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567"/>
        </w:tabs>
        <w:spacing w:after="0" w:line="240" w:lineRule="auto"/>
        <w:ind w:left="2124" w:right="0" w:firstLine="0"/>
        <w:rPr/>
      </w:pPr>
      <w:bookmarkStart w:colFirst="0" w:colLast="0" w:name="_i9kekym006ld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0"/>
        </w:rPr>
        <w:t xml:space="preserve">Р Е П У Б Л И К А  Б Ъ Л Г А Р И 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bottom w:color="000000" w:space="1" w:sz="4" w:val="single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0000" w:space="1" w:sz="4" w:val="single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0"/>
        </w:rPr>
        <w:t xml:space="preserve">КОМИСИЯ ЗА ПРОТИВОДЕЙСТВИЕ НА КОРУПЦИЯТА И </w:t>
      </w:r>
    </w:p>
    <w:p w:rsidR="00000000" w:rsidDel="00000000" w:rsidP="00000000" w:rsidRDefault="00000000" w:rsidRPr="00000000" w14:paraId="00000004">
      <w:pPr>
        <w:pBdr>
          <w:bottom w:color="000000" w:space="1" w:sz="4" w:val="single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0"/>
        </w:rPr>
        <w:t xml:space="preserve">ЗА ОТНЕМАНЕ НА НЕЗАКОННО ПРИДОБИТОТО </w:t>
      </w:r>
    </w:p>
    <w:p w:rsidR="00000000" w:rsidDel="00000000" w:rsidP="00000000" w:rsidRDefault="00000000" w:rsidRPr="00000000" w14:paraId="00000005">
      <w:pPr>
        <w:pBdr>
          <w:bottom w:color="000000" w:space="1" w:sz="4" w:val="single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0"/>
        </w:rPr>
        <w:t xml:space="preserve">ИМУЩЕСТВО</w:t>
      </w:r>
    </w:p>
    <w:p w:rsidR="00000000" w:rsidDel="00000000" w:rsidP="00000000" w:rsidRDefault="00000000" w:rsidRPr="00000000" w14:paraId="00000006">
      <w:pPr>
        <w:tabs>
          <w:tab w:val="left" w:leader="none" w:pos="1455"/>
        </w:tabs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ab/>
        <w:tab/>
        <w:tab/>
        <w:tab/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РЕШЕНИЕ</w:t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№ РС-127-18-058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гр. София, 22.08.2018 г.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Днес, на 22.08.2018г. Комисията за противодействие на корупцията и за отнемане на незаконно придобитото имущество в състав:</w:t>
      </w:r>
    </w:p>
    <w:p w:rsidR="00000000" w:rsidDel="00000000" w:rsidP="00000000" w:rsidRDefault="00000000" w:rsidRPr="00000000" w14:paraId="0000000C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ind w:firstLine="1134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Пламен Георгиев-Председател</w:t>
      </w:r>
    </w:p>
    <w:p w:rsidR="00000000" w:rsidDel="00000000" w:rsidP="00000000" w:rsidRDefault="00000000" w:rsidRPr="00000000" w14:paraId="0000000E">
      <w:pPr>
        <w:spacing w:after="0" w:line="240" w:lineRule="auto"/>
        <w:ind w:firstLine="1134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Антон Славчев -Заместник-председател</w:t>
      </w:r>
    </w:p>
    <w:p w:rsidR="00000000" w:rsidDel="00000000" w:rsidP="00000000" w:rsidRDefault="00000000" w:rsidRPr="00000000" w14:paraId="0000000F">
      <w:pPr>
        <w:spacing w:after="0" w:line="240" w:lineRule="auto"/>
        <w:ind w:firstLine="1134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Пламен Йоцов -Член</w:t>
      </w:r>
    </w:p>
    <w:p w:rsidR="00000000" w:rsidDel="00000000" w:rsidP="00000000" w:rsidRDefault="00000000" w:rsidRPr="00000000" w14:paraId="00000010">
      <w:pPr>
        <w:spacing w:after="0" w:line="240" w:lineRule="auto"/>
        <w:ind w:firstLine="1134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участието на стенографа ***, като изслуша докладвания от дирекция „Публичен регистър и конфликт на интереси” сигнал с рег. № ЦУ 01/С-127/08.05.2018г., за да се произнесе, взе предвид следното:</w:t>
      </w:r>
    </w:p>
    <w:p w:rsidR="00000000" w:rsidDel="00000000" w:rsidP="00000000" w:rsidRDefault="00000000" w:rsidRPr="00000000" w14:paraId="00000012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Производството е по реда на чл.71, ал.1, пр.1 от Закона за противодействие на корупцията и за отнемане на незаконно придобитото имущество (ЗПКОНПИ) и е образувано въз основа на сигнал, подаден от ***. Сигналът е регистриран в Комисията съгласно чл.47, ал.3 от ЗПКОНПИ с рег. № ЦУ 01/С-127/08.05.2018г.</w:t>
      </w:r>
    </w:p>
    <w:p w:rsidR="00000000" w:rsidDel="00000000" w:rsidP="00000000" w:rsidRDefault="00000000" w:rsidRPr="00000000" w14:paraId="00000013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Сигналът е подаден против Радостин Л. Радев – кмет на Община *** и Г.С.Ц. – директор на дирекция ТСУ в Община *** и юрисконсулт на общината.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Твърденията в сигнала описват продажба на обособени части от общинско предприятие ***, гр. *** от Комисия, чийто председател е Г.Ц. Твърди се, че съседния новообразуван УПИ *** е закупен от И.П., с активното съдействие на председателя на Комисията по приватизация *** Г.Ц. и изпълнителния директор на *** – В.Н.К.(кум на И.П.), И.В.П. закупува имот УПИ *** като потенциален купувач в нарушение на чл.35, ал.2 от Закона за преобразуване и приватизация на държавни и общински предприятия и на по-ниска цена от реалната. Впоследствие И.П. продава част от имота на цената на която е закупил целия. Посочено е, че С.М. закупува части от УПИ ***, като някои не са заплатени. Твърди се, че Г.Ц. води счетоводството на *** собственост на М. Посочено е, че *** закупуват части от имота в конфликт на интереси, тъй като единия съдружник Ц.К. по същото време е председател на Общинския съвет в гр. ***. Твърди се, че И.П. упражнява д. дейност без разрешение за ползване на горния УПИ. Започнати са процедури по узаконяване на д.р. на П. от служители в администрацията на Община *** и кмета Радостин Радев. Посочено е, че е водено разследване от М.П.-лична приятелка на Г.Ц. и служител на РПУ гр. ***, което е завършило с постановление на РП ***, че няма данни за престъпление по време на приватизацията по сделката с имота закупен от И.П. Твърдят се възникнали спорове във връзка с незаконен навес собственост на П. През 2017г. е издадена заповед от кмета на Община *** за забрана ползването на новообразуван УПИ ***, като се твърди, че същата не е изпълнена. Твърди се, че е изготвен протокол от служители в Община ***, че в имота на П. не се осъществява дейност. Посочено е, че фирма *** на З.З. прави заснемания каквито му поръчат от Община ***.</w:t>
      </w:r>
    </w:p>
    <w:p w:rsidR="00000000" w:rsidDel="00000000" w:rsidP="00000000" w:rsidRDefault="00000000" w:rsidRPr="00000000" w14:paraId="00000015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Към сигнала не са приложени доказателства.</w:t>
      </w:r>
    </w:p>
    <w:p w:rsidR="00000000" w:rsidDel="00000000" w:rsidP="00000000" w:rsidRDefault="00000000" w:rsidRPr="00000000" w14:paraId="00000016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проверката относно допустимостта на сигнала е установено, че същият не отговаря на изискванията на чл.48, ал.1, т.2 и т.3 от ЗПКОНПИ. В тази връзка, при спазване на процедурата по чл.30, ал.2 от АПК, сигналоподателят е редовно уведомен за констатираните нередовности. В отговор е получено писмо вх. № ЦУ 01/9476/06.08.2018г. на КПКОНПИ, с което се повтарят твърденията в първоначалния сигнал. Допълнително се посочва, че при заснемане на УПИ *** кв. ** по плана на гр. *** от фирма *** се оказва, че И.П. владее част от имота на А.Я. Г.Ц. започва процедури П. да придобие частта от имота. Издадена е заповед № РД-*** от 08.11.2017г. за разрешаване изработване на проект за изменение на ПУП-изменение на план за регулация на УПИ ***, *** и УПИ *** в кв. **. Същата заповед е оспорена и по образуваното административно дело се явява Г.Ц. като юрисконсулт на Община ***. С писмо от 16.03.2018г. Г.Ц. уведомява институциите посочени в писмото, че по т. 1-ва законосъобразното приключване на случая с незаконосъобразното ползване на част от „Д. р.“ в УПИ *** кв. ** по плана на гр. ***, собственост на И.П. и М.П., след представяне на удостоверение за преустройство и промяна на предназначението, преписката е приключена.</w:t>
      </w:r>
    </w:p>
    <w:p w:rsidR="00000000" w:rsidDel="00000000" w:rsidP="00000000" w:rsidRDefault="00000000" w:rsidRPr="00000000" w14:paraId="00000017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Към писмото са приложени: Договор за продажба на обособена част от общинско предприятие от 23.04.19**г.; Протокол за въвод във владение;АДС № ***/1995г. на Община *** и скица № ***/30.04.1998г.; Констативен протокол от 15.03.2016г.; Констативен протокол от 17.06.2016г.; Констативен протокол от 08.12.2016г.; Заповед № РД-**-*** от 08.11.2017г. на кмета на Община ***; Писмо от 16.03.2018г. на Община ***; Искова молба; Договор за продажба на обособена част от общинско предприятие от 22.04.19**г.; Решение от 26.02.1997г.</w:t>
      </w:r>
    </w:p>
    <w:p w:rsidR="00000000" w:rsidDel="00000000" w:rsidP="00000000" w:rsidRDefault="00000000" w:rsidRPr="00000000" w14:paraId="00000018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 оглед на твърденията, изложени в сигнала, Комисията е изискала и събрала следните доказателства: клетвен лист; декларации по чл.12, т.1 и т. 2 от ЗПУКИ(отм.) на Радостин Л. Радев в качеството му на кмет на Община ***; Заповед № РД-**-***/01.08.2017г. </w:t>
      </w:r>
    </w:p>
    <w:p w:rsidR="00000000" w:rsidDel="00000000" w:rsidP="00000000" w:rsidRDefault="00000000" w:rsidRPr="00000000" w14:paraId="00000019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Служебно е направена справка в регистър БУЛСТАТ.</w:t>
      </w:r>
    </w:p>
    <w:p w:rsidR="00000000" w:rsidDel="00000000" w:rsidP="00000000" w:rsidRDefault="00000000" w:rsidRPr="00000000" w14:paraId="0000001A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При така събраните доказателства Комисията за противодействие на корупцията и за отнемане на незаконно придобитото имущество установи следното от фактическа страна:</w:t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Сигналът е подаден от ***.</w:t>
      </w:r>
    </w:p>
    <w:p w:rsidR="00000000" w:rsidDel="00000000" w:rsidP="00000000" w:rsidRDefault="00000000" w:rsidRPr="00000000" w14:paraId="0000001F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Радостин Л. Радев е кмет на Община *** за мандат 2015г. – 2019г., видно от приложения клетвен лист от дата 09.11.2015г. Подал е декларация по чл.12, т.1 от ЗПУКИ (отм.) на 13.11.2015г. и по т. 2 от ЗПУКИ(отм.) на 04.12.2015г. В декларацията по чл.12, т.2 от ЗПУКИ (отм.) е деклариран ***.</w:t>
      </w:r>
    </w:p>
    <w:p w:rsidR="00000000" w:rsidDel="00000000" w:rsidP="00000000" w:rsidRDefault="00000000" w:rsidRPr="00000000" w14:paraId="00000020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Договор за продажба на обособена част от общинско предприятие от 22.04.19**г., Община *** продава на ***, представляван от И.П., обект Д. р., обособена част от общинско предприятие *** гр. ***, включващ недвижим имот парцел **-***, кв. **, представляващ част от им. пл. № ***, кв. ** по регулационния план на гр. ***.</w:t>
      </w:r>
    </w:p>
    <w:p w:rsidR="00000000" w:rsidDel="00000000" w:rsidP="00000000" w:rsidRDefault="00000000" w:rsidRPr="00000000" w14:paraId="00000021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Договор за продажба на обособена част от общинско предприятие от 23.04.19**г., Община *** продава на ***, представляван от А.Я., обект А., обособена част от общинско предприятие *** гр. ***, включващ недвижим имот парцел *-***, кв. ** по регулационния план на гр. ***.</w:t>
      </w:r>
    </w:p>
    <w:p w:rsidR="00000000" w:rsidDel="00000000" w:rsidP="00000000" w:rsidRDefault="00000000" w:rsidRPr="00000000" w14:paraId="00000022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Със Заповед № РД-**-***/01.08.2017г. на основание чл.178, ал.6 във връзка с чл.223, ал.1, т.6 и т.7 от ЗУТ кмета на Община *** е забранил ползването на неприетия по установения ред строеж: част от д.р., попадаща в новообразувания УПИ **-*** в кв. ** по плана на гр. ***, собственост на ***, с управител И.В.П. Определен е срок до 31.08.2017г., в който собственикът да вземе мерки за обезопасяването на строежа. Със същата заповед е наредено в срок до 05.09.2017г. да се разпореди прекъсването на захранването на строежа с електрическа енергия и вода. Заповедта е подписана от Радостин Радев – кмет на Община ***. В писмо изх. № **-**-** от 16.03.2018г. на Община ********, кмета на Община *** посочва, че заповедта е обжалвана от ***, като впоследствие жалбата е оттеглена и образуваното административно дело прекратено.</w:t>
      </w:r>
    </w:p>
    <w:p w:rsidR="00000000" w:rsidDel="00000000" w:rsidP="00000000" w:rsidRDefault="00000000" w:rsidRPr="00000000" w14:paraId="00000023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Задание за проектиране, подписано от кмета на Община ***, е посочено, че при извършени проверки относно подадени в Община *** заявления и жалби от собствениците на УПИ *-*** и **-*** в кв. ** по плана на гр. *** е установено, че е допусната явна фактическа грешка при разработването на Застроително решение и парцеларен план за бившия стопански двор на *** гр. ***. Дворищните регулационни граници между урегулираните поземлени имоти *-***, **-*** и **-*** не съответстват на винаги ползваните на място от бившите наематели. Това налага предприемането от страна на Община *** на действия по отстраняване на допуснат явна фактическа грешка. Посочено е, че проектът за изменение на ПУП-ИПР да се изработи на основание чл.134, ал.2, т.4 от ЗУТ.</w:t>
      </w:r>
    </w:p>
    <w:p w:rsidR="00000000" w:rsidDel="00000000" w:rsidP="00000000" w:rsidRDefault="00000000" w:rsidRPr="00000000" w14:paraId="00000024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Със Заповед № РД-**-***/01.08.2017г. кмета на Община ***, на основание чл.44, ал.1, т.8, т.13 и ал.2 от ЗМСМА, чл.135, ал.1,2,3 и чл.134, ал.2, т.4 от ЗУТ, Решение № *** от 29.06.2017г. на Общински съвет ***, Решение № * от 10.10.2017г. на Общински експертен съвет по устройство на територията, договори за продажба на обособена част от общинско предприятие от 04.03.19**г. и от 23.04.19**г., нотариални актове № **, т. *, рег. № ***, дело № ** от 20**г. за собственост на недвижим имот и № ***, т. **, рег. № ***** от 20**г. за доброволна делба на съсобствени недвижими имоти въз основа на становище от главния архитект на Община *** № **-*-*** от 25.10.2017г., одобрява техническо задание за проектиране, съставено от Възложителя по реда на чл. 125 от ЗУТ и разрешава изработването на проект за изменение на ПУП – Изменение на плана за регулация на УПИ **-***, *-*** и **-*** в кв. ** и изменение на плана за улична регулация между осови точки № 2 и № 3 по застроително решение и парцеларен план за бившия стопански двор на *** гр. ***. Проектът следва да се изработи на основание чл.134, ал.2, т.4 – установена явна фактическа грешка – дворищните регулационни линии между горепосочените урегулирани поземлени имоти не съответстват на винаги ползваните на място от бившите наематели. Проектът следва да се изработи съгласно заданието за проектиране и мотивирано предложение, неразделна част от заповедта. На основание чл.135, ал.6 от ЗУТ се спира прилагането на действащия устройствен план в определения в заповедта обхват.</w:t>
      </w:r>
    </w:p>
    <w:p w:rsidR="00000000" w:rsidDel="00000000" w:rsidP="00000000" w:rsidRDefault="00000000" w:rsidRPr="00000000" w14:paraId="00000025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писмо изх. № **-**-** от 16.03.2018г. на Община ***, кмета на Община *** посочва, че преписката за незаконосъобразното ползване на част от „Д.р.“ в УПИ **-*** в кв. ** по плана на гр. *** от *** е приключена, тъй като на 18.12.2017г. *** е представил Удостоверение № **/18.12.2017г. за въвеждане в експлоатация на строеж пета категория „Преустройство и промяна на предназначението на помещения в съществуваща д.р., находящ се в УПИ **-*** в кв. ** по ЗРП на гр. ********, което удостоверява, че въпросните помещения могат да се ползват по предназначение в съответствие с условията по въвеждането им в експлоатация и само по себе си същото отменя издадената заповед за забрана ползването им. Видно от писмото по отношение на незаконно извършеното строителство, както и поставянето на преместваем обект без разрешение в УПИ *-*** в кв. ** по плана на гр. ***, собственост на *** са образувани  пет административни производства за премахване на незаконен строеж и едно за премахване на преместваем обект. Посочено е, че в два от случаите заповедите на кмета на Община *** са обжалвани в съда и производството още не е приключило. В останалите случаи срещу съставените констативни актове е подадено възражение, като предстои разглеждането му.  В писмото се посочва, че се извършва проверка относно твърдения, че в УПИ *-*** в кв. ** по плана на гр. *** собственост на *** има изградени незаконни постройки и се извършва дейност „пресоване на к.“ в помещения на „***“ без одобрени технологични проекти. Поради неосигурения достъп до имота е насрочена нова проверка на място на 23.03.2018г.</w:t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line="240" w:lineRule="auto"/>
        <w:ind w:firstLine="567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изводи:</w:t>
      </w:r>
    </w:p>
    <w:p w:rsidR="00000000" w:rsidDel="00000000" w:rsidP="00000000" w:rsidRDefault="00000000" w:rsidRPr="00000000" w14:paraId="00000028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Сигналът е подаден от лице, идентифицирано по реда на чл.48, ал.1 от ЗПКОНПИ, поради което същият е годен за разглеждане от Комисията.</w:t>
      </w:r>
    </w:p>
    <w:p w:rsidR="00000000" w:rsidDel="00000000" w:rsidP="00000000" w:rsidRDefault="00000000" w:rsidRPr="00000000" w14:paraId="00000029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Деянията, за които се твърди, че представляват конфликт на интереси, са извършени в периода на действие на ЗПУКИ(отм.). Тъй като конфликтът на интереси е административно нарушение, то спрямо него следва да се вземе предвид принципът на чл.3, ал.1 от Закона за административните нарушения и наказания и приложение да намери законът, който е бил в сила по време на извършване на нарушението.</w:t>
      </w:r>
    </w:p>
    <w:p w:rsidR="00000000" w:rsidDel="00000000" w:rsidP="00000000" w:rsidRDefault="00000000" w:rsidRPr="00000000" w14:paraId="0000002A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конкретния случай това означава, че спрямо твърденията в сигнала следва да се приложи ЗПУКИ (отм.), доколкото твърдените нарушения са извършени през 2017г. В конкретния случай ЗПКОНПИ не се явява по-благоприятен за лицето закон, тъй като предвидените наказания за същите нарушения по ЗПКОНПИ са идентични с тези по ЗПУКИ (отм.), като е завишена горната граница на санкцията.</w:t>
      </w:r>
    </w:p>
    <w:p w:rsidR="00000000" w:rsidDel="00000000" w:rsidP="00000000" w:rsidRDefault="00000000" w:rsidRPr="00000000" w14:paraId="0000002B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 да е осъществен конфликт на интереси по смисъла на чл.2 от ЗПУКИ (отм.), следва да са налице три кумулативно изискуеми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C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Легалните дефиниции на понятията частен интерес и облага се съдържат в чл.2, ал.2 и ал.3 от ЗПУКИ(отм.).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D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Като кмет Радостин Л. Радев е лице, заемащо публична длъжност по смисъла на чл.3, т.8, предложение първо от ЗПУКИ (отм.) и лице, заемащо висша публична длъжност по смисъла на чл.6, ал.1, т.32, предложение първо от ЗПКОНПИ.</w:t>
      </w:r>
    </w:p>
    <w:p w:rsidR="00000000" w:rsidDel="00000000" w:rsidP="00000000" w:rsidRDefault="00000000" w:rsidRPr="00000000" w14:paraId="0000002E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оглед горното КПКОНПИ е компетентна да разгледа подадения сигнал.</w:t>
      </w:r>
    </w:p>
    <w:p w:rsidR="00000000" w:rsidDel="00000000" w:rsidP="00000000" w:rsidRDefault="00000000" w:rsidRPr="00000000" w14:paraId="0000002F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сигнала се твърди, че Радостин Л. Радев е упражнил правомощия като е издал Заповед № РД-**-***/01.08.2017г. за забрана ползването на имот собственост на ***, с управител И.П. и Заповед № РД-**-*** от 08.11.2017г., с която се разрешава изработването на проект за изменение на ПУП – Изменение на плана за регулация на УПИ **-***, *-*** и **-*** в кв. ** и изменение на плана за улична регулация между осови точки № 2 и № 3 по застроително решение и парцеларен план за бившия стопански двор на *** гр. ***. Липсват твърдения за свързаност с някоя от заинтересованите страни.</w:t>
      </w:r>
    </w:p>
    <w:p w:rsidR="00000000" w:rsidDel="00000000" w:rsidP="00000000" w:rsidRDefault="00000000" w:rsidRPr="00000000" w14:paraId="00000030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качеството си на кмет на Община ***, Радостин Л. Радев е упражнил свои правомощия по служба като е издал заповед № № РД-**-***/01.08.2017г. за забрана ползването на имот  и заповед № РД-**-*** от 08.11.2017г., с която се разрешава изработването на проект за изменение на ПУП, но от упражнените правомощия не е налице частен интерес, който може да повлияе върху безпристрастното и обективно изпълнение на правомощията или задълженията му по служба. Това е така предвид обстоятелството, че Радостин Радев в качеството си на кмет е упражнил правомощията си съгласно закон, като е забранил ползването на имот, което обуславя липсата на облага. Забраната за използването на имот не е в интерес на собственика на същия. При Заповед № РД-**-*** от 08.11.2017г. е разрешено изработването на проект за изменение на ПУП на посочени имоти, с която също не се създава облага. В сигнала липсват твърдения за свързаност между кмета на Община *** и собствениците на имотите. Липсата на облага води до липса на частен интерес за лицето, заемащо публична длъжност и за свързано лице от упражнените правомощия при издаването на заповедите. </w:t>
      </w:r>
    </w:p>
    <w:p w:rsidR="00000000" w:rsidDel="00000000" w:rsidP="00000000" w:rsidRDefault="00000000" w:rsidRPr="00000000" w14:paraId="00000031">
      <w:pPr>
        <w:spacing w:line="240" w:lineRule="auto"/>
        <w:ind w:right="0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Предвид изложеното, се налага извода, че липсва частен интерес за Радостин Радев при упражнените правомощия по служба при издаването на заповед № № РД-**-***/01.08.2017г.и заповед № РД-**-*** от 08.11.2017г. в качеството му на кмет и на лице заемащо публична длъжност. Липсата на който и да е елемент от понятието „конфликт на интереси“ обуславя невъзможност за нарушаване на забраните по Глава Втора от ЗПУКИ, които представляват негова проявна форма.</w:t>
      </w:r>
    </w:p>
    <w:p w:rsidR="00000000" w:rsidDel="00000000" w:rsidP="00000000" w:rsidRDefault="00000000" w:rsidRPr="00000000" w14:paraId="00000032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Посочената в сигнала Г.С.Ц. – директор на дирекция ТСУ в Община *** и юрисконсулт на общината, не попада в обхвата на лицата, заемащи висша публична длъжност по смисъла на чл.6 от ЗПКОНПИ.</w:t>
      </w:r>
    </w:p>
    <w:p w:rsidR="00000000" w:rsidDel="00000000" w:rsidP="00000000" w:rsidRDefault="00000000" w:rsidRPr="00000000" w14:paraId="00000033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Видно от чл.52 от ЗПКОНПИ наличието на лице, заемащо висша публична длъжност по смисъла на чл.6 от ЗПКОНПИ, е задължителна предпоставка за Комисията да разгледа и да се произнесе по сигнал за установяване на конфликт на интереси. На основание пар.2, ал.5 от ДР на ЗПКОНПИ, спрямо лицата, които не попадат в обхвата на чл.6 от ЗПКОНПИ, но попадат в обхвата на пар.2, ал.1 от с.з., компетентен да се произнесе относно наличието или липсата на конфликт на интереси е органът по избор или назначаване.</w:t>
      </w:r>
    </w:p>
    <w:p w:rsidR="00000000" w:rsidDel="00000000" w:rsidP="00000000" w:rsidRDefault="00000000" w:rsidRPr="00000000" w14:paraId="00000034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Съгласно твърденията в сигнала, Г.С.Ц. е директор на дирекция ТСУ и юрисконсулт в община ***. Поради това същата попада в кръга от лица, изброени в пар.2, ал.1 от ДР на ЗПКОНПИ, а не в тези, изброени в чл.6 от ЗПКОНПИ.</w:t>
      </w:r>
    </w:p>
    <w:p w:rsidR="00000000" w:rsidDel="00000000" w:rsidP="00000000" w:rsidRDefault="00000000" w:rsidRPr="00000000" w14:paraId="00000035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 оглед горното, компетентен да разгледа така подадения сигнал е органът по назначаване, а именно кметът на община ***.</w:t>
      </w:r>
    </w:p>
    <w:p w:rsidR="00000000" w:rsidDel="00000000" w:rsidP="00000000" w:rsidRDefault="00000000" w:rsidRPr="00000000" w14:paraId="00000036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След като сигналът не съдържа основни реквизити, които се изискват от правна норма, така че да бъде определен като редовен (липсва лице, заемащо висша публична длъжност) и тази нередовност не е отстранена, същият се явява недопустим по смисъла на чл.27, ал.2, т.6 от АПК и административното производство следва да бъде прекратено.</w:t>
      </w:r>
    </w:p>
    <w:p w:rsidR="00000000" w:rsidDel="00000000" w:rsidP="00000000" w:rsidRDefault="00000000" w:rsidRPr="00000000" w14:paraId="00000037">
      <w:pPr>
        <w:spacing w:after="0" w:line="240" w:lineRule="auto"/>
        <w:ind w:right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ind w:right="0"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Предвид изложеното, Комисията за противодействие на корупцията и за отнемане на незаконно придобитото имущество, на основание чл.74, ал.1 и ал.2 от ЗПКОНПИ и на основание чл.27, ал.2, т.6 от АПК и чл. 6 от ЗПКОНПИ</w:t>
      </w:r>
    </w:p>
    <w:p w:rsidR="00000000" w:rsidDel="00000000" w:rsidP="00000000" w:rsidRDefault="00000000" w:rsidRPr="00000000" w14:paraId="0000003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ind w:right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РЕШИ:</w:t>
      </w:r>
    </w:p>
    <w:p w:rsidR="00000000" w:rsidDel="00000000" w:rsidP="00000000" w:rsidRDefault="00000000" w:rsidRPr="00000000" w14:paraId="0000003B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Радостин Л. Радев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 ЕГН ***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лице, заемащо публична длъжност, по смисъла на чл.3, т.8, предложение първо от ЗПУКИ (отм.), във връзка с издаването на заповед № № РД-**-***/01.08.2017г. и заповед № РД-**-*** от 08.11.2017г., поради липса на упражнени правомощия по служба в частен интерес в качеството му на кмет на Община ***.</w:t>
      </w:r>
    </w:p>
    <w:p w:rsidR="00000000" w:rsidDel="00000000" w:rsidP="00000000" w:rsidRDefault="00000000" w:rsidRPr="00000000" w14:paraId="0000003D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ПРЕКРАТЯВА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производството по сигнал с рег. № ЦУ 01/С-127/08.05.2018г., против Г.С.Ц. – директор на дирекция ТСУ в Община *** и юрисконсулт на общината, поради липса на лице, заемащо висша публична длъжност по смисъла на чл.6 от ЗПКОНПИ.</w:t>
      </w:r>
    </w:p>
    <w:p w:rsidR="00000000" w:rsidDel="00000000" w:rsidP="00000000" w:rsidRDefault="00000000" w:rsidRPr="00000000" w14:paraId="0000003E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основание чл.31, ал.5, изр. второ от АПК, във вр. с §2, ал.5 от ДР на ЗПКОНПИ, подателят на сигнала следва да бъде уведомен, че по въпросите, които не са от компетентността на КПКОНПИ, следва да подаде сигнал до компетентния орган.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основание чл.76, ал.2 от ЗПКОНПИ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прокуратурата може да протестира решението пред Административен съд – ****, в едномесечен срок от съобщаването му.</w:t>
      </w:r>
    </w:p>
    <w:p w:rsidR="00000000" w:rsidDel="00000000" w:rsidP="00000000" w:rsidRDefault="00000000" w:rsidRPr="00000000" w14:paraId="0000004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Пламен Георгиев </w:t>
      </w:r>
    </w:p>
    <w:p w:rsidR="00000000" w:rsidDel="00000000" w:rsidP="00000000" w:rsidRDefault="00000000" w:rsidRPr="00000000" w14:paraId="00000044">
      <w:pPr>
        <w:spacing w:after="0" w:lineRule="auto"/>
        <w:ind w:left="-180" w:right="-288" w:firstLine="88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Председател на Комисията за противодействие на</w:t>
      </w:r>
    </w:p>
    <w:p w:rsidR="00000000" w:rsidDel="00000000" w:rsidP="00000000" w:rsidRDefault="00000000" w:rsidRPr="00000000" w14:paraId="00000045">
      <w:pPr>
        <w:spacing w:after="0" w:lineRule="auto"/>
        <w:ind w:firstLine="708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корупцията и за отнемане на незаконно придобитото имущество</w:t>
      </w:r>
    </w:p>
    <w:p w:rsidR="00000000" w:rsidDel="00000000" w:rsidP="00000000" w:rsidRDefault="00000000" w:rsidRPr="00000000" w14:paraId="00000046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Антон Славчев</w:t>
      </w:r>
    </w:p>
    <w:p w:rsidR="00000000" w:rsidDel="00000000" w:rsidP="00000000" w:rsidRDefault="00000000" w:rsidRPr="00000000" w14:paraId="00000048">
      <w:pPr>
        <w:spacing w:after="0" w:lineRule="auto"/>
        <w:ind w:left="-180" w:right="-288" w:firstLine="88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Заместник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председател на Комисията за противодействие на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Rule="auto"/>
        <w:ind w:firstLine="708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корупцията и за отнемане на незаконно придобитото имущество</w:t>
      </w:r>
    </w:p>
    <w:p w:rsidR="00000000" w:rsidDel="00000000" w:rsidP="00000000" w:rsidRDefault="00000000" w:rsidRPr="00000000" w14:paraId="0000004A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Пламен Йоцов</w:t>
      </w:r>
    </w:p>
    <w:p w:rsidR="00000000" w:rsidDel="00000000" w:rsidP="00000000" w:rsidRDefault="00000000" w:rsidRPr="00000000" w14:paraId="0000004C">
      <w:pPr>
        <w:spacing w:after="0" w:lineRule="auto"/>
        <w:ind w:left="-180" w:right="-288" w:firstLine="88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Член на Комисията за противодействие на корупцията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Rule="auto"/>
        <w:ind w:left="-180" w:right="-288" w:firstLine="88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и за отнемане на незаконно придобитото имущество</w:t>
      </w:r>
    </w:p>
    <w:sectPr>
      <w:footerReference r:id="rId6" w:type="default"/>
      <w:footerReference r:id="rId7" w:type="first"/>
      <w:pgSz w:h="15840" w:w="12240" w:orient="portrait"/>
      <w:pgMar w:bottom="993" w:top="1134" w:left="1134" w:right="1041" w:header="426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tabs>
        <w:tab w:val="center" w:leader="none" w:pos="4536"/>
        <w:tab w:val="right" w:leader="none" w:pos="9072"/>
      </w:tabs>
      <w:spacing w:after="0" w:line="240" w:lineRule="auto"/>
      <w:jc w:val="center"/>
      <w:rPr>
        <w:rFonts w:ascii="Times New Roman" w:cs="Times New Roman" w:eastAsia="Times New Roman" w:hAnsi="Times New Roman"/>
        <w:i w:val="1"/>
        <w:iCs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Relationship Id="rId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