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ind w:firstLine="567"/>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ind w:firstLine="567"/>
        <w:jc w:val="center"/>
        <w:rPr>
          <w:b w:val="0"/>
          <w:bCs w:val="0"/>
          <w:vertAlign w:val="baseline"/>
        </w:rPr>
      </w:pPr>
      <w:r w:rsidDel="00000000" w:rsidR="00000000" w:rsidRPr="00000000">
        <w:rPr>
          <w:b w:val="1"/>
          <w:bCs w:val="1"/>
          <w:vertAlign w:val="baseline"/>
          <w:rtl w:val="0"/>
        </w:rPr>
        <w:t xml:space="preserve">№ РС-340-18-072</w:t>
      </w:r>
      <w:r w:rsidDel="00000000" w:rsidR="00000000" w:rsidRPr="00000000">
        <w:rPr>
          <w:rtl w:val="0"/>
        </w:rPr>
      </w:r>
    </w:p>
    <w:p w:rsidR="00000000" w:rsidDel="00000000" w:rsidP="00000000" w:rsidRDefault="00000000" w:rsidRPr="00000000" w14:paraId="00000003">
      <w:pPr>
        <w:spacing w:line="276" w:lineRule="auto"/>
        <w:ind w:firstLine="567"/>
        <w:rPr>
          <w:vertAlign w:val="baseline"/>
        </w:rPr>
      </w:pPr>
      <w:r w:rsidDel="00000000" w:rsidR="00000000" w:rsidRPr="00000000">
        <w:rPr>
          <w:rtl w:val="0"/>
        </w:rPr>
      </w:r>
    </w:p>
    <w:p w:rsidR="00000000" w:rsidDel="00000000" w:rsidP="00000000" w:rsidRDefault="00000000" w:rsidRPr="00000000" w14:paraId="00000004">
      <w:pPr>
        <w:tabs>
          <w:tab w:val="left" w:leader="none" w:pos="567"/>
        </w:tabs>
        <w:spacing w:line="276" w:lineRule="auto"/>
        <w:ind w:firstLine="567"/>
        <w:jc w:val="both"/>
        <w:rPr>
          <w:vertAlign w:val="baseline"/>
        </w:rPr>
      </w:pPr>
      <w:r w:rsidDel="00000000" w:rsidR="00000000" w:rsidRPr="00000000">
        <w:rPr>
          <w:vertAlign w:val="baseline"/>
          <w:rtl w:val="0"/>
        </w:rPr>
        <w:t xml:space="preserve">Днес, 26.10.2018г., Комисията за противодействие на корупцията и за отнемане на незаконно придобито имущество, в състав:</w:t>
      </w:r>
    </w:p>
    <w:p w:rsidR="00000000" w:rsidDel="00000000" w:rsidP="00000000" w:rsidRDefault="00000000" w:rsidRPr="00000000" w14:paraId="00000005">
      <w:pPr>
        <w:spacing w:line="276"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spacing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line="276" w:lineRule="auto"/>
        <w:ind w:left="-284" w:right="-284" w:firstLine="567"/>
        <w:jc w:val="both"/>
        <w:rPr>
          <w:vertAlign w:val="baseline"/>
        </w:rPr>
      </w:pPr>
      <w:r w:rsidDel="00000000" w:rsidR="00000000" w:rsidRPr="00000000">
        <w:rPr>
          <w:rtl w:val="0"/>
        </w:rPr>
      </w:r>
    </w:p>
    <w:p w:rsidR="00000000" w:rsidDel="00000000" w:rsidP="00000000" w:rsidRDefault="00000000" w:rsidRPr="00000000" w14:paraId="0000000A">
      <w:pPr>
        <w:spacing w:line="276" w:lineRule="auto"/>
        <w:ind w:firstLine="567"/>
        <w:jc w:val="both"/>
        <w:rPr>
          <w:vertAlign w:val="baseline"/>
        </w:rPr>
      </w:pPr>
      <w:r w:rsidDel="00000000" w:rsidR="00000000" w:rsidRPr="00000000">
        <w:rPr>
          <w:vertAlign w:val="baseline"/>
          <w:rtl w:val="0"/>
        </w:rPr>
        <w:t xml:space="preserve">При участието на стенографа К.П., като изслуша доклада на Специализирана дирекция „Публичен регистър и конфликт на интереси” по сигнал с рег. № ЦУ01-С-340/31.07.2018г.,</w:t>
      </w:r>
    </w:p>
    <w:p w:rsidR="00000000" w:rsidDel="00000000" w:rsidP="00000000" w:rsidRDefault="00000000" w:rsidRPr="00000000" w14:paraId="0000000B">
      <w:pPr>
        <w:spacing w:line="276" w:lineRule="auto"/>
        <w:ind w:left="-284" w:firstLine="567"/>
        <w:jc w:val="both"/>
        <w:rPr>
          <w:vertAlign w:val="baseline"/>
        </w:rPr>
      </w:pPr>
      <w:r w:rsidDel="00000000" w:rsidR="00000000" w:rsidRPr="00000000">
        <w:rPr>
          <w:rtl w:val="0"/>
        </w:rPr>
      </w:r>
    </w:p>
    <w:p w:rsidR="00000000" w:rsidDel="00000000" w:rsidP="00000000" w:rsidRDefault="00000000" w:rsidRPr="00000000" w14:paraId="0000000C">
      <w:pPr>
        <w:spacing w:line="276" w:lineRule="auto"/>
        <w:ind w:firstLine="567"/>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spacing w:line="276" w:lineRule="auto"/>
        <w:ind w:firstLine="567"/>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709"/>
        </w:tabs>
        <w:spacing w:after="240" w:line="276" w:lineRule="auto"/>
        <w:ind w:firstLine="567"/>
        <w:jc w:val="both"/>
        <w:rPr>
          <w:vertAlign w:val="baseline"/>
        </w:rPr>
      </w:pPr>
      <w:r w:rsidDel="00000000" w:rsidR="00000000" w:rsidRPr="00000000">
        <w:rPr>
          <w:vertAlign w:val="baseline"/>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и е образувано въз основа на сигнал, подаден от ***. </w:t>
      </w:r>
    </w:p>
    <w:p w:rsidR="00000000" w:rsidDel="00000000" w:rsidP="00000000" w:rsidRDefault="00000000" w:rsidRPr="00000000" w14:paraId="0000000F">
      <w:pPr>
        <w:spacing w:after="240" w:line="276" w:lineRule="auto"/>
        <w:ind w:firstLine="567"/>
        <w:jc w:val="both"/>
        <w:rPr>
          <w:vertAlign w:val="baseline"/>
        </w:rPr>
      </w:pPr>
      <w:r w:rsidDel="00000000" w:rsidR="00000000" w:rsidRPr="00000000">
        <w:rPr>
          <w:vertAlign w:val="baseline"/>
          <w:rtl w:val="0"/>
        </w:rPr>
        <w:t xml:space="preserve">Сигналът е подаден против Владимир Солаков – заместник-кмет на Община Д.</w:t>
      </w:r>
    </w:p>
    <w:p w:rsidR="00000000" w:rsidDel="00000000" w:rsidP="00000000" w:rsidRDefault="00000000" w:rsidRPr="00000000" w14:paraId="00000010">
      <w:pPr>
        <w:spacing w:after="240" w:line="276" w:lineRule="auto"/>
        <w:ind w:firstLine="567"/>
        <w:jc w:val="both"/>
        <w:rPr>
          <w:vertAlign w:val="baseline"/>
        </w:rPr>
      </w:pPr>
      <w:r w:rsidDel="00000000" w:rsidR="00000000" w:rsidRPr="00000000">
        <w:rPr>
          <w:vertAlign w:val="baseline"/>
          <w:rtl w:val="0"/>
        </w:rPr>
        <w:t xml:space="preserve">По същество в сигнала се твърди, че Владимир Мичев Солаков е сключил договор № РД-225/25.05.2018г. с предмет: „Абонаментно техническо обслужване на автомобили, собственост на община Д.“ на стойност 30 000 /тридесет хиляди/ лева с фирма „***“ ЕООД, ЕИК ***, представлявана от М.Ч. Твърди се, че обществената поръчка е на основание чл.20, ал.4 от ЗОП /Директно възлагане/, с лице в близки отношения с местните управници, както и че същото лице – М.Ч. е във фактическо съжителство с Т.А. – секретарка при заместник-кмета на община Д.</w:t>
      </w:r>
    </w:p>
    <w:p w:rsidR="00000000" w:rsidDel="00000000" w:rsidP="00000000" w:rsidRDefault="00000000" w:rsidRPr="00000000" w14:paraId="00000011">
      <w:pPr>
        <w:spacing w:after="240" w:line="276" w:lineRule="auto"/>
        <w:ind w:firstLine="567"/>
        <w:jc w:val="both"/>
        <w:rPr>
          <w:vertAlign w:val="baseline"/>
        </w:rPr>
      </w:pPr>
      <w:r w:rsidDel="00000000" w:rsidR="00000000" w:rsidRPr="00000000">
        <w:rPr>
          <w:vertAlign w:val="baseline"/>
          <w:rtl w:val="0"/>
        </w:rPr>
        <w:t xml:space="preserve">Към сигнала е приложено копие на първа страница от Договор № Д-225/22.05.2018г. за възлагане на обществена поръчка с предмет: „Абонаментно техническо обслужване на автомобили, собственост на община Д“.</w:t>
      </w:r>
    </w:p>
    <w:p w:rsidR="00000000" w:rsidDel="00000000" w:rsidP="00000000" w:rsidRDefault="00000000" w:rsidRPr="00000000" w14:paraId="00000012">
      <w:pPr>
        <w:spacing w:line="276" w:lineRule="auto"/>
        <w:ind w:firstLine="567"/>
        <w:jc w:val="both"/>
        <w:rPr>
          <w:vertAlign w:val="baseline"/>
        </w:rPr>
      </w:pPr>
      <w:r w:rsidDel="00000000" w:rsidR="00000000" w:rsidRPr="00000000">
        <w:rPr>
          <w:vertAlign w:val="baseline"/>
          <w:rtl w:val="0"/>
        </w:rPr>
        <w:t xml:space="preserve">От кмета на община Д. са изискани и представени доказателства за служебното качество и подадените от Владимир Солаков декларации по чл.12 от ЗПУКИ (отм.), както и заверено копие от цялата документация по провеждане на обществена поръчка с предмет: „Абонаментно техническо обслужване на автомобили, собственост на община Д.“. Извършена е служебна справка в НБД „Население“ и Търговски регистър. Изискани и представени са и допълнителни доказателства, а именно: Заповед № РД-09-247/25.05.2018г.</w:t>
      </w:r>
    </w:p>
    <w:p w:rsidR="00000000" w:rsidDel="00000000" w:rsidP="00000000" w:rsidRDefault="00000000" w:rsidRPr="00000000" w14:paraId="00000013">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14">
      <w:pPr>
        <w:spacing w:line="276" w:lineRule="auto"/>
        <w:ind w:firstLine="567"/>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spacing w:line="276" w:lineRule="auto"/>
        <w:ind w:firstLine="567"/>
        <w:jc w:val="center"/>
        <w:rPr>
          <w:i w:val="0"/>
          <w:iCs w:val="0"/>
          <w:vertAlign w:val="baseline"/>
        </w:rPr>
      </w:pPr>
      <w:r w:rsidDel="00000000" w:rsidR="00000000" w:rsidRPr="00000000">
        <w:rPr>
          <w:rtl w:val="0"/>
        </w:rPr>
      </w:r>
    </w:p>
    <w:p w:rsidR="00000000" w:rsidDel="00000000" w:rsidP="00000000" w:rsidRDefault="00000000" w:rsidRPr="00000000" w14:paraId="00000016">
      <w:pPr>
        <w:spacing w:after="240" w:line="276" w:lineRule="auto"/>
        <w:ind w:firstLine="567"/>
        <w:jc w:val="both"/>
        <w:rPr>
          <w:vertAlign w:val="baseline"/>
        </w:rPr>
      </w:pPr>
      <w:r w:rsidDel="00000000" w:rsidR="00000000" w:rsidRPr="00000000">
        <w:rPr>
          <w:vertAlign w:val="baseline"/>
          <w:rtl w:val="0"/>
        </w:rPr>
        <w:t xml:space="preserve">Сигналът е подаден от лице, с посочени три имена, ЕГН, адрес и електронен адрес, като същият е подписан.</w:t>
      </w:r>
    </w:p>
    <w:p w:rsidR="00000000" w:rsidDel="00000000" w:rsidP="00000000" w:rsidRDefault="00000000" w:rsidRPr="00000000" w14:paraId="00000017">
      <w:pPr>
        <w:spacing w:after="240" w:line="276" w:lineRule="auto"/>
        <w:ind w:firstLine="567"/>
        <w:jc w:val="both"/>
        <w:rPr>
          <w:vertAlign w:val="baseline"/>
        </w:rPr>
      </w:pPr>
      <w:r w:rsidDel="00000000" w:rsidR="00000000" w:rsidRPr="00000000">
        <w:rPr>
          <w:vertAlign w:val="baseline"/>
          <w:rtl w:val="0"/>
        </w:rPr>
        <w:t xml:space="preserve">Владимир Солаков заема длъжността „заместник-кмет“ на община Д. по силата на трудов договор №00418/386 от 24.03.2016г., сключен с кмета на общината. </w:t>
      </w:r>
    </w:p>
    <w:p w:rsidR="00000000" w:rsidDel="00000000" w:rsidP="00000000" w:rsidRDefault="00000000" w:rsidRPr="00000000" w14:paraId="00000018">
      <w:pPr>
        <w:spacing w:after="240" w:line="276" w:lineRule="auto"/>
        <w:ind w:firstLine="567"/>
        <w:jc w:val="both"/>
        <w:rPr>
          <w:vertAlign w:val="baseline"/>
        </w:rPr>
      </w:pPr>
      <w:r w:rsidDel="00000000" w:rsidR="00000000" w:rsidRPr="00000000">
        <w:rPr>
          <w:vertAlign w:val="baseline"/>
          <w:rtl w:val="0"/>
        </w:rPr>
        <w:t xml:space="preserve">В това си качество същият е подал декларации по чл.12, т.1 и т.2 от ЗПУКИ (отм.), в които е декларирал участието си в следните търговски дружества: „***“, СНЦ *** – като председател и ПК *** – гр. Д. – като председател.</w:t>
      </w:r>
    </w:p>
    <w:p w:rsidR="00000000" w:rsidDel="00000000" w:rsidP="00000000" w:rsidRDefault="00000000" w:rsidRPr="00000000" w14:paraId="00000019">
      <w:pPr>
        <w:spacing w:after="240" w:line="276" w:lineRule="auto"/>
        <w:ind w:firstLine="567"/>
        <w:jc w:val="both"/>
        <w:rPr>
          <w:vertAlign w:val="baseline"/>
        </w:rPr>
      </w:pPr>
      <w:r w:rsidDel="00000000" w:rsidR="00000000" w:rsidRPr="00000000">
        <w:rPr>
          <w:vertAlign w:val="baseline"/>
          <w:rtl w:val="0"/>
        </w:rPr>
        <w:t xml:space="preserve">От събраните в хода на административното производство доказателства се установи, че на 08.03.2018г. в регистъра по обществени поръчки към Агенция по обществени поръчки е публикувано Решение за откриване на обществена поръчка, с възложител община Д. Поръчката е с предмет „Абонаментно техническо обслужване на автомобили, собственост на община Д.“. Посоченото правно основание за провеждане на процедурата е чл.18, ал.1, т.12 от Закона за обществени поръчки, а именно „публична състезание“. Решението е подписано от възложителя Красимир Иванов – кмет на община Д. Установи се, че документацията за участие в публично състезание за възлагане на обществена поръчка с предмет „Абонаментно техническо обслужване на автомобили, собственост на община Д.“ е одобрена от кмета на община Д. Със Заповед № РД-09-157/30.03.2018г. същият е назначил комисия, която да отвори, разгледа, оцени и класира получените оферти, за което същата следва да изготви протокол за дейността си. Съгласно протокол №1 от 30.03.2018г. и протокол №2 от 05.04.2018г., комисията, определена със Заповед № РД-09-157/30.03.2018г. на кмета на община Д. е отворила, оценила и класирала получените оферти, като е направила предложение до възложителя да сключи договор с участника, класиран на първо място: „***“ ЕООД - гр. Д. С Решение № РД-09-173/05.04.2018г., кметът на община Д. е утвърдил протоколите и е обявил класирането на участниците, като е определил за изпълнител на обществената поръчка, класирания на първо място участник „***“ ЕООД - гр. Д., представлявано от М.Ч. - управител. Сключен е договор за възлагане на обществена поръчка за услуги № Д-225/25.05.2018г. с предмет: „Абонаментно техническо обслужване на автомобили, собственост на община Д.“ между „***“ ЕООД - гр. Д., представлявано от М.Ч. и община Д., представлявана от Владимир Солаков – заместник-кмет на община Д., съгласно Заповед за заместване № РД-09-247/25.05.2018г.</w:t>
      </w:r>
    </w:p>
    <w:p w:rsidR="00000000" w:rsidDel="00000000" w:rsidP="00000000" w:rsidRDefault="00000000" w:rsidRPr="00000000" w14:paraId="0000001A">
      <w:pPr>
        <w:tabs>
          <w:tab w:val="left" w:leader="none" w:pos="709"/>
        </w:tabs>
        <w:spacing w:after="240" w:line="276" w:lineRule="auto"/>
        <w:ind w:firstLine="567"/>
        <w:jc w:val="both"/>
        <w:rPr>
          <w:vertAlign w:val="baseline"/>
        </w:rPr>
      </w:pPr>
      <w:r w:rsidDel="00000000" w:rsidR="00000000" w:rsidRPr="00000000">
        <w:rPr>
          <w:vertAlign w:val="baseline"/>
          <w:rtl w:val="0"/>
        </w:rPr>
        <w:t xml:space="preserve">От справка в Търговския регистър е видно, че М.Ч. е едноличен собственик на капитала и управител на „***“ ЕООД - гр. Д.</w:t>
      </w:r>
    </w:p>
    <w:p w:rsidR="00000000" w:rsidDel="00000000" w:rsidP="00000000" w:rsidRDefault="00000000" w:rsidRPr="00000000" w14:paraId="0000001B">
      <w:pPr>
        <w:tabs>
          <w:tab w:val="left" w:leader="none" w:pos="709"/>
        </w:tabs>
        <w:spacing w:line="276" w:lineRule="auto"/>
        <w:ind w:firstLine="567"/>
        <w:jc w:val="both"/>
        <w:rPr>
          <w:vertAlign w:val="baseline"/>
        </w:rPr>
      </w:pPr>
      <w:r w:rsidDel="00000000" w:rsidR="00000000" w:rsidRPr="00000000">
        <w:rPr>
          <w:vertAlign w:val="baseline"/>
          <w:rtl w:val="0"/>
        </w:rPr>
        <w:t xml:space="preserve">В сигнала не се твърди свързаност между Владимир Солаков и М.Ч. </w:t>
      </w:r>
    </w:p>
    <w:p w:rsidR="00000000" w:rsidDel="00000000" w:rsidP="00000000" w:rsidRDefault="00000000" w:rsidRPr="00000000" w14:paraId="0000001C">
      <w:pPr>
        <w:tabs>
          <w:tab w:val="left" w:leader="none" w:pos="709"/>
        </w:tabs>
        <w:spacing w:line="276" w:lineRule="auto"/>
        <w:ind w:firstLine="567"/>
        <w:jc w:val="both"/>
        <w:rPr>
          <w:vertAlign w:val="baseline"/>
        </w:rPr>
      </w:pPr>
      <w:r w:rsidDel="00000000" w:rsidR="00000000" w:rsidRPr="00000000">
        <w:rPr>
          <w:vertAlign w:val="baseline"/>
          <w:rtl w:val="0"/>
        </w:rPr>
        <w:tab/>
        <w:tab/>
      </w:r>
    </w:p>
    <w:p w:rsidR="00000000" w:rsidDel="00000000" w:rsidP="00000000" w:rsidRDefault="00000000" w:rsidRPr="00000000" w14:paraId="0000001D">
      <w:pPr>
        <w:tabs>
          <w:tab w:val="left" w:leader="none" w:pos="426"/>
        </w:tabs>
        <w:spacing w:line="276" w:lineRule="auto"/>
        <w:ind w:firstLine="567"/>
        <w:jc w:val="both"/>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1E">
      <w:pPr>
        <w:tabs>
          <w:tab w:val="left" w:leader="none" w:pos="426"/>
        </w:tabs>
        <w:spacing w:line="276" w:lineRule="auto"/>
        <w:ind w:left="-284" w:firstLine="567"/>
        <w:jc w:val="both"/>
        <w:rPr>
          <w:i w:val="0"/>
          <w:iCs w:val="0"/>
          <w:vertAlign w:val="baseline"/>
        </w:rPr>
      </w:pPr>
      <w:r w:rsidDel="00000000" w:rsidR="00000000" w:rsidRPr="00000000">
        <w:rPr>
          <w:rtl w:val="0"/>
        </w:rPr>
      </w:r>
    </w:p>
    <w:p w:rsidR="00000000" w:rsidDel="00000000" w:rsidP="00000000" w:rsidRDefault="00000000" w:rsidRPr="00000000" w14:paraId="0000001F">
      <w:pPr>
        <w:tabs>
          <w:tab w:val="left" w:leader="none" w:pos="426"/>
        </w:tabs>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tabs>
          <w:tab w:val="left" w:leader="none" w:pos="426"/>
        </w:tabs>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Закона за противодействие на корупцията и за отнемане на незаконно придобитото имущество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tabs>
          <w:tab w:val="left" w:leader="none" w:pos="426"/>
        </w:tabs>
        <w:spacing w:line="276" w:lineRule="auto"/>
        <w:ind w:firstLine="567"/>
        <w:jc w:val="both"/>
        <w:rPr>
          <w:vertAlign w:val="baseline"/>
        </w:rPr>
      </w:pPr>
      <w:r w:rsidDel="00000000" w:rsidR="00000000" w:rsidRPr="00000000">
        <w:rPr>
          <w:vertAlign w:val="baseline"/>
          <w:rtl w:val="0"/>
        </w:rPr>
        <w:t xml:space="preserve">Владимир Солаков в качеството си на заместник-кмет на община Д., е лице, заемащо висша публична длъжност по смисъла на чл.6, ал.1, т.32 от ЗПКОНПИ.</w:t>
      </w:r>
    </w:p>
    <w:p w:rsidR="00000000" w:rsidDel="00000000" w:rsidP="00000000" w:rsidRDefault="00000000" w:rsidRPr="00000000" w14:paraId="00000022">
      <w:pPr>
        <w:tabs>
          <w:tab w:val="left" w:leader="none" w:pos="709"/>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23">
      <w:pPr>
        <w:spacing w:after="240" w:line="276" w:lineRule="auto"/>
        <w:ind w:firstLine="567"/>
        <w:jc w:val="both"/>
        <w:rPr>
          <w:vertAlign w:val="baseline"/>
        </w:rPr>
      </w:pPr>
      <w:r w:rsidDel="00000000" w:rsidR="00000000" w:rsidRPr="00000000">
        <w:rPr>
          <w:vertAlign w:val="baseline"/>
          <w:rtl w:val="0"/>
        </w:rPr>
        <w:t xml:space="preserve">С подписването на цитирания по-горе Договор за възлагане на обществена поръчка с предмет: „Абонаментно техническо обслужване на автомобили, собственост на община Д.“, Владимир Солаков е упражнил свои правомощия по служба, в качеството си на лице, заемащо висша публична длъжност, произтичащи, от Заповед № РД-09-247/25.05.2018г., издадена на основание чл.44, ал.1, т.1 и ал.2 и чл.39, ал.2 от Закона за местно самоуправление и местна администрация, с която същият е упълномощен да замества кмета на община Д. за 25.05.2018г.</w:t>
      </w:r>
    </w:p>
    <w:p w:rsidR="00000000" w:rsidDel="00000000" w:rsidP="00000000" w:rsidRDefault="00000000" w:rsidRPr="00000000" w14:paraId="00000024">
      <w:pPr>
        <w:spacing w:after="240" w:line="276" w:lineRule="auto"/>
        <w:ind w:firstLine="567"/>
        <w:jc w:val="both"/>
        <w:rPr>
          <w:vertAlign w:val="baseline"/>
        </w:rPr>
      </w:pPr>
      <w:r w:rsidDel="00000000" w:rsidR="00000000" w:rsidRPr="00000000">
        <w:rPr>
          <w:vertAlign w:val="baseline"/>
          <w:rtl w:val="0"/>
        </w:rPr>
        <w:t xml:space="preserve">Твърденията в сигнала, че Т.А. е във фактическо съжителство с М.Ч. и е служител в община Д., не обосновават свързаност между заместник-кмета – Владимир Солаков, М.Ч. и фирма „***“ ЕООД - гр. Д.</w:t>
      </w:r>
    </w:p>
    <w:p w:rsidR="00000000" w:rsidDel="00000000" w:rsidP="00000000" w:rsidRDefault="00000000" w:rsidRPr="00000000" w14:paraId="00000025">
      <w:pPr>
        <w:tabs>
          <w:tab w:val="left" w:leader="none" w:pos="426"/>
        </w:tabs>
        <w:spacing w:after="240" w:line="276" w:lineRule="auto"/>
        <w:ind w:firstLine="567"/>
        <w:jc w:val="both"/>
        <w:rPr>
          <w:b w:val="0"/>
          <w:bCs w:val="0"/>
          <w:vertAlign w:val="baseline"/>
        </w:rPr>
      </w:pPr>
      <w:r w:rsidDel="00000000" w:rsidR="00000000" w:rsidRPr="00000000">
        <w:rPr>
          <w:vertAlign w:val="baseline"/>
          <w:rtl w:val="0"/>
        </w:rPr>
        <w:t xml:space="preserve">Поради липсата на свързаност между Владимир Солаков, М.Ч. и фирма „***“ ЕООД не е налице частен интерес личен или на свързано с заместник-кмета на община Д. лице, който да е могъл да повлияе на обективното и безпристрастно изпълнение на служебните му задължения.</w:t>
      </w:r>
      <w:r w:rsidDel="00000000" w:rsidR="00000000" w:rsidRPr="00000000">
        <w:rPr>
          <w:rtl w:val="0"/>
        </w:rPr>
      </w:r>
    </w:p>
    <w:p w:rsidR="00000000" w:rsidDel="00000000" w:rsidP="00000000" w:rsidRDefault="00000000" w:rsidRPr="00000000" w14:paraId="00000026">
      <w:pPr>
        <w:tabs>
          <w:tab w:val="left" w:leader="none" w:pos="426"/>
        </w:tabs>
        <w:spacing w:after="240" w:line="276" w:lineRule="auto"/>
        <w:ind w:firstLine="567"/>
        <w:jc w:val="both"/>
        <w:rPr>
          <w:b w:val="0"/>
          <w:bCs w:val="0"/>
          <w:vertAlign w:val="baseline"/>
        </w:rPr>
      </w:pPr>
      <w:r w:rsidDel="00000000" w:rsidR="00000000" w:rsidRPr="00000000">
        <w:rPr>
          <w:vertAlign w:val="baseline"/>
          <w:rtl w:val="0"/>
        </w:rPr>
        <w:t xml:space="preserve">Предвид гореизложеното, Комисията приема, че Владимир Солаков, при упражняване на правомощията си по служба, като заместник-кмет на община Д. при подписването на договор за възлагане на обществена поръчка за услуги № Д-225/25.05.2018г. с предмет: „Абонаментно техническо обслужване на автомобили, собственост на община Д.“, не е бил повлиян от частен интерес, негов или на свързаното с него лице по смисъла на §1, т.15 от ДР на ЗПКОНПИ. Не е налице една от предпоставките, чиято кумулативна даденост е необходима, за да бъде установено наличието на конфликт на интереси  по смисъла на чл.52 от ЗПКОНПИ – частен интерес на лицето, заемащо висша публична длъжност или на свързано с него лице, който може да повлияе на обективното и безпристрастно изпълнение на правомощията или задълженията му по служба.</w:t>
      </w:r>
      <w:r w:rsidDel="00000000" w:rsidR="00000000" w:rsidRPr="00000000">
        <w:rPr>
          <w:rtl w:val="0"/>
        </w:rPr>
      </w:r>
    </w:p>
    <w:p w:rsidR="00000000" w:rsidDel="00000000" w:rsidP="00000000" w:rsidRDefault="00000000" w:rsidRPr="00000000" w14:paraId="00000027">
      <w:pPr>
        <w:spacing w:line="276" w:lineRule="auto"/>
        <w:ind w:firstLine="567"/>
        <w:jc w:val="both"/>
        <w:rPr>
          <w:vertAlign w:val="baseline"/>
        </w:rPr>
      </w:pPr>
      <w:r w:rsidDel="00000000" w:rsidR="00000000" w:rsidRPr="00000000">
        <w:rPr>
          <w:vertAlign w:val="baseline"/>
          <w:rtl w:val="0"/>
        </w:rPr>
        <w:t xml:space="preserve">Предвид горното, Комисията за противодействие на корупцията и отнемане на незаконно придобито имущество, на основание чл.74, ал.1 и ал.2 от ЗПКОНПИ, </w:t>
      </w:r>
    </w:p>
    <w:p w:rsidR="00000000" w:rsidDel="00000000" w:rsidP="00000000" w:rsidRDefault="00000000" w:rsidRPr="00000000" w14:paraId="00000028">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29">
      <w:pPr>
        <w:spacing w:line="276" w:lineRule="auto"/>
        <w:ind w:firstLine="567"/>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A">
      <w:pPr>
        <w:spacing w:line="276"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2B">
      <w:pPr>
        <w:spacing w:line="276" w:lineRule="auto"/>
        <w:ind w:firstLine="567"/>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на Владимир Солаков с ЕГН ***, в качеството му на лице, заемащо висша публична длъжност по смисъла на чл.6, ал.1, т.32 от ЗПКОНПИ, за това, че на 25.05.2018г. е подписал договор за възлагане на обществена поръчка за услуги № Д-225/25.05.2018г., с предмет: „Абонаментно техническо обслужване на автомобили, собственост на община Д.“, поради липсата на частен интерес – негов или на свързано с него лице по смисъла на §1, т.15 от ДР на ЗПКОНПИ.</w:t>
      </w:r>
    </w:p>
    <w:p w:rsidR="00000000" w:rsidDel="00000000" w:rsidP="00000000" w:rsidRDefault="00000000" w:rsidRPr="00000000" w14:paraId="0000002C">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2D">
      <w:pPr>
        <w:spacing w:line="276" w:lineRule="auto"/>
        <w:ind w:firstLine="567"/>
        <w:jc w:val="both"/>
        <w:rPr>
          <w:vertAlign w:val="baseline"/>
        </w:rPr>
      </w:pPr>
      <w:r w:rsidDel="00000000" w:rsidR="00000000" w:rsidRPr="00000000">
        <w:rPr>
          <w:vertAlign w:val="baseline"/>
          <w:rtl w:val="0"/>
        </w:rPr>
        <w:t xml:space="preserve">На основание чл.76, ал.2 от ЗПКОНПИ прокуратурата може да протестира настоящото решение пред Административен съд - П.</w:t>
      </w:r>
    </w:p>
    <w:p w:rsidR="00000000" w:rsidDel="00000000" w:rsidP="00000000" w:rsidRDefault="00000000" w:rsidRPr="00000000" w14:paraId="0000002E">
      <w:pPr>
        <w:spacing w:line="276" w:lineRule="auto"/>
        <w:ind w:firstLine="567"/>
        <w:rPr>
          <w:b w:val="0"/>
          <w:bCs w:val="0"/>
          <w:vertAlign w:val="baseline"/>
        </w:rPr>
      </w:pPr>
      <w:r w:rsidDel="00000000" w:rsidR="00000000" w:rsidRPr="00000000">
        <w:rPr>
          <w:rtl w:val="0"/>
        </w:rPr>
      </w:r>
    </w:p>
    <w:p w:rsidR="00000000" w:rsidDel="00000000" w:rsidP="00000000" w:rsidRDefault="00000000" w:rsidRPr="00000000" w14:paraId="0000002F">
      <w:pPr>
        <w:tabs>
          <w:tab w:val="left" w:leader="none" w:pos="6300"/>
        </w:tabs>
        <w:spacing w:after="200"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0">
      <w:pPr>
        <w:spacing w:line="276" w:lineRule="auto"/>
        <w:ind w:firstLine="567"/>
        <w:rPr>
          <w:b w:val="0"/>
          <w:bCs w:val="0"/>
          <w:vertAlign w:val="baseline"/>
        </w:rPr>
      </w:pPr>
      <w:r w:rsidDel="00000000" w:rsidR="00000000" w:rsidRPr="00000000">
        <w:rPr>
          <w:rtl w:val="0"/>
        </w:rPr>
      </w:r>
    </w:p>
    <w:p w:rsidR="00000000" w:rsidDel="00000000" w:rsidP="00000000" w:rsidRDefault="00000000" w:rsidRPr="00000000" w14:paraId="00000031">
      <w:pPr>
        <w:spacing w:line="276" w:lineRule="auto"/>
        <w:ind w:firstLine="567"/>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2">
      <w:pPr>
        <w:spacing w:line="276" w:lineRule="auto"/>
        <w:ind w:firstLine="567"/>
        <w:rPr>
          <w:b w:val="0"/>
          <w:bCs w:val="0"/>
          <w:vertAlign w:val="baseline"/>
        </w:rPr>
      </w:pPr>
      <w:r w:rsidDel="00000000" w:rsidR="00000000" w:rsidRPr="00000000">
        <w:rPr>
          <w:rtl w:val="0"/>
        </w:rPr>
      </w:r>
    </w:p>
    <w:p w:rsidR="00000000" w:rsidDel="00000000" w:rsidP="00000000" w:rsidRDefault="00000000" w:rsidRPr="00000000" w14:paraId="00000033">
      <w:pPr>
        <w:spacing w:line="276" w:lineRule="auto"/>
        <w:ind w:firstLine="567"/>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4">
      <w:pPr>
        <w:spacing w:line="276" w:lineRule="auto"/>
        <w:ind w:firstLine="567"/>
        <w:rPr>
          <w:b w:val="0"/>
          <w:bCs w:val="0"/>
          <w:u w:val="single"/>
          <w:vertAlign w:val="baseline"/>
        </w:rPr>
      </w:pPr>
      <w:r w:rsidDel="00000000" w:rsidR="00000000" w:rsidRPr="00000000">
        <w:rPr>
          <w:rtl w:val="0"/>
        </w:rPr>
      </w:r>
    </w:p>
    <w:p w:rsidR="00000000" w:rsidDel="00000000" w:rsidP="00000000" w:rsidRDefault="00000000" w:rsidRPr="00000000" w14:paraId="00000035">
      <w:pPr>
        <w:tabs>
          <w:tab w:val="left" w:leader="none" w:pos="5400"/>
        </w:tabs>
        <w:spacing w:line="276" w:lineRule="auto"/>
        <w:ind w:firstLine="567"/>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021"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2</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2</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7">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B">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ул. “Г.С.Раковски” №112,  тел: (+359 2)   9234 333, факс: (+359 2) 980 68 86</w:t>
          </w:r>
          <w:r w:rsidDel="00000000" w:rsidR="00000000" w:rsidRPr="00000000">
            <w:rPr>
              <w:rtl w:val="0"/>
            </w:rPr>
          </w:r>
        </w:p>
      </w:tc>
    </w:tr>
  </w:tb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3D">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