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spacing w:after="240" w:lineRule="auto"/>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РС-479-18-011</w:t>
      </w:r>
      <w:r w:rsidDel="00000000" w:rsidR="00000000" w:rsidRPr="00000000">
        <w:rPr>
          <w:rtl w:val="0"/>
        </w:rPr>
      </w:r>
    </w:p>
    <w:p w:rsidR="00000000" w:rsidDel="00000000" w:rsidP="00000000" w:rsidRDefault="00000000" w:rsidRPr="00000000" w14:paraId="00000003">
      <w:pPr>
        <w:spacing w:after="240" w:lineRule="auto"/>
        <w:ind w:firstLine="709"/>
        <w:jc w:val="both"/>
        <w:rPr>
          <w:u w:val="single"/>
          <w:vertAlign w:val="baseline"/>
        </w:rPr>
      </w:pPr>
      <w:r w:rsidDel="00000000" w:rsidR="00000000" w:rsidRPr="00000000">
        <w:rPr>
          <w:vertAlign w:val="baseline"/>
          <w:rtl w:val="0"/>
        </w:rPr>
        <w:t xml:space="preserve">Днес, 13.02.2019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spacing w:line="276" w:lineRule="auto"/>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5">
      <w:pPr>
        <w:spacing w:line="276" w:lineRule="auto"/>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6">
      <w:pPr>
        <w:spacing w:after="240" w:line="276" w:lineRule="auto"/>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7">
      <w:pPr>
        <w:spacing w:after="240" w:line="360"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8">
      <w:pPr>
        <w:tabs>
          <w:tab w:val="left" w:leader="none" w:pos="0"/>
        </w:tabs>
        <w:spacing w:after="240" w:lineRule="auto"/>
        <w:ind w:firstLine="567"/>
        <w:jc w:val="both"/>
        <w:rPr>
          <w:vertAlign w:val="baseline"/>
        </w:rPr>
      </w:pPr>
      <w:r w:rsidDel="00000000" w:rsidR="00000000" w:rsidRPr="00000000">
        <w:rPr>
          <w:vertAlign w:val="baseline"/>
          <w:rtl w:val="0"/>
        </w:rPr>
        <w:t xml:space="preserve">Производството е по реда на чл.71, ал.1, предл.1 от Закона за противодействие на корупцията и за отнемане на незаконно придобитото имущество и е образувано по сигнал с рег. № ЦУ-01/С-479/11.10.2018г.</w:t>
      </w:r>
    </w:p>
    <w:p w:rsidR="00000000" w:rsidDel="00000000" w:rsidP="00000000" w:rsidRDefault="00000000" w:rsidRPr="00000000" w14:paraId="00000009">
      <w:pPr>
        <w:tabs>
          <w:tab w:val="left" w:leader="none" w:pos="0"/>
        </w:tabs>
        <w:spacing w:after="240" w:lineRule="auto"/>
        <w:ind w:firstLine="567"/>
        <w:jc w:val="both"/>
        <w:rPr>
          <w:vertAlign w:val="baseline"/>
        </w:rPr>
      </w:pPr>
      <w:r w:rsidDel="00000000" w:rsidR="00000000" w:rsidRPr="00000000">
        <w:rPr>
          <w:vertAlign w:val="baseline"/>
          <w:rtl w:val="0"/>
        </w:rPr>
        <w:t xml:space="preserve">Сигналът е подаден против Георг Л.Спартански – кмет на Община *** и С.Г., началник отдел „Култура“ в Община ***.</w:t>
      </w:r>
    </w:p>
    <w:p w:rsidR="00000000" w:rsidDel="00000000" w:rsidP="00000000" w:rsidRDefault="00000000" w:rsidRPr="00000000" w14:paraId="0000000A">
      <w:pPr>
        <w:tabs>
          <w:tab w:val="left" w:leader="none" w:pos="0"/>
        </w:tabs>
        <w:spacing w:after="240" w:lineRule="auto"/>
        <w:ind w:firstLine="567"/>
        <w:jc w:val="both"/>
        <w:rPr>
          <w:vertAlign w:val="baseline"/>
        </w:rPr>
      </w:pPr>
      <w:r w:rsidDel="00000000" w:rsidR="00000000" w:rsidRPr="00000000">
        <w:rPr>
          <w:vertAlign w:val="baseline"/>
          <w:rtl w:val="0"/>
        </w:rPr>
        <w:t xml:space="preserve">По същество, твърденията в сигнала са, че е налице конфликт на интереси между С.Г., началник отдел Култура в Община *** и В.Р. -управител на „***“ ООД, единствената фирма, която озвучава всички мероприятия на общината в последните 3 години. С.Г. и В.Р. от години живеят на семейни начала. Почти всички обществени поръчки, дадени от общината на фирма „***“ ООД са без проведени процедури, а с покана и директно договаряне между фирмата и кмета на общината или друг човек от администрацията. Описаното води до монополизиране на сектора от същата фирма, поради това, че реално са гарантирани всички общински мероприятия от 2016г.</w:t>
      </w:r>
    </w:p>
    <w:p w:rsidR="00000000" w:rsidDel="00000000" w:rsidP="00000000" w:rsidRDefault="00000000" w:rsidRPr="00000000" w14:paraId="0000000B">
      <w:pPr>
        <w:tabs>
          <w:tab w:val="left" w:leader="none" w:pos="0"/>
        </w:tabs>
        <w:spacing w:after="240" w:lineRule="auto"/>
        <w:ind w:firstLine="567"/>
        <w:jc w:val="both"/>
        <w:rPr>
          <w:vertAlign w:val="baseline"/>
        </w:rPr>
      </w:pPr>
      <w:r w:rsidDel="00000000" w:rsidR="00000000" w:rsidRPr="00000000">
        <w:rPr>
          <w:vertAlign w:val="baseline"/>
          <w:rtl w:val="0"/>
        </w:rPr>
        <w:t xml:space="preserve">Към сигнала не са приложени доказателства.</w:t>
      </w:r>
    </w:p>
    <w:p w:rsidR="00000000" w:rsidDel="00000000" w:rsidP="00000000" w:rsidRDefault="00000000" w:rsidRPr="00000000" w14:paraId="0000000C">
      <w:pPr>
        <w:tabs>
          <w:tab w:val="left" w:leader="none" w:pos="0"/>
        </w:tabs>
        <w:spacing w:after="240" w:lineRule="auto"/>
        <w:ind w:firstLine="567"/>
        <w:jc w:val="both"/>
        <w:rPr>
          <w:vertAlign w:val="baseline"/>
        </w:rPr>
      </w:pPr>
      <w:r w:rsidDel="00000000" w:rsidR="00000000" w:rsidRPr="00000000">
        <w:rPr>
          <w:vertAlign w:val="baseline"/>
          <w:rtl w:val="0"/>
        </w:rPr>
        <w:t xml:space="preserve">На 25.10.2018г. в Комисията е постъпил сигнал с рег. ЦУ01/13964/25.10.2018г. По същество, твърденията в сигнала са, че са налице нередности в Община ***, които се изразяват в конфликт на интереси между С.Г. – началник отдел „Култура“ в община *** и управителя на фирма „***“ ООД – В.Р., с когото живее на семейни начала.</w:t>
      </w:r>
    </w:p>
    <w:p w:rsidR="00000000" w:rsidDel="00000000" w:rsidP="00000000" w:rsidRDefault="00000000" w:rsidRPr="00000000" w14:paraId="0000000D">
      <w:pPr>
        <w:tabs>
          <w:tab w:val="left" w:leader="none" w:pos="0"/>
        </w:tabs>
        <w:spacing w:after="240" w:lineRule="auto"/>
        <w:ind w:firstLine="567"/>
        <w:jc w:val="both"/>
        <w:rPr>
          <w:vertAlign w:val="baseline"/>
        </w:rPr>
      </w:pPr>
      <w:r w:rsidDel="00000000" w:rsidR="00000000" w:rsidRPr="00000000">
        <w:rPr>
          <w:vertAlign w:val="baseline"/>
          <w:rtl w:val="0"/>
        </w:rPr>
        <w:t xml:space="preserve">С оглед твърденията в сигнала, Комисията е изискала и събрала следните доказателства: писмо вх. № ЦУ01/2276/21.01.2019г. с приложения - Удостоверение за избран кмет на община; клетвен лист; Договор от 09.05.2017г.; Контролен лист за извършване на предварителен контрол за поемане на финансово задължение; писмо вх. № ЦУ 01/2972/30.01.2019г. с приложения – удостоверение изх. №83-348/25.01.2019г.; удостоверение изх. №83-349/25.01.2019г.; Таблица изх. № 83-350/25.01.2019г.</w:t>
      </w:r>
    </w:p>
    <w:p w:rsidR="00000000" w:rsidDel="00000000" w:rsidP="00000000" w:rsidRDefault="00000000" w:rsidRPr="00000000" w14:paraId="0000000E">
      <w:pPr>
        <w:tabs>
          <w:tab w:val="left" w:leader="none" w:pos="0"/>
        </w:tabs>
        <w:spacing w:after="240" w:lineRule="auto"/>
        <w:ind w:firstLine="567"/>
        <w:jc w:val="both"/>
        <w:rPr>
          <w:vertAlign w:val="baseline"/>
        </w:rPr>
      </w:pPr>
      <w:r w:rsidDel="00000000" w:rsidR="00000000" w:rsidRPr="00000000">
        <w:rPr>
          <w:vertAlign w:val="baseline"/>
          <w:rtl w:val="0"/>
        </w:rPr>
        <w:t xml:space="preserve">Служебно е направена справка в НБД „Население“ и Търговски регистър.</w:t>
      </w:r>
    </w:p>
    <w:p w:rsidR="00000000" w:rsidDel="00000000" w:rsidP="00000000" w:rsidRDefault="00000000" w:rsidRPr="00000000" w14:paraId="0000000F">
      <w:pPr>
        <w:spacing w:after="240" w:lineRule="auto"/>
        <w:ind w:firstLine="720"/>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0">
      <w:pPr>
        <w:spacing w:after="240" w:lineRule="auto"/>
        <w:ind w:firstLine="708"/>
        <w:jc w:val="both"/>
        <w:rPr>
          <w:vertAlign w:val="baseline"/>
        </w:rPr>
      </w:pPr>
      <w:r w:rsidDel="00000000" w:rsidR="00000000" w:rsidRPr="00000000">
        <w:rPr>
          <w:vertAlign w:val="baseline"/>
          <w:rtl w:val="0"/>
        </w:rPr>
        <w:t xml:space="preserve">Сигналът е подаден от физическо лице с посочени три имена, ЕГН, адрес за кореспонденция, телефон, електронна поща и е подписан. </w:t>
      </w:r>
    </w:p>
    <w:p w:rsidR="00000000" w:rsidDel="00000000" w:rsidP="00000000" w:rsidRDefault="00000000" w:rsidRPr="00000000" w14:paraId="00000011">
      <w:pPr>
        <w:spacing w:after="240" w:lineRule="auto"/>
        <w:ind w:firstLine="708"/>
        <w:jc w:val="both"/>
        <w:rPr>
          <w:vertAlign w:val="baseline"/>
        </w:rPr>
      </w:pPr>
      <w:r w:rsidDel="00000000" w:rsidR="00000000" w:rsidRPr="00000000">
        <w:rPr>
          <w:vertAlign w:val="baseline"/>
          <w:rtl w:val="0"/>
        </w:rPr>
        <w:t xml:space="preserve">Георг Л. Спартански е кмет на Община *** за мандат 2015г. – 2019г., видно от приложения клетвен лист от дата 10.11.2015г.</w:t>
      </w:r>
    </w:p>
    <w:p w:rsidR="00000000" w:rsidDel="00000000" w:rsidP="00000000" w:rsidRDefault="00000000" w:rsidRPr="00000000" w14:paraId="00000012">
      <w:pPr>
        <w:spacing w:after="240" w:lineRule="auto"/>
        <w:ind w:firstLine="708"/>
        <w:jc w:val="both"/>
        <w:rPr>
          <w:vertAlign w:val="baseline"/>
        </w:rPr>
      </w:pPr>
      <w:r w:rsidDel="00000000" w:rsidR="00000000" w:rsidRPr="00000000">
        <w:rPr>
          <w:vertAlign w:val="baseline"/>
          <w:rtl w:val="0"/>
        </w:rPr>
        <w:t xml:space="preserve">На 09.05.2017г. в гр. *** е сключен Договор между Община ***, представлявана от кмета Георг Спартански и „***“ ООД, представлявано от управителя В.Д.Р. С договора Община *** възлага на „***“ ООД да извърши „Монтаж на сцена с покрив в дясно от Мавзолей – параклис „***“, след демонтаж на същата, разположена пред входа на Мавзолея“.</w:t>
      </w:r>
    </w:p>
    <w:p w:rsidR="00000000" w:rsidDel="00000000" w:rsidP="00000000" w:rsidRDefault="00000000" w:rsidRPr="00000000" w14:paraId="00000013">
      <w:pPr>
        <w:spacing w:after="240" w:lineRule="auto"/>
        <w:ind w:firstLine="708"/>
        <w:jc w:val="both"/>
        <w:rPr>
          <w:vertAlign w:val="baseline"/>
        </w:rPr>
      </w:pPr>
      <w:r w:rsidDel="00000000" w:rsidR="00000000" w:rsidRPr="00000000">
        <w:rPr>
          <w:vertAlign w:val="baseline"/>
          <w:rtl w:val="0"/>
        </w:rPr>
        <w:t xml:space="preserve">От направената справка за съпруга и родствени връзки за роднини по права линия, по съребрена линия – до четвърта степен, включително и по сватовство – до втора степен, включително за Георг Л. Спартански се установи, че същият няма родствена връзка с В.Д.Р.</w:t>
      </w:r>
    </w:p>
    <w:p w:rsidR="00000000" w:rsidDel="00000000" w:rsidP="00000000" w:rsidRDefault="00000000" w:rsidRPr="00000000" w14:paraId="00000014">
      <w:pPr>
        <w:spacing w:after="240" w:lineRule="auto"/>
        <w:ind w:firstLine="60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5">
      <w:pPr>
        <w:spacing w:after="240" w:lineRule="auto"/>
        <w:ind w:firstLine="567"/>
        <w:jc w:val="both"/>
        <w:rPr>
          <w:vertAlign w:val="baseline"/>
        </w:rPr>
      </w:pPr>
      <w:r w:rsidDel="00000000" w:rsidR="00000000" w:rsidRPr="00000000">
        <w:rPr>
          <w:vertAlign w:val="baseline"/>
          <w:rtl w:val="0"/>
        </w:rPr>
        <w:t xml:space="preserve">Деянията, за които се твърди, че представляват конфликт на интереси, са извършени в периода на действие на ЗПУКИ (отм.). Тъй като конфликтът на интереси е административно нарушение, то спрямо него следва да се вземе предвид принципът на чл.3, ал.1 от Закона за административните нарушения и наказания и приложение да намери законът, който е бил в сила по време на извършване на нарушението.</w:t>
      </w:r>
    </w:p>
    <w:p w:rsidR="00000000" w:rsidDel="00000000" w:rsidP="00000000" w:rsidRDefault="00000000" w:rsidRPr="00000000" w14:paraId="00000016">
      <w:pPr>
        <w:spacing w:after="240" w:lineRule="auto"/>
        <w:ind w:firstLine="567"/>
        <w:jc w:val="both"/>
        <w:rPr>
          <w:vertAlign w:val="baseline"/>
        </w:rPr>
      </w:pPr>
      <w:r w:rsidDel="00000000" w:rsidR="00000000" w:rsidRPr="00000000">
        <w:rPr>
          <w:vertAlign w:val="baseline"/>
          <w:rtl w:val="0"/>
        </w:rPr>
        <w:t xml:space="preserve">В конкретния случай това означава, че спрямо твърденията в сигнала следва да се приложи ЗПУКИ (отм.), доколкото деянието е извършено през 2017г. В конкретния случай ЗПКОНПИ не се явява по-благоприятен за лицето закон, тъй като предвидените наказания за същите нарушения по ЗПКОНПИ са идентични с тези по ЗПУКИ (отм.), като е завишена горната граница на санкцията.</w:t>
      </w:r>
    </w:p>
    <w:p w:rsidR="00000000" w:rsidDel="00000000" w:rsidP="00000000" w:rsidRDefault="00000000" w:rsidRPr="00000000" w14:paraId="00000017">
      <w:pPr>
        <w:spacing w:after="240" w:lineRule="auto"/>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чл.2 от ЗПУКИ (отм.), следва да са налице три кумулативно изискуеми предпоставки: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8">
      <w:pPr>
        <w:spacing w:after="240" w:lineRule="auto"/>
        <w:ind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чл.2, ал.2 и ал.3 от ЗПУКИ (отм.).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 – 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19">
      <w:pPr>
        <w:spacing w:after="240" w:lineRule="auto"/>
        <w:ind w:firstLine="567"/>
        <w:jc w:val="both"/>
        <w:rPr>
          <w:vertAlign w:val="baseline"/>
        </w:rPr>
      </w:pPr>
      <w:r w:rsidDel="00000000" w:rsidR="00000000" w:rsidRPr="00000000">
        <w:rPr>
          <w:vertAlign w:val="baseline"/>
          <w:rtl w:val="0"/>
        </w:rPr>
        <w:t xml:space="preserve">Като кмет Георг Л. Спартански е лице, заемащо публична длъжност по смисъла на чл.3, т.8, предложение първо от ЗПУКИ (отм.) и лице, заемащо висша публична длъжност по смисъла на чл.6, ал.1, т.32, предложение първо от ЗПКОНПИ.</w:t>
      </w:r>
    </w:p>
    <w:p w:rsidR="00000000" w:rsidDel="00000000" w:rsidP="00000000" w:rsidRDefault="00000000" w:rsidRPr="00000000" w14:paraId="0000001A">
      <w:pPr>
        <w:spacing w:after="240" w:lineRule="auto"/>
        <w:ind w:firstLine="567"/>
        <w:jc w:val="both"/>
        <w:rPr>
          <w:vertAlign w:val="baseline"/>
        </w:rPr>
      </w:pPr>
      <w:r w:rsidDel="00000000" w:rsidR="00000000" w:rsidRPr="00000000">
        <w:rPr>
          <w:vertAlign w:val="baseline"/>
          <w:rtl w:val="0"/>
        </w:rPr>
        <w:t xml:space="preserve">С оглед горното КПКОНПИ е компетентна да разгледа подадения сигнал.</w:t>
      </w:r>
    </w:p>
    <w:p w:rsidR="00000000" w:rsidDel="00000000" w:rsidP="00000000" w:rsidRDefault="00000000" w:rsidRPr="00000000" w14:paraId="0000001B">
      <w:pPr>
        <w:spacing w:after="240" w:lineRule="auto"/>
        <w:ind w:firstLine="567"/>
        <w:jc w:val="both"/>
        <w:rPr>
          <w:vertAlign w:val="baseline"/>
        </w:rPr>
      </w:pPr>
      <w:r w:rsidDel="00000000" w:rsidR="00000000" w:rsidRPr="00000000">
        <w:rPr>
          <w:vertAlign w:val="baseline"/>
          <w:rtl w:val="0"/>
        </w:rPr>
        <w:t xml:space="preserve">В хода на производството се установи, че Георг Л. Спартански и В.Д.Р. не са свързани лица по смисъла на §1, т.1 от ДР на ЗПУКИ (отм.).</w:t>
      </w:r>
    </w:p>
    <w:p w:rsidR="00000000" w:rsidDel="00000000" w:rsidP="00000000" w:rsidRDefault="00000000" w:rsidRPr="00000000" w14:paraId="0000001C">
      <w:pPr>
        <w:spacing w:after="240" w:lineRule="auto"/>
        <w:ind w:firstLine="567"/>
        <w:jc w:val="both"/>
        <w:rPr>
          <w:vertAlign w:val="baseline"/>
        </w:rPr>
      </w:pPr>
      <w:r w:rsidDel="00000000" w:rsidR="00000000" w:rsidRPr="00000000">
        <w:rPr>
          <w:vertAlign w:val="baseline"/>
          <w:rtl w:val="0"/>
        </w:rPr>
        <w:t xml:space="preserve">Поради липсата на свързаност между Георг Спартански и В.Р. се налага извода, че упражнените правомощия по служба от Георг Спартански не са в частен интерес – негов или на свързано с него лице по смисъла на §1, т.1 от ДР на ЗПУКИ (отм.). При липсата на частен интерес лицето, заемащо публична длъжност не би могло да допусне нарушения на Глава втора от ЗПУКИ (отм.).</w:t>
      </w:r>
    </w:p>
    <w:p w:rsidR="00000000" w:rsidDel="00000000" w:rsidP="00000000" w:rsidRDefault="00000000" w:rsidRPr="00000000" w14:paraId="0000001D">
      <w:pPr>
        <w:spacing w:after="240" w:lineRule="auto"/>
        <w:ind w:right="-1" w:firstLine="567"/>
        <w:jc w:val="both"/>
        <w:rPr>
          <w:vertAlign w:val="baseline"/>
        </w:rPr>
      </w:pPr>
      <w:r w:rsidDel="00000000" w:rsidR="00000000" w:rsidRPr="00000000">
        <w:rPr>
          <w:vertAlign w:val="baseline"/>
          <w:rtl w:val="0"/>
        </w:rPr>
        <w:t xml:space="preserve">Предвид изложеното, се налага извода, че липсва частен интерес, който може да повлияе върху безпристрастното и обективно изпълнение на правомощията или задълженията му по служба, при упражнените правомощия по служба от Георг Спартански, в качеството му на кмет и на лице заемащо публична длъжност, при сключването на договор от 09.05.2017г. с „***“ ООД, представлявано от управителя В.Р. Липсата на който и да е елемент от понятието „конфликт на интереси“ обуславя невъзможност за нарушаване на забраните по Глава Втора от ЗПУКИ (отм.), които представляват негова проявна форма.</w:t>
      </w:r>
    </w:p>
    <w:p w:rsidR="00000000" w:rsidDel="00000000" w:rsidP="00000000" w:rsidRDefault="00000000" w:rsidRPr="00000000" w14:paraId="0000001E">
      <w:pPr>
        <w:spacing w:after="240" w:lineRule="auto"/>
        <w:ind w:firstLine="720"/>
        <w:jc w:val="both"/>
        <w:rPr>
          <w:color w:val="000000"/>
          <w:vertAlign w:val="baseline"/>
        </w:rPr>
      </w:pPr>
      <w:r w:rsidDel="00000000" w:rsidR="00000000" w:rsidRPr="00000000">
        <w:rPr>
          <w:color w:val="000000"/>
          <w:vertAlign w:val="baseline"/>
          <w:rtl w:val="0"/>
        </w:rPr>
        <w:t xml:space="preserve">Видно от чл.52 от ЗПКОНПИ наличието на лице, заемащо висша публична длъжност по смисъла на чл.6 от ЗПКОНПИ, е задължителна предпоставка за Комисията да разгледа и да се произнесе по сигнал за установяване на конфликт на интереси.</w:t>
      </w:r>
    </w:p>
    <w:p w:rsidR="00000000" w:rsidDel="00000000" w:rsidP="00000000" w:rsidRDefault="00000000" w:rsidRPr="00000000" w14:paraId="0000001F">
      <w:pPr>
        <w:spacing w:after="240" w:lineRule="auto"/>
        <w:ind w:firstLine="567"/>
        <w:jc w:val="both"/>
        <w:rPr>
          <w:vertAlign w:val="baseline"/>
        </w:rPr>
      </w:pPr>
      <w:r w:rsidDel="00000000" w:rsidR="00000000" w:rsidRPr="00000000">
        <w:rPr>
          <w:color w:val="000000"/>
          <w:vertAlign w:val="baseline"/>
          <w:rtl w:val="0"/>
        </w:rPr>
        <w:t xml:space="preserve">Съгласно твърденията в сигнала и справка от електронната страница на Община *** С.Г. е началник отдел „Култура“ в Община ***. </w:t>
      </w:r>
      <w:r w:rsidDel="00000000" w:rsidR="00000000" w:rsidRPr="00000000">
        <w:rPr>
          <w:vertAlign w:val="baseline"/>
          <w:rtl w:val="0"/>
        </w:rPr>
        <w:t xml:space="preserve">В това си качество същата не е лице, заемащо висша публична длъжност по смисъла на чл.6, ал.1, т.1 - 50 от ЗПКОНПИ.</w:t>
      </w:r>
    </w:p>
    <w:p w:rsidR="00000000" w:rsidDel="00000000" w:rsidP="00000000" w:rsidRDefault="00000000" w:rsidRPr="00000000" w14:paraId="00000020">
      <w:pPr>
        <w:spacing w:after="240" w:lineRule="auto"/>
        <w:ind w:firstLine="709"/>
        <w:jc w:val="both"/>
        <w:rPr>
          <w:vertAlign w:val="baseline"/>
        </w:rPr>
      </w:pPr>
      <w:r w:rsidDel="00000000" w:rsidR="00000000" w:rsidRPr="00000000">
        <w:rPr>
          <w:vertAlign w:val="baseline"/>
          <w:rtl w:val="0"/>
        </w:rPr>
        <w:t xml:space="preserve">Наличието на лице, заемащо висша публична длъжност е съществена материалноправна предпоставка за провеждане на производството пред Комисията за противодействие на корупцията и за отнемане на незаконно придобитото имущество, за която тя следи служебно. Липсата на тази предпоставка – субект, или лице, заемащо висша публична длъжност, срещу което да се проведе административното производство, се явява пречка за разглеждане на постъпилия сигнал и е основание за прекратяване на настоящото производство.</w:t>
      </w:r>
    </w:p>
    <w:p w:rsidR="00000000" w:rsidDel="00000000" w:rsidP="00000000" w:rsidRDefault="00000000" w:rsidRPr="00000000" w14:paraId="00000021">
      <w:pPr>
        <w:spacing w:after="240" w:lineRule="auto"/>
        <w:ind w:firstLine="709"/>
        <w:jc w:val="both"/>
        <w:rPr>
          <w:vertAlign w:val="baseline"/>
        </w:rPr>
      </w:pPr>
      <w:r w:rsidDel="00000000" w:rsidR="00000000" w:rsidRPr="00000000">
        <w:rPr>
          <w:vertAlign w:val="baseline"/>
          <w:rtl w:val="0"/>
        </w:rPr>
        <w:t xml:space="preserve">На основание чл.47, ал.5 във вр. с §2, ал.1, т.5 и ал.8 от Допълнителните разпоредби на ЗПКОНПИ сигнали, които не са от компетентността на КПКОНПИ се изпращат по компетентност на съответния орган по избора или назначаването на лицето.</w:t>
      </w:r>
    </w:p>
    <w:p w:rsidR="00000000" w:rsidDel="00000000" w:rsidP="00000000" w:rsidRDefault="00000000" w:rsidRPr="00000000" w14:paraId="00000022">
      <w:pPr>
        <w:spacing w:after="240" w:lineRule="auto"/>
        <w:ind w:right="-1" w:firstLine="567"/>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и 2 от ЗПКОНПИ и на основание чл.27, ал.2, т.6 от АПК във вр. с чл.6, ал.1 и чл.47, ал.5 от ЗПКОНПИ</w:t>
      </w:r>
    </w:p>
    <w:p w:rsidR="00000000" w:rsidDel="00000000" w:rsidP="00000000" w:rsidRDefault="00000000" w:rsidRPr="00000000" w14:paraId="00000023">
      <w:pPr>
        <w:spacing w:after="240" w:lineRule="auto"/>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24">
      <w:pPr>
        <w:spacing w:after="240" w:lineRule="auto"/>
        <w:ind w:right="-1"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Георг Л. Спартански </w:t>
      </w:r>
      <w:r w:rsidDel="00000000" w:rsidR="00000000" w:rsidRPr="00000000">
        <w:rPr>
          <w:color w:val="000000"/>
          <w:vertAlign w:val="baseline"/>
          <w:rtl w:val="0"/>
        </w:rPr>
        <w:t xml:space="preserve">с ЕГН ***</w:t>
      </w:r>
      <w:r w:rsidDel="00000000" w:rsidR="00000000" w:rsidRPr="00000000">
        <w:rPr>
          <w:vertAlign w:val="baseline"/>
          <w:rtl w:val="0"/>
        </w:rPr>
        <w:t xml:space="preserve">, лице, заемащо публична длъжност, по смисъла на чл.3, т.8, предложение първо от ЗПУКИ (отм.), във връзка със сключването на Договор от 09.05.2017г. с „***“ ООД, представлявано от управителя В.Р., поради липса на частен интерес, негов или на свързано с него лице по смисъла на §1, т.1 от ДР на ЗПУКИ (отм.).</w:t>
      </w:r>
    </w:p>
    <w:p w:rsidR="00000000" w:rsidDel="00000000" w:rsidP="00000000" w:rsidRDefault="00000000" w:rsidRPr="00000000" w14:paraId="00000025">
      <w:pPr>
        <w:tabs>
          <w:tab w:val="left" w:leader="none" w:pos="0"/>
        </w:tabs>
        <w:spacing w:after="240" w:lineRule="auto"/>
        <w:ind w:firstLine="567"/>
        <w:jc w:val="both"/>
        <w:rPr>
          <w:vertAlign w:val="baseline"/>
        </w:rPr>
      </w:pPr>
      <w:r w:rsidDel="00000000" w:rsidR="00000000" w:rsidRPr="00000000">
        <w:rPr>
          <w:b w:val="1"/>
          <w:bCs w:val="1"/>
          <w:vertAlign w:val="baseline"/>
          <w:rtl w:val="0"/>
        </w:rPr>
        <w:t xml:space="preserve">ПРЕКРАТЯВА</w:t>
      </w:r>
      <w:r w:rsidDel="00000000" w:rsidR="00000000" w:rsidRPr="00000000">
        <w:rPr>
          <w:vertAlign w:val="baseline"/>
          <w:rtl w:val="0"/>
        </w:rPr>
        <w:t xml:space="preserve"> производството по сигнал с рег. № ЦУ-01/С-479/11.10.2018г., насочен против С.Г., на длъжност началник  отдел „Култура“ в Община ***.</w:t>
      </w:r>
    </w:p>
    <w:p w:rsidR="00000000" w:rsidDel="00000000" w:rsidP="00000000" w:rsidRDefault="00000000" w:rsidRPr="00000000" w14:paraId="00000026">
      <w:pPr>
        <w:ind w:firstLine="567"/>
        <w:jc w:val="center"/>
        <w:rPr>
          <w:b w:val="0"/>
          <w:bCs w:val="0"/>
          <w:sz w:val="16"/>
          <w:szCs w:val="16"/>
          <w:highlight w:val="yellow"/>
          <w:vertAlign w:val="baseline"/>
        </w:rPr>
      </w:pPr>
      <w:r w:rsidDel="00000000" w:rsidR="00000000" w:rsidRPr="00000000">
        <w:rPr>
          <w:rtl w:val="0"/>
        </w:rPr>
      </w:r>
    </w:p>
    <w:p w:rsidR="00000000" w:rsidDel="00000000" w:rsidP="00000000" w:rsidRDefault="00000000" w:rsidRPr="00000000" w14:paraId="00000027">
      <w:pPr>
        <w:spacing w:after="240" w:lineRule="auto"/>
        <w:ind w:firstLine="567"/>
        <w:jc w:val="both"/>
        <w:rPr>
          <w:color w:val="000000"/>
          <w:vertAlign w:val="baseline"/>
        </w:rPr>
      </w:pPr>
      <w:r w:rsidDel="00000000" w:rsidR="00000000" w:rsidRPr="00000000">
        <w:rPr>
          <w:b w:val="1"/>
          <w:bCs w:val="1"/>
          <w:color w:val="000000"/>
          <w:vertAlign w:val="baseline"/>
          <w:rtl w:val="0"/>
        </w:rPr>
        <w:t xml:space="preserve">ПРЕПРАЩА </w:t>
      </w:r>
      <w:r w:rsidDel="00000000" w:rsidR="00000000" w:rsidRPr="00000000">
        <w:rPr>
          <w:color w:val="000000"/>
          <w:vertAlign w:val="baseline"/>
          <w:rtl w:val="0"/>
        </w:rPr>
        <w:t xml:space="preserve">сигнала на кмета на Община *** за предприемане на необходимите действия по компетентност. След приключване на проверката по сигнала кметът на Община *** следва да уведоми КПКОНПИ за резултатите от същата.</w:t>
      </w:r>
    </w:p>
    <w:p w:rsidR="00000000" w:rsidDel="00000000" w:rsidP="00000000" w:rsidRDefault="00000000" w:rsidRPr="00000000" w14:paraId="00000028">
      <w:pPr>
        <w:spacing w:after="240" w:lineRule="auto"/>
        <w:ind w:firstLine="709"/>
        <w:jc w:val="both"/>
        <w:rPr>
          <w:vertAlign w:val="baseline"/>
        </w:rPr>
      </w:pPr>
      <w:r w:rsidDel="00000000" w:rsidR="00000000" w:rsidRPr="00000000">
        <w:rPr>
          <w:vertAlign w:val="baseline"/>
          <w:rtl w:val="0"/>
        </w:rPr>
        <w:t xml:space="preserve">Препис от решението да се изпрати ведно с цялата административна преписка на прокуратурата, с оглед преценка за реализиране на правомощията по чл.76, ал.2 от ЗПКОНПИ.</w:t>
      </w:r>
    </w:p>
    <w:p w:rsidR="00000000" w:rsidDel="00000000" w:rsidP="00000000" w:rsidRDefault="00000000" w:rsidRPr="00000000" w14:paraId="00000029">
      <w:pPr>
        <w:tabs>
          <w:tab w:val="left" w:leader="none" w:pos="63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2A">
      <w:pPr>
        <w:spacing w:line="276" w:lineRule="auto"/>
        <w:rPr>
          <w:b w:val="0"/>
          <w:bCs w:val="0"/>
          <w:vertAlign w:val="baseline"/>
        </w:rPr>
      </w:pPr>
      <w:r w:rsidDel="00000000" w:rsidR="00000000" w:rsidRPr="00000000">
        <w:rPr>
          <w:rtl w:val="0"/>
        </w:rPr>
      </w:r>
    </w:p>
    <w:p w:rsidR="00000000" w:rsidDel="00000000" w:rsidP="00000000" w:rsidRDefault="00000000" w:rsidRPr="00000000" w14:paraId="0000002B">
      <w:pPr>
        <w:spacing w:line="276" w:lineRule="auto"/>
        <w:ind w:firstLine="2268"/>
        <w:rPr>
          <w:b w:val="0"/>
          <w:bCs w:val="0"/>
          <w:vertAlign w:val="baseline"/>
        </w:rPr>
      </w:pPr>
      <w:r w:rsidDel="00000000" w:rsidR="00000000" w:rsidRPr="00000000">
        <w:rPr>
          <w:b w:val="1"/>
          <w:bCs w:val="1"/>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2C">
      <w:pPr>
        <w:spacing w:line="276" w:lineRule="auto"/>
        <w:ind w:firstLine="2268"/>
        <w:rPr>
          <w:b w:val="0"/>
          <w:bCs w:val="0"/>
          <w:vertAlign w:val="baseline"/>
        </w:rPr>
      </w:pPr>
      <w:r w:rsidDel="00000000" w:rsidR="00000000" w:rsidRPr="00000000">
        <w:rPr>
          <w:b w:val="1"/>
          <w:bCs w:val="1"/>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2D">
      <w:pPr>
        <w:tabs>
          <w:tab w:val="left" w:leader="none" w:pos="5400"/>
        </w:tabs>
        <w:spacing w:line="276" w:lineRule="auto"/>
        <w:ind w:firstLine="2268"/>
        <w:jc w:val="both"/>
        <w:rPr>
          <w:b w:val="0"/>
          <w:bCs w:val="0"/>
          <w:vertAlign w:val="baseline"/>
        </w:rPr>
      </w:pPr>
      <w:r w:rsidDel="00000000" w:rsidR="00000000" w:rsidRPr="00000000">
        <w:rPr>
          <w:b w:val="1"/>
          <w:bCs w:val="1"/>
          <w:vertAlign w:val="baseline"/>
          <w:rtl w:val="0"/>
        </w:rPr>
        <w:t xml:space="preserve">Член:………………(П)…………………..../Силвия Къдрева/</w:t>
      </w:r>
      <w:r w:rsidDel="00000000" w:rsidR="00000000" w:rsidRPr="00000000">
        <w:rPr>
          <w:rtl w:val="0"/>
        </w:rPr>
      </w:r>
    </w:p>
    <w:sectPr>
      <w:headerReference r:id="rId6" w:type="first"/>
      <w:footerReference r:id="rId7" w:type="default"/>
      <w:footerReference r:id="rId8" w:type="first"/>
      <w:pgSz w:h="15840" w:w="12240" w:orient="portrait"/>
      <w:pgMar w:bottom="1276" w:top="1702" w:left="1418" w:right="1325"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 4</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 4</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2F">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0">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31">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32">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33">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35">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