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РС-355-18-024</w:t>
      </w:r>
      <w:r w:rsidDel="00000000" w:rsidR="00000000" w:rsidRPr="00000000">
        <w:rPr>
          <w:rtl w:val="0"/>
        </w:rPr>
      </w:r>
    </w:p>
    <w:p w:rsidR="00000000" w:rsidDel="00000000" w:rsidP="00000000" w:rsidRDefault="00000000" w:rsidRPr="00000000" w14:paraId="00000003">
      <w:pPr>
        <w:spacing w:after="240" w:line="276" w:lineRule="auto"/>
        <w:ind w:firstLine="709"/>
        <w:jc w:val="both"/>
        <w:rPr>
          <w:u w:val="single"/>
          <w:vertAlign w:val="baseline"/>
        </w:rPr>
      </w:pPr>
      <w:r w:rsidDel="00000000" w:rsidR="00000000" w:rsidRPr="00000000">
        <w:rPr>
          <w:vertAlign w:val="baseline"/>
          <w:rtl w:val="0"/>
        </w:rPr>
        <w:t xml:space="preserve">Днес, 17.04.2019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образувано въз основа на сигнал с рег. № ЦУ-01/С-355/10.08.2018г.</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Добромир Илиев Грамов – общински съветник в Общински съвет К.</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в сигнала се твърди, че Добромир Илиев Грамов, в качеството си на общински съветник в Общински съвет Кнежа е гласувал „за“ приемане на Решение №512 от 30.11.2017г. на Общински съвет К., с което е приет нов параграф 108, който изцяло отменя разпоредбата на чл.26 от Наредба №9 за определянето и администрирането на местните такси и цени на услуги на Общински съвет К. относно ползване на детски ясли и детски градини, за които родителите или настойниците дължат месечни такси в размер на 35 лв. месечно, както и се отменят параграфи от 28 до 37 включително от Докладна записка с изх. №0800-222/15.11.2017г., относно приемане на Наредба за изменение и допълнение на Наредба №9 на Общински съвет К.</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Посочва се, че първоначалната редакция на предложението, не предвижда отмяна на заплащането на таксите за ползване на детски градини.</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При разглеждане в Постоянната комисия по устройството и развитието на територията при Общински съвет К., чиито Председател е Грамов, се предлага и приема да се внесе и гласува на сесия на Общински съвет текста на §108, с който се отменя изцяло разпоредбата на чл.26 от Наредба №9. Твърди се, че Грамов има дете, което посещава Обединено детско заведение № 1 „***“ в гр. К., на което директор е съпругата на Грамов. Гласувайки решението на Общински съвет Грамов е предоставил на себе си безплатна услуга за ползване на детска градина, изразяваща се в неплащане на суми в годишен размер 420 лв. за едно дете, като и не е подал декларация за наличен конфликт на интереси в конкретния случай.</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са приложени следните доказателства: копие от Протокол №49/30.11.2017г. от заседание на Общински съвет К.; извадка от Наредба №9 за определянето и администрирането на местните такси и цени на услуги Общински съвет гр. К. 2008г.</w:t>
      </w:r>
    </w:p>
    <w:p w:rsidR="00000000" w:rsidDel="00000000" w:rsidP="00000000" w:rsidRDefault="00000000" w:rsidRPr="00000000" w14:paraId="0000000F">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 01/11682/11.09.2018г. на КПКОНПИ; клетвен лист; декларация по чл.12, т.1 от ЗПУКИ с вх. №43/04.04.2016г.; декларация по чл.12, т.2 от ЗПУКИ с вх. №44/04.04.2016г.; декларация по чл.12, т.4 от ЗПУКИ с вх. №49/30.01.2017г.; декларация по чл.12, т.4 от ЗПУКИ с вх. №51/02.02.2017г.; декларация по чл.12, т.4 от ЗПУКИ с вх. №57/31.10.2017г.; декларация по чл.12, т.4 от ЗПУКИ с вх. №58/30.11.2017г.; Препис-извлечение на Решение №512 по Протокол №49/30.11.2017г. на Общински съвет-К.; Препис на Протокол №49/30.11.2017г. на Общински съвет К.; Препис на Протокол №34/21.11.2017г. от заседание на Постоянната комисия по етика, конфликт на интереси, обществен ред, нормативна уредба и жалби; Препис на Протокол №22/22.11.2017г. от заседание на Постоянната комисия по земеделие, природни ресурси и екология; Препис на Протокол №26/24.11.2017г. от заседание на Постоянната комисия по образование, култура, спорт, младежки дейности, социална политика и етнически и демографски въпроси; Препис на Протокол №24/27.11.2017г. от заседание на Постоянната комисия по устройството и развитието на територията на общината; Препис на Протокол №44/28.11.2017г. от заседание на Постоянната комисия по икономическо развитие, бюджет, финанси, данъчна политика, общинска собственост и здравна политика; Списък с поименно гласуване на проведено на 30.11.2017г. заседание на Общински съвет-К.; Докладна записка с вх. №0800-222/15.11.2017г. ведно с приложенията към нея-Предварителна оценка на въздействието на проект на Наредба за изменение и допълнение на Наредба №9 за определянето и администрирането на местните такси и цени на услуги, декларация 26.10.2017г., декларация от 15.11.2017г.; Трудов договор №25/19.04.2016г.; Уведомление по чл.62, ал.5 от Кодекса на труда; длъжностна характеристика за длъжността „Директор детска градина“; Допълнително споразумение №80/05.05.2016г. към трудов договор; Допълнително споразумение №125/28.07.2016г. към трудов договор; Допълнително споразумение №58/19.07.2017г. към трудов договор; Допълнително споразумение №75/04.10.2017г. към трудов договор.</w:t>
      </w:r>
    </w:p>
    <w:p w:rsidR="00000000" w:rsidDel="00000000" w:rsidP="00000000" w:rsidRDefault="00000000" w:rsidRPr="00000000" w14:paraId="00000010">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Във връзка с качеството му на Председател на постоянни комисии при Община К. е направена справка и на официалната интернет страница на общината.</w:t>
      </w:r>
    </w:p>
    <w:p w:rsidR="00000000" w:rsidDel="00000000" w:rsidP="00000000" w:rsidRDefault="00000000" w:rsidRPr="00000000" w14:paraId="00000011">
      <w:pPr>
        <w:spacing w:after="240" w:lineRule="auto"/>
        <w:ind w:firstLine="567"/>
        <w:jc w:val="both"/>
        <w:rPr>
          <w:vertAlign w:val="baseline"/>
        </w:rPr>
      </w:pPr>
      <w:r w:rsidDel="00000000" w:rsidR="00000000" w:rsidRPr="00000000">
        <w:rPr>
          <w:vertAlign w:val="baseline"/>
          <w:rtl w:val="0"/>
        </w:rPr>
        <w:t xml:space="preserve">На основание чл.72, ал.5 от ЗПКОНПИ, с покана за изслушване изх. № ЦУ 01/18422/19.11.2018г. на КПКОНПИ, Добромир Илиев Грамов е поканен за изслушване на 28.11.2018г.</w:t>
      </w:r>
    </w:p>
    <w:p w:rsidR="00000000" w:rsidDel="00000000" w:rsidP="00000000" w:rsidRDefault="00000000" w:rsidRPr="00000000" w14:paraId="00000012">
      <w:pPr>
        <w:spacing w:after="240" w:lineRule="auto"/>
        <w:ind w:firstLine="567"/>
        <w:jc w:val="both"/>
        <w:rPr>
          <w:vertAlign w:val="baseline"/>
        </w:rPr>
      </w:pPr>
      <w:r w:rsidDel="00000000" w:rsidR="00000000" w:rsidRPr="00000000">
        <w:rPr>
          <w:vertAlign w:val="baseline"/>
          <w:rtl w:val="0"/>
        </w:rPr>
        <w:t xml:space="preserve">На определената за изслушване пред Комисията дата, Добромир Илиев Грамов не се яви, което обстоятелство е обективирано в т.1 от Протокол №857/28.11.2018г. Постъпило е писмо вх. №ЦУ 01/15913/27.11.2018г. и писмо вх. №ЦУ 01/16452/03.12.2018г., с идентично съдържание от Добромир Илиев Грамов, с което заявява, че няма възможност да се яви на 28.11.2018г. и предоставя писмено становище. Заявява, че решение №512/30.11.2017г., за което и той е гласувал е в резултат на политиката на местно ниво, която води Общински съвет К. Предложението за тази промяна е направена от кмета на гр. К. в комисията по ТСУ, която го е приела. Като е гласувал това изменение в Наредбата за отпадане на таксите в детските ясли и детските градини е действал в публичен интерес, а не в частен, тъй като Наредбата се прилага за неопределен кръг субекти и има нееднократно действие за неопределен период. В Община К. има три детски градини и една ясла само за гр. К., една детска градина в с. Е. и една детска градина в с. Б. Взимането на решение от Общинския съвет по отношение подзаконов нормативен акт е действие на законодателния орган на общината за регламентиране на определени отношения и за реализиране на политиката на отделна община. Аналогични са решенията на КЕВР, когато има намаляване на цената на електрическата енергия или цената на водата, тъй като членовете на комисията също при взимането на решенията знаят, че са абонати на съответното енергоразпределително дружество. В качеството си на общински съветник, гласувал за отпадане на таксите за детски градини и детските ясли в Община К. е записал, че не е имал частен интерес, тъй като решението не е насочено конкретно към неговият син или към детската градина, в която учи.</w:t>
      </w:r>
    </w:p>
    <w:p w:rsidR="00000000" w:rsidDel="00000000" w:rsidP="00000000" w:rsidRDefault="00000000" w:rsidRPr="00000000" w14:paraId="00000013">
      <w:pPr>
        <w:spacing w:after="240" w:lineRule="auto"/>
        <w:ind w:firstLine="567"/>
        <w:jc w:val="both"/>
        <w:rPr>
          <w:vertAlign w:val="baseline"/>
        </w:rPr>
      </w:pPr>
      <w:r w:rsidDel="00000000" w:rsidR="00000000" w:rsidRPr="00000000">
        <w:rPr>
          <w:vertAlign w:val="baseline"/>
          <w:rtl w:val="0"/>
        </w:rPr>
        <w:t xml:space="preserve">След датата на изслушването, КПКОНПИ е събрала следните доказателства: писмо от Председателя на Общински съвет – К. с вх. № ЦУ01/02008/18.01.2019г. на КПКОНПИ; писмо вх. №3/14.01.2019г. на Община К.; Препис –извлечение по Протокол №49 от заседание на 30.11.2017г. по точка първа от дневния ред; Наредба №9 за определянето и администрирането на местните такси и цени на услуги при Общински съвет гр. К. 2008г.; писмо вх. №2/11.01.2019г. на Общински съвет К.; писмо от председателя на Общински съвет К. вх. рег. №ЦУ 01/8038/18.03.2019г. с приложено Предложение на кмета на Община К. с изх. №0800-222-2/27.11.2017г. при Община К.</w:t>
      </w:r>
    </w:p>
    <w:p w:rsidR="00000000" w:rsidDel="00000000" w:rsidP="00000000" w:rsidRDefault="00000000" w:rsidRPr="00000000" w14:paraId="00000014">
      <w:pPr>
        <w:spacing w:after="240" w:lineRule="auto"/>
        <w:ind w:firstLine="567"/>
        <w:jc w:val="both"/>
        <w:rPr>
          <w:vertAlign w:val="baseline"/>
        </w:rPr>
      </w:pPr>
      <w:r w:rsidDel="00000000" w:rsidR="00000000" w:rsidRPr="00000000">
        <w:rPr>
          <w:vertAlign w:val="baseline"/>
          <w:rtl w:val="0"/>
        </w:rPr>
        <w:t xml:space="preserve">Допълнително събраните доказателства са връчени на лицето, срещу което е подаден сигнала. В предоставения 7-дневен срок не е представено становище или възражения. </w:t>
      </w:r>
    </w:p>
    <w:p w:rsidR="00000000" w:rsidDel="00000000" w:rsidP="00000000" w:rsidRDefault="00000000" w:rsidRPr="00000000" w14:paraId="00000015">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ЕГН, телефон, адрес за кореспонденция и е подписан.</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Добромир Илиев Грамов с ЕГН *** е избран за общински съветник в Общински съвет К. за мандат 2015г. – 2019г., видно от приложения клетвен лист от 31.03.2016г. Подал е декларация по чл.12, т.1 от ЗПУКИ (отм.) с вх. №43/04.04.2016г. на Общински съвет К. и декларация по чл.12, т.2 от ЗПУКИ (отм.) с вх. №44/04.04.2016г.</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Видно от извършената справка на официалната електронна страница на Община К., Грамов е Председател на Постоянната комисия по устройството и развитието на територията на общината и Председател на Постоянната комисия по етика, конфликт на инетереси, обществен ред, нормативна уредба и жалби при Общински съвет К.</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В декларацията по чл.12, т.2 от ЗПУКИ /отм./, към дата 04.04.2016г., същият е декларирал, участието си в дружествата: Централен полицейски карате клуб клон К., Асоциация по самозащита и спорт, Пчеларско дружество „Акация“ К., МИГ-К.</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На 30.01.2017г. Добромир Грамов е подал декларация по чл.12, т.4 от ЗПУКИ (отм.), с вх. №49/30.01.2017г. на ОС-К., в която е декларирал наличие на частен интерес по конкретен повод: Докладна записка с вх. №0800-365-2/10.01.2017г. от И.Л. – кмет на Община К., относно приемане на бюджета на Община К. за 2017г. в частта от докладна записка Приложение №10 – Спортен календар.</w:t>
      </w:r>
    </w:p>
    <w:p w:rsidR="00000000" w:rsidDel="00000000" w:rsidP="00000000" w:rsidRDefault="00000000" w:rsidRPr="00000000" w14:paraId="0000001B">
      <w:pPr>
        <w:spacing w:after="240" w:lineRule="auto"/>
        <w:ind w:firstLine="708"/>
        <w:jc w:val="both"/>
        <w:rPr>
          <w:vertAlign w:val="baseline"/>
        </w:rPr>
      </w:pPr>
      <w:r w:rsidDel="00000000" w:rsidR="00000000" w:rsidRPr="00000000">
        <w:rPr>
          <w:vertAlign w:val="baseline"/>
          <w:rtl w:val="0"/>
        </w:rPr>
        <w:t xml:space="preserve">На 02.02.2017г. Добромир Грамов е подал декларация по чл.12, т.4 от ЗПУКИ (отм.), с вх. №51/02.02.2017г. на ОС-К., в която е декларирал наличие на частен интерес по конкретен повод: Докладна записка с вх. №0800-15-1/31.01.2017г. от И.Л. – кмет на Община К., относно кандидатстване на Община К. по проект „Красива България“, Кампания-2017г.</w:t>
      </w:r>
    </w:p>
    <w:p w:rsidR="00000000" w:rsidDel="00000000" w:rsidP="00000000" w:rsidRDefault="00000000" w:rsidRPr="00000000" w14:paraId="0000001C">
      <w:pPr>
        <w:spacing w:after="240" w:lineRule="auto"/>
        <w:ind w:firstLine="708"/>
        <w:jc w:val="both"/>
        <w:rPr>
          <w:vertAlign w:val="baseline"/>
        </w:rPr>
      </w:pPr>
      <w:r w:rsidDel="00000000" w:rsidR="00000000" w:rsidRPr="00000000">
        <w:rPr>
          <w:vertAlign w:val="baseline"/>
          <w:rtl w:val="0"/>
        </w:rPr>
        <w:t xml:space="preserve">На 31.10.2017г. Добромир Грамов е подал декларация по чл.12, т.4 от ЗПУКИ (отм.), с вх. №57/31.10.2017г. на ОС-К., в която е декларирал наличие на частен интерес по конкретен повод: Докладна записка с вх. №0800-194-2/19.10.2017г. от И.Л. – кмет на Община К., относно информация за дейността и изразходваните средства от клубовете, функциониращи в Община К.</w:t>
      </w:r>
    </w:p>
    <w:p w:rsidR="00000000" w:rsidDel="00000000" w:rsidP="00000000" w:rsidRDefault="00000000" w:rsidRPr="00000000" w14:paraId="0000001D">
      <w:pPr>
        <w:spacing w:after="240" w:lineRule="auto"/>
        <w:ind w:firstLine="708"/>
        <w:jc w:val="both"/>
        <w:rPr>
          <w:vertAlign w:val="baseline"/>
        </w:rPr>
      </w:pPr>
      <w:r w:rsidDel="00000000" w:rsidR="00000000" w:rsidRPr="00000000">
        <w:rPr>
          <w:vertAlign w:val="baseline"/>
          <w:rtl w:val="0"/>
        </w:rPr>
        <w:t xml:space="preserve">На 30.11.2017г. Добромир Грамов е подал декларация по чл.12, т.4 от ЗПУКИ (отм.), с вх. №58/30.11.2017г. на ОС-К., в която е декларирал наличие на частен интерес по конкретен повод: Докладна записка с вх. №0800-237-1/24.11.2017г. от И.Л. – кмет на Община К., относно награждаване на изявени спортисти за 2017г.</w:t>
      </w:r>
    </w:p>
    <w:p w:rsidR="00000000" w:rsidDel="00000000" w:rsidP="00000000" w:rsidRDefault="00000000" w:rsidRPr="00000000" w14:paraId="0000001E">
      <w:pPr>
        <w:spacing w:after="240" w:lineRule="auto"/>
        <w:ind w:firstLine="708"/>
        <w:jc w:val="both"/>
        <w:rPr>
          <w:vertAlign w:val="baseline"/>
        </w:rPr>
      </w:pPr>
      <w:r w:rsidDel="00000000" w:rsidR="00000000" w:rsidRPr="00000000">
        <w:rPr>
          <w:vertAlign w:val="baseline"/>
          <w:rtl w:val="0"/>
        </w:rPr>
        <w:t xml:space="preserve">От извършената справка в Регистър на общинските детски градини на територията на Община К. е установено, че Детска градина „***“ с БУЛСТАТ *** е детска градина, публична общинска собственост, с директор Е.Г.Г.</w:t>
      </w:r>
    </w:p>
    <w:p w:rsidR="00000000" w:rsidDel="00000000" w:rsidP="00000000" w:rsidRDefault="00000000" w:rsidRPr="00000000" w14:paraId="0000001F">
      <w:pPr>
        <w:spacing w:after="240" w:lineRule="auto"/>
        <w:ind w:firstLine="708"/>
        <w:jc w:val="both"/>
        <w:rPr>
          <w:vertAlign w:val="baseline"/>
        </w:rPr>
      </w:pPr>
      <w:r w:rsidDel="00000000" w:rsidR="00000000" w:rsidRPr="00000000">
        <w:rPr>
          <w:vertAlign w:val="baseline"/>
          <w:rtl w:val="0"/>
        </w:rPr>
        <w:t xml:space="preserve">По силата на трудов договор №25/19.04.2016г., сключен на основание чл.68, ал.1, т.4 във връзка с чл.70 от КТ между Община К., представлявана от И.Л. – кмет на Община К. и Е.Г.Г., последната заема длъжността „Директор детска градина“ в ОДЗ №1 „***“. С Допълнително споразумение към трудов договор №125/28.07.2016г., на основание чл.119 от КТ, сключено между Община К., представлявана от И.Л. – кмет на Община К. и Е.Г.Г., последната заема длъжността „Директор детска градина“ в ДГ „***“, Община К.</w:t>
      </w:r>
    </w:p>
    <w:p w:rsidR="00000000" w:rsidDel="00000000" w:rsidP="00000000" w:rsidRDefault="00000000" w:rsidRPr="00000000" w14:paraId="00000020">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 с ЕГН *** е дъщеря на Добромир Илиев Грамов с ЕГН ***, а *** с ЕГН *** е негов син.</w:t>
      </w:r>
    </w:p>
    <w:p w:rsidR="00000000" w:rsidDel="00000000" w:rsidP="00000000" w:rsidRDefault="00000000" w:rsidRPr="00000000" w14:paraId="00000021">
      <w:pPr>
        <w:spacing w:after="240" w:lineRule="auto"/>
        <w:ind w:firstLine="708"/>
        <w:jc w:val="both"/>
        <w:rPr>
          <w:vertAlign w:val="baseline"/>
        </w:rPr>
      </w:pPr>
      <w:r w:rsidDel="00000000" w:rsidR="00000000" w:rsidRPr="00000000">
        <w:rPr>
          <w:vertAlign w:val="baseline"/>
          <w:rtl w:val="0"/>
        </w:rPr>
        <w:t xml:space="preserve">С писмо вх. №ЦУ 01/14111/29.10.2018г. на КПКОНПИ, кметът на Община К. посочва, че *** е записан от 15.09.2016г. в Детска градина „***“ гр. К., видно от извлечение от Информационната система на образованието „Регистър на движението на учениците. *** е записана на 15.06.2018г. в пети клас в Основно училище „***“, видно от Заявление – декларация за приемане на ученик в пети клас през учебната 2018/2019г.</w:t>
      </w:r>
    </w:p>
    <w:p w:rsidR="00000000" w:rsidDel="00000000" w:rsidP="00000000" w:rsidRDefault="00000000" w:rsidRPr="00000000" w14:paraId="00000022">
      <w:pPr>
        <w:spacing w:after="240" w:lineRule="auto"/>
        <w:ind w:firstLine="708"/>
        <w:jc w:val="both"/>
        <w:rPr>
          <w:vertAlign w:val="baseline"/>
        </w:rPr>
      </w:pPr>
      <w:r w:rsidDel="00000000" w:rsidR="00000000" w:rsidRPr="00000000">
        <w:rPr>
          <w:vertAlign w:val="baseline"/>
          <w:rtl w:val="0"/>
        </w:rPr>
        <w:t xml:space="preserve">С Докладна записка изх. №0800-222/15.11.2017г. на кмета на Община К. – И.Л. и вх. №0800-222-1/15.11.2017г. в Общински съвет – К. е направено предложение до Общински съвет К. да приеме решение, с което да приеме Наредба за изменение и допълнение на Наредба №9 за определянето и администрирането на местните такси и цени на услуги в Община К. Част от предложените изменения и допълнения на текстовете от Наредба №9, посочени от §28 до §37 включително от предложението в посочената докладна записка от кмета, касаят текстовете на чл.26, ал.2 и ал.3 от посочения подзаконов нормативен акт,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w:t>
      </w:r>
    </w:p>
    <w:p w:rsidR="00000000" w:rsidDel="00000000" w:rsidP="00000000" w:rsidRDefault="00000000" w:rsidRPr="00000000" w14:paraId="00000023">
      <w:pPr>
        <w:spacing w:after="240" w:lineRule="auto"/>
        <w:ind w:firstLine="708"/>
        <w:jc w:val="both"/>
        <w:rPr>
          <w:vertAlign w:val="baseline"/>
        </w:rPr>
      </w:pPr>
      <w:r w:rsidDel="00000000" w:rsidR="00000000" w:rsidRPr="00000000">
        <w:rPr>
          <w:vertAlign w:val="baseline"/>
          <w:rtl w:val="0"/>
        </w:rPr>
        <w:t xml:space="preserve">В §28 от предложеното решение с докладната записка е посочено, че чл.26, ал.2, т.1 се изменя по следния начин: 50% от полагаемата такса заплащат „родител-вдовец/ца или настойник/ци, които полагат грижи за дете/децата.“ В §29 от предложеното решение от кмета на Община К. е посочено, че чл.26, ал.2, т.6 се изменя по следния начин: 50% от полагаемата такса заплащат „родители/настойници на близнаци за всяко от децата“. В §30 от предложеното решение е посочено, че се добавя нова т.7 на чл.26, ал.2: „деца, единият от родителите на които е учащ, редовен студент или редовен докторант“. В §31 от предложеното решение е посочено, че се отменя чл.26, ал.3, т.1. В §32 от предложеното решение е посочено, че се отменя чл.26, ал.3, т.2. В §33 от предложеното решение е посочено, че чл.26, ал.3, т.3 се изменя по следния начин: „родители/настойници-инвалиди с трайно загубена работоспособност, включително и над 70%“. В §34 от предложеното решение е посочено, че чл.26, ал.3, т.4 се изменя по следния начин: „родители, които отглеждат повече от една двойка близнаци, когато посещават детските заведения“. В §35 от предложеното решение е посочено, че се отменя чл.26, ал.3, т.5. В §36 от предложеното решение е посочено, че чл.26, ал.3, т.6 се изменя по следния начин: „Родители или настойници на деца, страдащи от тежко хронично заболяване, удостоверено с ТЕЛК-решение и деца с ТЕЛК-решение“. В §37 от предложеното решение е посочено, че се отменя чл.26, ал.5.</w:t>
      </w:r>
    </w:p>
    <w:p w:rsidR="00000000" w:rsidDel="00000000" w:rsidP="00000000" w:rsidRDefault="00000000" w:rsidRPr="00000000" w14:paraId="00000024">
      <w:pPr>
        <w:spacing w:after="240" w:lineRule="auto"/>
        <w:ind w:firstLine="708"/>
        <w:jc w:val="both"/>
        <w:rPr>
          <w:vertAlign w:val="baseline"/>
        </w:rPr>
      </w:pPr>
      <w:r w:rsidDel="00000000" w:rsidR="00000000" w:rsidRPr="00000000">
        <w:rPr>
          <w:vertAlign w:val="baseline"/>
          <w:rtl w:val="0"/>
        </w:rPr>
        <w:t xml:space="preserve">Текстът на разпоредбата на чл.26, ал.1 от Наредба №9 за определянето и администрирането на местни такси и цени на услуги преди промяната, с Решение №512 от 30.11.2017г. на Общински съвет К., гласи, че за ползване на детски ясли и детски градини родителите или настойниците дължат месечни такси, както следва: а) за детски градини: такса за целодневно присъствие – 35 лв., за полудневно присъствие 50% от таксата за целодневно присъствие; б) за детски ясли: такса за целодневно присъствие – 35 лв., за полудневно присъствие 50% от таксата за целодневно присъствие. Чл.26, ал.2 от същата наредба гласи, че „50% от полагаемата такса заплащат: 1. родител вдовец/ца, който полага грижи сам за своето дете (деца), както и полусираци; 2. родител-инвалид с трайно загубена работоспособност от 50 до 70%; 3. родителите или настойниците за второ и всяко следващо дете, посещаващи детски заведения на територията на общината, като за първото дете таксата е в пълен размер; 4. двама родители редовни студенти; 5. родители или настойници за трето и следващо дете, когато първите две посещават училище; 6. второ и всяко следващо дете на многодетни родители.“ Чл.26, ал.3 от същата разпоредба гласи, че „Не заплащат такса за детски ясли и градини: 1. родителите или настойниците на деца, страдащи от тежки хронични заболявания, посочени в приложение №5 към чл.21, т.7 от „Наредба №19 от 03.10.2000г. за експертизата на инвалидността при децата до 16 – годишна възраст“ и/или освидетелствани с експертно решение от РЕЛКК; 2. настойниците на деца сираци; 3. родители-инвалиди с трайно загубена работоспособност включително и над 70%; 4. родители, които отглеждат повече от една двойка близнаци, когато посещават детското заведение; 5. деца сираци и полусираци; 6. родители или настойници на деца, страдащи от тежко хронично заболяване-глухота. Чл.26, ал.4 от същата наредба гласи, че „Родителите или настойниците на децата, посещаващи подготвителните групи в детските градини, заплащат таксата по ал.1 за отглеждане и възпитание на децата и ползват преференциите по ал.2 и ал.3 от същия член. Чл.26, ал.5 от същата наредба гласи, че „Не се ползват с облекченията посочени в предходните алинеи на този член деца, чиито родители, настойници или попечители имат непогасени задължения към Община К. Обстоятелството се удостоверява по служебен ред между общината и съответното детско заведение.</w:t>
      </w:r>
    </w:p>
    <w:p w:rsidR="00000000" w:rsidDel="00000000" w:rsidP="00000000" w:rsidRDefault="00000000" w:rsidRPr="00000000" w14:paraId="00000025">
      <w:pPr>
        <w:spacing w:after="240" w:lineRule="auto"/>
        <w:ind w:firstLine="708"/>
        <w:jc w:val="both"/>
        <w:rPr>
          <w:vertAlign w:val="baseline"/>
        </w:rPr>
      </w:pPr>
      <w:r w:rsidDel="00000000" w:rsidR="00000000" w:rsidRPr="00000000">
        <w:rPr>
          <w:vertAlign w:val="baseline"/>
          <w:rtl w:val="0"/>
        </w:rPr>
        <w:t xml:space="preserve">На проведено заседание на 21.11.2017г., на Постоянната комисия по етика, конфликт на интереси, обществен ред, нормативна уредба и жалби при Общински съвет К., на която видно от Протокол №34/21.11.2017г. Грамов е председател,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Част от посочените предложения за разглеждане от Комисията, визирани от §28 до §37 включително, са изменения и допълнения на текстовете на чл.26, ал.2 и ал.3 от Наредба №9,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 Комисията е предложила да се приеме предложението за решение. На заседанието е присъствал Добромир Грамов и е гласувал „за“, видно от Протокол №34/21.11.2017г.</w:t>
      </w:r>
    </w:p>
    <w:p w:rsidR="00000000" w:rsidDel="00000000" w:rsidP="00000000" w:rsidRDefault="00000000" w:rsidRPr="00000000" w14:paraId="00000026">
      <w:pPr>
        <w:spacing w:after="240" w:lineRule="auto"/>
        <w:ind w:firstLine="708"/>
        <w:jc w:val="both"/>
        <w:rPr>
          <w:vertAlign w:val="baseline"/>
        </w:rPr>
      </w:pPr>
      <w:r w:rsidDel="00000000" w:rsidR="00000000" w:rsidRPr="00000000">
        <w:rPr>
          <w:vertAlign w:val="baseline"/>
          <w:rtl w:val="0"/>
        </w:rPr>
        <w:t xml:space="preserve">Видно от Протокол №24 от 27.11.2017г. от заседание на Постоянната комисия по устройството и развитието на територията на общината при Общински съвет К., на която Председател е Грамов,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дискусията по време на заседанието, кмета И.Л. е предложил да се промени Наредба №9, като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Направено е предложение за изменение и на §38, и отмяна на чл.27. И.Л. е предложил, предложението относно чл.26 от Наредбата да влезе в сила от 01.01.2018г. Комисията е предложила да се приеме проекта за решение с направеното изменение. На заседанието е присъствал Добромир Грамов и е гласувал „за“, видно от Протокол №24 от 27.11.2017г.</w:t>
      </w:r>
    </w:p>
    <w:p w:rsidR="00000000" w:rsidDel="00000000" w:rsidP="00000000" w:rsidRDefault="00000000" w:rsidRPr="00000000" w14:paraId="00000027">
      <w:pPr>
        <w:spacing w:after="240" w:lineRule="auto"/>
        <w:ind w:firstLine="708"/>
        <w:jc w:val="both"/>
        <w:rPr>
          <w:vertAlign w:val="baseline"/>
        </w:rPr>
      </w:pPr>
      <w:r w:rsidDel="00000000" w:rsidR="00000000" w:rsidRPr="00000000">
        <w:rPr>
          <w:vertAlign w:val="baseline"/>
          <w:rtl w:val="0"/>
        </w:rPr>
        <w:t xml:space="preserve">Видно от Протокол №44 от 28.11.2017г. от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К.,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На заседанието И.Л. отбелязва, че предложението му е да се премахнат таксите за детските градини и Млечна кухня, тъй като по изискване на РЗИ, децата до 10-месечна възраст нямат право да получават млечна кухня. Комисията е предложила да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Комисията е предложила изменение и на §38 и отмяна на чл.27 от Наредбата. Комисията е предложила, предложението относно чл.26 от Наредбата да влезе в сила от 01.01.2018г. Направено е предложение и за промяна на §48, като от предложението за решение в докладната записка да отпадне определението „физически лица“ и да остане „за лица“. Комисията е приела докладната записка с направените промени. На заседанието е присъствал Добромир Грамов и е гласувал „за“, видно от Протокол №44 от 28.11.2017г.</w:t>
      </w:r>
    </w:p>
    <w:p w:rsidR="00000000" w:rsidDel="00000000" w:rsidP="00000000" w:rsidRDefault="00000000" w:rsidRPr="00000000" w14:paraId="00000028">
      <w:pPr>
        <w:spacing w:after="240" w:lineRule="auto"/>
        <w:ind w:firstLine="708"/>
        <w:jc w:val="both"/>
        <w:rPr>
          <w:vertAlign w:val="baseline"/>
        </w:rPr>
      </w:pPr>
      <w:r w:rsidDel="00000000" w:rsidR="00000000" w:rsidRPr="00000000">
        <w:rPr>
          <w:vertAlign w:val="baseline"/>
          <w:rtl w:val="0"/>
        </w:rPr>
        <w:t xml:space="preserve">На 30.11.2017г. Общински съвет К., приема в осем точки Решение №512 от 30.11.2017г. по Протокол №49 от 30.11.2017г.</w:t>
      </w:r>
    </w:p>
    <w:p w:rsidR="00000000" w:rsidDel="00000000" w:rsidP="00000000" w:rsidRDefault="00000000" w:rsidRPr="00000000" w14:paraId="00000029">
      <w:pPr>
        <w:spacing w:after="240" w:lineRule="auto"/>
        <w:ind w:firstLine="708"/>
        <w:jc w:val="both"/>
        <w:rPr>
          <w:vertAlign w:val="baseline"/>
        </w:rPr>
      </w:pPr>
      <w:r w:rsidDel="00000000" w:rsidR="00000000" w:rsidRPr="00000000">
        <w:rPr>
          <w:vertAlign w:val="baseline"/>
          <w:rtl w:val="0"/>
        </w:rPr>
        <w:t xml:space="preserve">В т.1 от Решение №512 от 30.11.2017г. се приема да се добави нов параграф 108, който отменя изцяло разпоредбата на чл.26, а в т.2 се приема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w:t>
      </w:r>
    </w:p>
    <w:p w:rsidR="00000000" w:rsidDel="00000000" w:rsidP="00000000" w:rsidRDefault="00000000" w:rsidRPr="00000000" w14:paraId="0000002A">
      <w:pPr>
        <w:spacing w:after="240" w:lineRule="auto"/>
        <w:ind w:firstLine="708"/>
        <w:jc w:val="both"/>
        <w:rPr>
          <w:vertAlign w:val="baseline"/>
        </w:rPr>
      </w:pPr>
      <w:r w:rsidDel="00000000" w:rsidR="00000000" w:rsidRPr="00000000">
        <w:rPr>
          <w:vertAlign w:val="baseline"/>
          <w:rtl w:val="0"/>
        </w:rPr>
        <w:t xml:space="preserve">В т.8 на решението е посочено, че Общински съвет К. приема Наредба за изменение и допълнение на Наредба №9 за определянето и администрирането на местните такси и цени на услуги във връзка с Докладна записка с изх. №0800-222/15.11.2017г. и Предложение с изх. №0800-222-2/27.11.2017г. от И.Л. – кмет на Община К.</w:t>
      </w:r>
    </w:p>
    <w:p w:rsidR="00000000" w:rsidDel="00000000" w:rsidP="00000000" w:rsidRDefault="00000000" w:rsidRPr="00000000" w14:paraId="0000002B">
      <w:pPr>
        <w:spacing w:after="240" w:lineRule="auto"/>
        <w:ind w:firstLine="708"/>
        <w:jc w:val="both"/>
        <w:rPr>
          <w:vertAlign w:val="baseline"/>
        </w:rPr>
      </w:pPr>
      <w:r w:rsidDel="00000000" w:rsidR="00000000" w:rsidRPr="00000000">
        <w:rPr>
          <w:vertAlign w:val="baseline"/>
          <w:rtl w:val="0"/>
        </w:rPr>
        <w:t xml:space="preserve">Видно от препис-извлечение по Протокол №49 от заседание на 30.11.2017г. на Общински съвет К., на което е прието Решение №512 от 30.11.2017г., по т. 1 от дневния ред и Списък на поименно гласуване от проведено редовно заседание на Общински съвет К. на 30.11.2017г., Добромир Илиев Грамов е гласувал „за“.</w:t>
      </w:r>
    </w:p>
    <w:p w:rsidR="00000000" w:rsidDel="00000000" w:rsidP="00000000" w:rsidRDefault="00000000" w:rsidRPr="00000000" w14:paraId="0000002C">
      <w:pPr>
        <w:spacing w:after="240" w:lineRule="auto"/>
        <w:ind w:firstLine="708"/>
        <w:jc w:val="both"/>
        <w:rPr>
          <w:vertAlign w:val="baseline"/>
        </w:rPr>
      </w:pPr>
      <w:r w:rsidDel="00000000" w:rsidR="00000000" w:rsidRPr="00000000">
        <w:rPr>
          <w:vertAlign w:val="baseline"/>
          <w:rtl w:val="0"/>
        </w:rPr>
        <w:t xml:space="preserve">В получено писмо с вх. №3/14.01.2019г. от кмета на Община К. е посочено, че Добромир Илиев Грамов, в качеството му на общински съветник в Общински съвет гр. К., за месец ноември 2017г. е получил възнаграждение в размер на 450,49 лв., след приспадане на дължимите данъци и осигурителни вноски за пет присъствени дни – 17.11.2017г., 21.11.2017г., 27.11.2017г., 28.11.2017г. и 30.11.2017г.</w:t>
      </w:r>
    </w:p>
    <w:p w:rsidR="00000000" w:rsidDel="00000000" w:rsidP="00000000" w:rsidRDefault="00000000" w:rsidRPr="00000000" w14:paraId="0000002D">
      <w:pPr>
        <w:spacing w:after="240" w:lineRule="auto"/>
        <w:ind w:firstLine="708"/>
        <w:jc w:val="both"/>
        <w:rPr>
          <w:vertAlign w:val="baseline"/>
        </w:rPr>
      </w:pPr>
      <w:r w:rsidDel="00000000" w:rsidR="00000000" w:rsidRPr="00000000">
        <w:rPr>
          <w:vertAlign w:val="baseline"/>
          <w:rtl w:val="0"/>
        </w:rPr>
        <w:t xml:space="preserve">Видно от писмо с вх. №2/11.01.2019г. на Общински съвет К., се посочва, че *** е посещавал ДГ „***“ за периода, в който чл.26 от Общинска Наредба №9 е бил отменен, както следва по месеци: януари 2018г. - брой присъствени дни общо - 22; февруари 2018г. - брой присъствени дни общо - 19; март 2018г.- брой присъствени дни общо - 15; април 2018г. - брой присъствени дни общо – 15; май 2018г. – брой присъствени дни общо – 18; юни 2018г. – брой присъствени дни общо – 1; юли 2018г. – брой присъствени дни общо – 11; август 2018г. – брой присъствени дни общо – 18; септември 2018г. - брой присъствени дни общо - 9; октомври 2018г. – брой присъствени дни общо – 23; ноември 2018г. – брой присъствени дни общо – 22; декември 2018г. – брой присъствени дни общо – 15; януари 2019г. – брой присъствени дни общо, към 11.01.2019г. – 8. Общо посещенията за периода, през който чл.26 от Общинска Наредба №9 е бил отменен са 196 дни. В писмото се посочва, че не е плащана такса за ползване на детска градина от родителите на ***, през периода, през който чл.26 от Общинска Наредба №9 е бил отменен, с решение на Общински съвет К. на 30.11.2017г., влязло в сила на 01.01.2018г.</w:t>
      </w:r>
    </w:p>
    <w:p w:rsidR="00000000" w:rsidDel="00000000" w:rsidP="00000000" w:rsidRDefault="00000000" w:rsidRPr="00000000" w14:paraId="0000002E">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F">
      <w:pPr>
        <w:spacing w:after="240" w:lineRule="auto"/>
        <w:ind w:firstLine="567"/>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30">
      <w:pPr>
        <w:spacing w:after="240"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31">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spacing w:after="240" w:lineRule="auto"/>
        <w:ind w:firstLine="567"/>
        <w:jc w:val="both"/>
        <w:rPr>
          <w:vertAlign w:val="baseline"/>
        </w:rPr>
      </w:pPr>
      <w:r w:rsidDel="00000000" w:rsidR="00000000" w:rsidRPr="00000000">
        <w:rPr>
          <w:vertAlign w:val="baseline"/>
          <w:rtl w:val="0"/>
        </w:rPr>
        <w:t xml:space="preserve">Добромир Илиев Грамов, в качеството си на общински съветник в Общински съвет К. е лице, заемащо публична длъжност, по смисъла на чл.3, т.9 от ЗПУКИ (отм.) и лице, заемащо висша публична длъжност, по смисъла на чл.6, ал.1, т.32 от ЗПКОНПИ. </w:t>
      </w:r>
    </w:p>
    <w:p w:rsidR="00000000" w:rsidDel="00000000" w:rsidP="00000000" w:rsidRDefault="00000000" w:rsidRPr="00000000" w14:paraId="00000034">
      <w:pPr>
        <w:spacing w:after="240" w:lineRule="auto"/>
        <w:ind w:firstLine="567"/>
        <w:jc w:val="both"/>
        <w:rPr>
          <w:vertAlign w:val="baseline"/>
        </w:rPr>
      </w:pPr>
      <w:r w:rsidDel="00000000" w:rsidR="00000000" w:rsidRPr="00000000">
        <w:rPr>
          <w:vertAlign w:val="baseline"/>
          <w:rtl w:val="0"/>
        </w:rPr>
        <w:t xml:space="preserve">В хода на производството се установи, че Добромир Илиев Грамов, *** и *** са свързани лица, по смисъла на §1, т.1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5">
      <w:pPr>
        <w:spacing w:after="240" w:lineRule="auto"/>
        <w:ind w:firstLine="567"/>
        <w:jc w:val="both"/>
        <w:rPr>
          <w:vertAlign w:val="baseline"/>
        </w:rPr>
      </w:pPr>
      <w:r w:rsidDel="00000000" w:rsidR="00000000" w:rsidRPr="00000000">
        <w:rP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36">
      <w:pPr>
        <w:spacing w:after="240" w:lineRule="auto"/>
        <w:ind w:firstLine="567"/>
        <w:jc w:val="both"/>
        <w:rPr>
          <w:vertAlign w:val="baseline"/>
        </w:rPr>
      </w:pPr>
      <w:r w:rsidDel="00000000" w:rsidR="00000000" w:rsidRPr="00000000">
        <w:rPr>
          <w:vertAlign w:val="baseline"/>
          <w:rtl w:val="0"/>
        </w:rPr>
        <w:t xml:space="preserve">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7">
      <w:pPr>
        <w:spacing w:after="240" w:lineRule="auto"/>
        <w:ind w:firstLine="567"/>
        <w:jc w:val="both"/>
        <w:rPr>
          <w:vertAlign w:val="baseline"/>
        </w:rPr>
      </w:pPr>
      <w:r w:rsidDel="00000000" w:rsidR="00000000" w:rsidRPr="00000000">
        <w:rPr>
          <w:vertAlign w:val="baseline"/>
          <w:rtl w:val="0"/>
        </w:rPr>
        <w:t xml:space="preserve">Съгласно чл.49, ал.1, т.2 от ЗМСМА, постоянните комисии имат за задача да подпомагат общинския съвет при подготовката на решения по въпроси внесени за обсъждане и решаване.</w:t>
      </w:r>
    </w:p>
    <w:p w:rsidR="00000000" w:rsidDel="00000000" w:rsidP="00000000" w:rsidRDefault="00000000" w:rsidRPr="00000000" w14:paraId="00000038">
      <w:pPr>
        <w:spacing w:after="240" w:lineRule="auto"/>
        <w:ind w:firstLine="567"/>
        <w:jc w:val="both"/>
        <w:rPr>
          <w:vertAlign w:val="baseline"/>
        </w:rPr>
      </w:pPr>
      <w:r w:rsidDel="00000000" w:rsidR="00000000" w:rsidRPr="00000000">
        <w:rPr>
          <w:vertAlign w:val="baseline"/>
          <w:rtl w:val="0"/>
        </w:rPr>
        <w:t xml:space="preserve">Съгласно чл.50 от ЗМСМА, по разглежданите въпроси комисиите приемат доклади, становища, предложения и препоръки, които се предават в общинския съвет и на съответните заинтересувани лица.</w:t>
      </w:r>
    </w:p>
    <w:p w:rsidR="00000000" w:rsidDel="00000000" w:rsidP="00000000" w:rsidRDefault="00000000" w:rsidRPr="00000000" w14:paraId="00000039">
      <w:pPr>
        <w:spacing w:after="240" w:lineRule="auto"/>
        <w:ind w:firstLine="567"/>
        <w:jc w:val="both"/>
        <w:rPr>
          <w:vertAlign w:val="baseline"/>
        </w:rPr>
      </w:pPr>
      <w:r w:rsidDel="00000000" w:rsidR="00000000" w:rsidRPr="00000000">
        <w:rPr>
          <w:b w:val="1"/>
          <w:bCs w:val="1"/>
          <w:vertAlign w:val="baseline"/>
          <w:rtl w:val="0"/>
        </w:rPr>
        <w:t xml:space="preserve">Разпоредбата на чл.8, изречение първо от ЗПУКИ (отм.),</w:t>
      </w:r>
      <w:r w:rsidDel="00000000" w:rsidR="00000000" w:rsidRPr="00000000">
        <w:rPr>
          <w:vertAlign w:val="baseline"/>
          <w:rtl w:val="0"/>
        </w:rPr>
        <w:t xml:space="preserve"> посочва, че лице, заемащо публична длъжност, няма право да участва в подготовката на актове в частен интерес.</w:t>
      </w:r>
    </w:p>
    <w:p w:rsidR="00000000" w:rsidDel="00000000" w:rsidP="00000000" w:rsidRDefault="00000000" w:rsidRPr="00000000" w14:paraId="0000003A">
      <w:pPr>
        <w:spacing w:after="240" w:lineRule="auto"/>
        <w:ind w:firstLine="567"/>
        <w:jc w:val="both"/>
        <w:rPr>
          <w:vertAlign w:val="baseline"/>
        </w:rPr>
      </w:pPr>
      <w:r w:rsidDel="00000000" w:rsidR="00000000" w:rsidRPr="00000000">
        <w:rPr>
          <w:vertAlign w:val="baseline"/>
          <w:rtl w:val="0"/>
        </w:rPr>
        <w:t xml:space="preserve">Упражнените от Добромир Илиев Грамов правомощия при гласуване „за“ проекта на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на проведеното заседание на 21.11.2017г., на Постоянната комисия по етика, конфликт на интереси, обществен ред, нормативна уредба и жалби при Общински съвет К., не са в негов частен интерес. Това е така, тъй като той не попада в кръга от лица, които се ползват от предложените с докладната записка преференции и облекчения.</w:t>
      </w:r>
    </w:p>
    <w:p w:rsidR="00000000" w:rsidDel="00000000" w:rsidP="00000000" w:rsidRDefault="00000000" w:rsidRPr="00000000" w14:paraId="0000003B">
      <w:pPr>
        <w:spacing w:after="240" w:lineRule="auto"/>
        <w:ind w:firstLine="567"/>
        <w:jc w:val="both"/>
        <w:rPr>
          <w:vertAlign w:val="baseline"/>
        </w:rPr>
      </w:pPr>
      <w:r w:rsidDel="00000000" w:rsidR="00000000" w:rsidRPr="00000000">
        <w:rPr>
          <w:vertAlign w:val="baseline"/>
          <w:rtl w:val="0"/>
        </w:rPr>
        <w:t xml:space="preserve">Добромир Илиев Грамов e упражнил правомощия по служба, произтичащи от разпоредбата на чл.36, ал.1, т.1, във връзка с чл.49, ал.1, т.2 от ЗМСМА, като e участвал в подготовката на акт – проекта на решение за внасяне за обсъждане и решаване в Общински съвет К., гласувайки „за“ приемане на предложеното изменение на предложението с Докладна записка вх. №0800-222-1/15.11.2017г. от кмета на община К. на заседание относно проект на Наредба за изменение и допълнение на Наредба №9 за определянето и администрирането на местни такси и цени на услуги от кмета на община К., на заседание от 27.11.2017г. на Постоянната комисия по устройство и развитието на територията на общината при Общински съвет К., с което се отменя изцяло разпоредбата на чл.26 от Наредба №9, като отпада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3C">
      <w:pPr>
        <w:spacing w:after="240" w:lineRule="auto"/>
        <w:ind w:firstLine="567"/>
        <w:jc w:val="both"/>
        <w:rPr>
          <w:vertAlign w:val="baseline"/>
        </w:rPr>
      </w:pPr>
      <w:r w:rsidDel="00000000" w:rsidR="00000000" w:rsidRPr="00000000">
        <w:rPr>
          <w:vertAlign w:val="baseline"/>
          <w:rtl w:val="0"/>
        </w:rPr>
        <w:t xml:space="preserve">Добромир Илиев Грамов също е упражнил правомощия по служба по чл.36, ал.1, т.1, във връзка с чл.49, ал.1, т.2 от ЗМСМА, като e участвал в подготовката на акт – проекта на решение за внасяне за обсъждане и решаване в Общински съвет К., гласувайки „за“ приемане на предложеното изменение и допълнение към Докладна записка вх. №0800-222-1/15.11.2017г. от кмета на община К. на заседание относно проект на Наредба за изменение и допълнение на Наредба №9 за определянето и администрирането на местни такси и цени на услуги от кмета на община К., и на заседание от 28.11.2017г. на Постоянната комисия по икономическо развитие, бюджет, финанси, данъчна политика, общинска собственост и здравна политика при Общински съвет К., с което се отменя изцяло разпоредбата на чл.26 от Наредба №9, като отпада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3D">
      <w:pPr>
        <w:spacing w:after="240" w:lineRule="auto"/>
        <w:ind w:firstLine="567"/>
        <w:jc w:val="both"/>
        <w:rPr>
          <w:vertAlign w:val="baseline"/>
        </w:rPr>
      </w:pPr>
      <w:r w:rsidDel="00000000" w:rsidR="00000000" w:rsidRPr="00000000">
        <w:rPr>
          <w:vertAlign w:val="baseline"/>
          <w:rtl w:val="0"/>
        </w:rPr>
        <w:t xml:space="preserve">Участието на Добромир Грамов в гласуването за приемане на направеното предложение за изменение на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Постоянната комисия по устройство и развитието на територията на общината при Общински съвет Кнежа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 на заседание от 28.11.2017г., представлява действия по подготовката на Решение №512 от 30.11.2017г. на Общински съвет К., поради което има характер на подготовка на акт в частен интерес, по смисъла на чл.8, изречение първо от ЗПУКИ (отм.). В случая Добромир Илиев Грамов е бил повлиян от свой собствен частен интерес, тъй като свързаното с него лице – неговият син *** е записан в Детска градина „***“, гр. К. и отпадането на таксата се явява облага по смисъла на чл.2, ал.3 от ЗПУКИ (отм.).</w:t>
      </w:r>
    </w:p>
    <w:p w:rsidR="00000000" w:rsidDel="00000000" w:rsidP="00000000" w:rsidRDefault="00000000" w:rsidRPr="00000000" w14:paraId="0000003E">
      <w:pPr>
        <w:spacing w:after="240" w:lineRule="auto"/>
        <w:ind w:firstLine="567"/>
        <w:jc w:val="both"/>
        <w:rPr>
          <w:vertAlign w:val="baseline"/>
        </w:rPr>
      </w:pPr>
      <w:r w:rsidDel="00000000" w:rsidR="00000000" w:rsidRPr="00000000">
        <w:rPr>
          <w:b w:val="1"/>
          <w:bCs w:val="1"/>
          <w:vertAlign w:val="baseline"/>
          <w:rtl w:val="0"/>
        </w:rPr>
        <w:t xml:space="preserve">Разпоредбата на чл.7, ал.1 от ЗПУКИ (отм.),</w:t>
      </w:r>
      <w:r w:rsidDel="00000000" w:rsidR="00000000" w:rsidRPr="00000000">
        <w:rPr>
          <w:vertAlign w:val="baseline"/>
          <w:rtl w:val="0"/>
        </w:rPr>
        <w:t xml:space="preserve"> посочва, че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3F">
      <w:pPr>
        <w:spacing w:after="240" w:lineRule="auto"/>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 К., Добромир Илиев Грамов е упражнил правомощия по служба по чл.33, ал.1, т.3, във вр. с чл.21, ал.1, т.7 и ал.2 от ЗМСМА, като е участвал в гласуването на Решение №512 от 30.11.2017г. на Общински съвет К., относно приемане на Наредба за изменение и допълнение на Наредба №9 за определянето и администрирането на местните такси и цени на услуги, във връзка с Докладна записка с изх. №0800-222/15.11.2017г. и Предложение с изх. №0800-222-2/27.11.2017г. за изменение и допълнение към/на същата докладна записка от кмета на община К., с което решение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40">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конкретното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41">
      <w:pPr>
        <w:spacing w:after="240" w:lineRule="auto"/>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42">
      <w:pPr>
        <w:spacing w:after="240" w:lineRule="auto"/>
        <w:ind w:firstLine="567"/>
        <w:jc w:val="both"/>
        <w:rPr>
          <w:vertAlign w:val="baseline"/>
        </w:rPr>
      </w:pPr>
      <w:r w:rsidDel="00000000" w:rsidR="00000000" w:rsidRPr="00000000">
        <w:rPr>
          <w:vertAlign w:val="baseline"/>
          <w:rtl w:val="0"/>
        </w:rPr>
        <w:t xml:space="preserve">Отмяната на чл.26 от Наредба №9 за определянето и администрирането на местните такси и цени на услуги на Общински съвет К. е свързана с отпадане задължението за заплащане на такса от родители или настойници за ползването на детски ясли и детски градини. Добромир Илиев Грамов е бил повлиян от свой собствен частен интерес, тъй като свързаното с него лице – неговият син *** е записан в Детска градина „***“, гр. К., за което до този момент се е заплащала такса.</w:t>
      </w:r>
    </w:p>
    <w:p w:rsidR="00000000" w:rsidDel="00000000" w:rsidP="00000000" w:rsidRDefault="00000000" w:rsidRPr="00000000" w14:paraId="00000043">
      <w:pPr>
        <w:spacing w:after="240" w:lineRule="auto"/>
        <w:ind w:firstLine="567"/>
        <w:jc w:val="both"/>
        <w:rPr>
          <w:vertAlign w:val="baseline"/>
        </w:rPr>
      </w:pPr>
      <w:r w:rsidDel="00000000" w:rsidR="00000000" w:rsidRPr="00000000">
        <w:rPr>
          <w:vertAlign w:val="baseline"/>
          <w:rtl w:val="0"/>
        </w:rPr>
        <w:t xml:space="preserve">Частният интерес произтича от възможността *** да посещава детската градина, без Добромир Грамов да заплаща такса за това, т.е. да ползва услуга безплатно. Поради това, отпадане задължението за заплащане на такса от родители или настойници за ползването на детски ясли и детски градини, се явява за Добромир Грамов, облага по смисъла на чл.2, ал.3 от ЗПУКИ (отм.).</w:t>
      </w:r>
    </w:p>
    <w:p w:rsidR="00000000" w:rsidDel="00000000" w:rsidP="00000000" w:rsidRDefault="00000000" w:rsidRPr="00000000" w14:paraId="00000044">
      <w:pPr>
        <w:spacing w:after="240" w:lineRule="auto"/>
        <w:ind w:firstLine="567"/>
        <w:jc w:val="both"/>
        <w:rPr>
          <w:rFonts w:ascii="Calibri" w:cs="Calibri" w:eastAsia="Calibri" w:hAnsi="Calibri"/>
          <w:sz w:val="22"/>
          <w:szCs w:val="22"/>
          <w:vertAlign w:val="baseline"/>
        </w:rPr>
      </w:pPr>
      <w:r w:rsidDel="00000000" w:rsidR="00000000" w:rsidRPr="00000000">
        <w:rPr>
          <w:vertAlign w:val="baseline"/>
          <w:rtl w:val="0"/>
        </w:rPr>
        <w:t xml:space="preserve">Облагата е материална и е за лицето, заемащо публична длъжност и се състои в получаване на услуги безплатно, както  и нематериална - глас, помощ и подкрепа от страна на Добромир Илиев Грамов при гласуването на отмяната на чл.26 от Наредба №9 за определянето и администрирането на местните такси и цени на услуги на Общински съвет К.</w:t>
      </w:r>
      <w:r w:rsidDel="00000000" w:rsidR="00000000" w:rsidRPr="00000000">
        <w:rPr>
          <w:rtl w:val="0"/>
        </w:rPr>
      </w:r>
    </w:p>
    <w:p w:rsidR="00000000" w:rsidDel="00000000" w:rsidP="00000000" w:rsidRDefault="00000000" w:rsidRPr="00000000" w14:paraId="00000045">
      <w:pPr>
        <w:spacing w:after="240" w:lineRule="auto"/>
        <w:ind w:firstLine="567"/>
        <w:jc w:val="both"/>
        <w:rPr>
          <w:rFonts w:ascii="Calibri" w:cs="Calibri" w:eastAsia="Calibri" w:hAnsi="Calibri"/>
          <w:sz w:val="22"/>
          <w:szCs w:val="22"/>
          <w:vertAlign w:val="baseline"/>
        </w:rPr>
      </w:pPr>
      <w:r w:rsidDel="00000000" w:rsidR="00000000" w:rsidRPr="00000000">
        <w:rPr>
          <w:vertAlign w:val="baseline"/>
          <w:rtl w:val="0"/>
        </w:rPr>
        <w:t xml:space="preserve">Осъществените от Добромир Илиев Грамов правомощия, в качеството му на общински съветник в Общински съвет К. са в нарушение на забраната на чл.8, изречение първо от ЗПУКИ (отм.), съгласно която лице, заемащо публична длъжност няма право да участва в подготовката на актове в частен интерес и в нарушение на забраната на чл.7, ал.1 от ЗПУКИ (отм.), съгласно която лице, заемащо публична длъжност, няма право при изпълнение на задълженията си да гласува в частен интерес.</w:t>
      </w:r>
      <w:r w:rsidDel="00000000" w:rsidR="00000000" w:rsidRPr="00000000">
        <w:rPr>
          <w:rtl w:val="0"/>
        </w:rPr>
      </w:r>
    </w:p>
    <w:p w:rsidR="00000000" w:rsidDel="00000000" w:rsidP="00000000" w:rsidRDefault="00000000" w:rsidRPr="00000000" w14:paraId="00000046">
      <w:pPr>
        <w:spacing w:after="240" w:lineRule="auto"/>
        <w:ind w:firstLine="567"/>
        <w:jc w:val="both"/>
        <w:rPr>
          <w:vertAlign w:val="baseline"/>
        </w:rPr>
      </w:pPr>
      <w:r w:rsidDel="00000000" w:rsidR="00000000" w:rsidRPr="00000000">
        <w:rPr>
          <w:vertAlign w:val="baseline"/>
          <w:rtl w:val="0"/>
        </w:rPr>
        <w:t xml:space="preserve">Нарушениeто на чл.8, изречение първо от ЗПУКИ (отм.) е извършено чрез действия, осъществени на 27.11.2017г. и 28.11.2017г. в гр. К.</w:t>
      </w:r>
    </w:p>
    <w:p w:rsidR="00000000" w:rsidDel="00000000" w:rsidP="00000000" w:rsidRDefault="00000000" w:rsidRPr="00000000" w14:paraId="00000047">
      <w:pPr>
        <w:spacing w:after="240" w:lineRule="auto"/>
        <w:ind w:firstLine="567"/>
        <w:jc w:val="both"/>
        <w:rPr>
          <w:vertAlign w:val="baseline"/>
        </w:rPr>
      </w:pPr>
      <w:r w:rsidDel="00000000" w:rsidR="00000000" w:rsidRPr="00000000">
        <w:rPr>
          <w:vertAlign w:val="baseline"/>
          <w:rtl w:val="0"/>
        </w:rPr>
        <w:t xml:space="preserve">Нарушението на чл.7, ал.1 от ЗПУКИ (отм.) е извършено на 30.11.2017г. в гр. К.</w:t>
      </w:r>
    </w:p>
    <w:p w:rsidR="00000000" w:rsidDel="00000000" w:rsidP="00000000" w:rsidRDefault="00000000" w:rsidRPr="00000000" w14:paraId="00000048">
      <w:pPr>
        <w:spacing w:after="240" w:lineRule="auto"/>
        <w:ind w:firstLine="567"/>
        <w:jc w:val="both"/>
        <w:rPr>
          <w:vertAlign w:val="baseline"/>
        </w:rPr>
      </w:pPr>
      <w:r w:rsidDel="00000000" w:rsidR="00000000" w:rsidRPr="00000000">
        <w:rPr>
          <w:vertAlign w:val="baseline"/>
          <w:rtl w:val="0"/>
        </w:rPr>
        <w:t xml:space="preserve">Законодателят в нормата на чл.19, ал.1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49">
      <w:pPr>
        <w:tabs>
          <w:tab w:val="left" w:leader="none" w:pos="5935"/>
        </w:tabs>
        <w:spacing w:after="240" w:lineRule="auto"/>
        <w:ind w:firstLine="567"/>
        <w:jc w:val="both"/>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чл.19 от ЗПУКИ (отм.).</w:t>
      </w:r>
    </w:p>
    <w:p w:rsidR="00000000" w:rsidDel="00000000" w:rsidP="00000000" w:rsidRDefault="00000000" w:rsidRPr="00000000" w14:paraId="0000004A">
      <w:pPr>
        <w:tabs>
          <w:tab w:val="left" w:leader="none" w:pos="5935"/>
        </w:tabs>
        <w:spacing w:after="240" w:lineRule="auto"/>
        <w:ind w:firstLine="709"/>
        <w:jc w:val="both"/>
        <w:rPr>
          <w:vertAlign w:val="baseline"/>
        </w:rPr>
      </w:pPr>
      <w:r w:rsidDel="00000000" w:rsidR="00000000" w:rsidRPr="00000000">
        <w:rPr>
          <w:vertAlign w:val="baseline"/>
          <w:rtl w:val="0"/>
        </w:rPr>
        <w:t xml:space="preserve">За Добромир Илиев Грамов,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чл.12, т.4 във връзка с чл.16 от ЗПУКИ (отм).</w:t>
      </w:r>
    </w:p>
    <w:p w:rsidR="00000000" w:rsidDel="00000000" w:rsidP="00000000" w:rsidRDefault="00000000" w:rsidRPr="00000000" w14:paraId="0000004B">
      <w:pPr>
        <w:spacing w:after="240" w:lineRule="auto"/>
        <w:ind w:firstLine="720"/>
        <w:jc w:val="both"/>
        <w:rPr>
          <w:vertAlign w:val="baseline"/>
        </w:rPr>
      </w:pPr>
      <w:r w:rsidDel="00000000" w:rsidR="00000000" w:rsidRPr="00000000">
        <w:rPr>
          <w:vertAlign w:val="baseline"/>
          <w:rtl w:val="0"/>
        </w:rPr>
        <w:t xml:space="preserve">Към настоящият момент ЗПУКИ е отменен по силата на §3, т.3 от ПЗР на Закона за противодействие на корупцията и за отнемане на незаконно придобито имущество /ЗПКОНПИ/ (обн., ДВ, бр.7 от 19.01.2018г.). Чл.3, ал.1 от ЗАНН предвижда, че за всяко нарушение се прилага нормативният акт, който е бил в сила по време на извършването му, като съгласно чл.3, ал.2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4C">
      <w:pPr>
        <w:spacing w:after="240" w:lineRule="auto"/>
        <w:ind w:firstLine="720"/>
        <w:jc w:val="both"/>
        <w:rPr>
          <w:vertAlign w:val="baseline"/>
        </w:rPr>
      </w:pPr>
      <w:r w:rsidDel="00000000" w:rsidR="00000000" w:rsidRPr="00000000">
        <w:rPr>
          <w:vertAlign w:val="baseline"/>
          <w:rtl w:val="0"/>
        </w:rPr>
        <w:t xml:space="preserve">Нарушението по чл.7, ал.1 от ЗПУКИ (отм.), изразяващо се в забрана лице, заемащо публична длъжност да гласува в частен интерес е идентично с нарушението по чл.56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10 000 лева за нарушение на разпоредба на раздел II от глава осма. С оглед изложеното ЗПУКИ (отм.) се явява по-благоприятен от ЗПКОНПИ, поради което следва да се приложи по-благоприятния закон.</w:t>
      </w:r>
    </w:p>
    <w:p w:rsidR="00000000" w:rsidDel="00000000" w:rsidP="00000000" w:rsidRDefault="00000000" w:rsidRPr="00000000" w14:paraId="0000004D">
      <w:pPr>
        <w:spacing w:after="240" w:lineRule="auto"/>
        <w:ind w:firstLine="720"/>
        <w:jc w:val="both"/>
        <w:rPr>
          <w:vertAlign w:val="baseline"/>
        </w:rPr>
      </w:pPr>
      <w:r w:rsidDel="00000000" w:rsidR="00000000" w:rsidRPr="00000000">
        <w:rPr>
          <w:vertAlign w:val="baseline"/>
          <w:rtl w:val="0"/>
        </w:rPr>
        <w:t xml:space="preserve">Нарушението по чл.8, изречение първо от ЗПУКИ (отм.), изразяващо се в забрана лице, заемащо публична длъжност да участва в подготовката на актове в частен интерес е идентично с нарушението по чл.58, изречение първо, предложение първо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двете нарушения следва да се приложи по-благоприятния закон.</w:t>
      </w:r>
    </w:p>
    <w:p w:rsidR="00000000" w:rsidDel="00000000" w:rsidP="00000000" w:rsidRDefault="00000000" w:rsidRPr="00000000" w14:paraId="0000004E">
      <w:pPr>
        <w:spacing w:after="240" w:lineRule="auto"/>
        <w:ind w:firstLine="720"/>
        <w:jc w:val="both"/>
        <w:rPr>
          <w:vertAlign w:val="baseline"/>
        </w:rPr>
      </w:pPr>
      <w:r w:rsidDel="00000000" w:rsidR="00000000" w:rsidRPr="00000000">
        <w:rPr>
          <w:vertAlign w:val="baseline"/>
          <w:rtl w:val="0"/>
        </w:rPr>
        <w:t xml:space="preserve">По отношение на нарушението - по чл.16, ал.1, вр. с чл.12, т.4 от ЗПУКИ (отм.), на Добромир Грамов не следва да бъде наложена глоба. По ЗПКОНПИ е предвидена административнонаказателна отговорност за неподаване на декларация, съгласно чл.173, ал.1 от ЗКОНПИ - глоба в размер от 1000 до 3000 лв., но сред изчерпателно изброените в чл.35, ал.1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4F">
      <w:pPr>
        <w:spacing w:after="240" w:lineRule="auto"/>
        <w:ind w:firstLine="567"/>
        <w:jc w:val="both"/>
        <w:rPr>
          <w:vertAlign w:val="baseline"/>
        </w:rPr>
      </w:pPr>
      <w:r w:rsidDel="00000000" w:rsidR="00000000" w:rsidRPr="00000000">
        <w:rPr>
          <w:vertAlign w:val="baseline"/>
          <w:rtl w:val="0"/>
        </w:rPr>
        <w:t xml:space="preserve">Установените от Комисията нарушения на чл.7, ал.1 и чл.8, изречение първо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50">
      <w:pPr>
        <w:spacing w:after="240" w:lineRule="auto"/>
        <w:ind w:firstLine="567"/>
        <w:jc w:val="both"/>
        <w:rPr>
          <w:vertAlign w:val="baseline"/>
        </w:rPr>
      </w:pPr>
      <w:r w:rsidDel="00000000" w:rsidR="00000000" w:rsidRPr="00000000">
        <w:rPr>
          <w:vertAlign w:val="baseline"/>
          <w:rtl w:val="0"/>
        </w:rPr>
        <w:t xml:space="preserve">На основание чл.81, ал.1 от ЗПКОНПИ (предишен чл.33, ал.2 от ЗПУКИ (отм.)) и на база писмо от Председателя на Общински съвет К. с вх. №ЦУ 01/02008/18.01.2019г. при КПКОНПИ, на отнемане в полза на общината подлежи сумата в размер на: 270, 29 (двеста и седемдесет лева и двадесет и девет стотинки) лева, представляваща полученото от лицето нетно дневно възнаграждение за 27.11.2017г., 28.11.2017г. и 30.11.2017г. – датите, на които Добромир Грамов е гласувал на заседанията на постоянните комисии и на заседание на Общински съвет К. за отмяната на чл.26 от Наредба №9 за определянето и администрирането на местните такси и цени на услуги на Общински съвет К. и свързаното с това отпадане на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51">
      <w:pPr>
        <w:spacing w:after="240" w:lineRule="auto"/>
        <w:ind w:firstLine="567"/>
        <w:jc w:val="both"/>
        <w:rPr>
          <w:vertAlign w:val="baseline"/>
        </w:rPr>
      </w:pPr>
      <w:r w:rsidDel="00000000" w:rsidR="00000000" w:rsidRPr="00000000">
        <w:rPr>
          <w:vertAlign w:val="baseline"/>
          <w:rtl w:val="0"/>
        </w:rPr>
        <w:t xml:space="preserve">На основание чл.81, ал.2 от ЗПКОНПИ (предишен чл.33, ал.3 от ЗПУКИ (отм.)), на отнемане в полза на държавата подлежи и сумата в размер на: 525 лева (петстотин двадесет и пет лева) лева, представляваща незаплатените месечни такси от Добромир Грамов за ползването на детска градина от сина му *** за периода януари 2018г. – март 2019г. вкл., явяваща се материална облага в резултат от конфликта на интереси.</w:t>
      </w:r>
    </w:p>
    <w:p w:rsidR="00000000" w:rsidDel="00000000" w:rsidP="00000000" w:rsidRDefault="00000000" w:rsidRPr="00000000" w14:paraId="00000052">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от ЗПКОНПИ и на основание чл.35, ал.1 от ЗПУКИ (отм.), във вр. с чл.81, ал.1 и ал.2 от ЗПКОНПИ, във вр. с чл.3, ал.2 от ЗАНН</w:t>
      </w:r>
    </w:p>
    <w:p w:rsidR="00000000" w:rsidDel="00000000" w:rsidP="00000000" w:rsidRDefault="00000000" w:rsidRPr="00000000" w14:paraId="00000053">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4">
      <w:pPr>
        <w:spacing w:after="240" w:lineRule="auto"/>
        <w:ind w:firstLine="567"/>
        <w:jc w:val="both"/>
        <w:rPr>
          <w:b w:val="0"/>
          <w:bCs w:val="0"/>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Добромир Илиев Грамов, общински съветник в Общински съвет К. с ЕГН ***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гласувал за предложеното решение с Докладна записка вх. №0800-222-1/15.11.2027г. от кмета на Община К. относно приемане на Наредба за изменение и допълнение на Наредба №9 за определянето и администрирането на местните такси и услуги, на проведено заседание от 21.11.2017г., на Постоянната комисия по етика, конфликт на интереси, обществен ред, нормативна уредба и жалби при Общински съвет К., поради липса на частен интерес – негов или на свързано с него лице по смисъла на §1, т.1 от ДР на ЗПУКИ (отм.).</w:t>
      </w:r>
      <w:r w:rsidDel="00000000" w:rsidR="00000000" w:rsidRPr="00000000">
        <w:rPr>
          <w:rtl w:val="0"/>
        </w:rPr>
      </w:r>
    </w:p>
    <w:p w:rsidR="00000000" w:rsidDel="00000000" w:rsidP="00000000" w:rsidRDefault="00000000" w:rsidRPr="00000000" w14:paraId="00000055">
      <w:pPr>
        <w:spacing w:after="240" w:lineRule="auto"/>
        <w:ind w:firstLine="708"/>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Добромир Илиев Грамов, общински съветник в Общински съвет К. с ЕГН ***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упражнил правомощия по служба, като e участвал в подготовката на акт – проекта на решение за обсъждане и решаване в Общински съвет К., гласувайки „за“ приемане на предложеното изменение на предложението с Докладна записка вх. №0800-222-1/15.11.2017г. от кмета на община К. в Постоянната комисия по устройството и развитието на територията на общината при Общински съвет К.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 на заседание от 28.11.2017г., в свой частен интерес, в нарушение на разпоредбата на чл. 8, изречение първо от ЗПУКИ (отм.).</w:t>
      </w:r>
    </w:p>
    <w:p w:rsidR="00000000" w:rsidDel="00000000" w:rsidP="00000000" w:rsidRDefault="00000000" w:rsidRPr="00000000" w14:paraId="00000056">
      <w:pPr>
        <w:spacing w:after="200" w:lineRule="auto"/>
        <w:ind w:firstLine="708"/>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Добромир Илиев Грамов с ЕГН ***, с постоянен адрес ***, на основание чл.35, ал.1 от от ЗПУКИ (отм.) за осъществен конфликт на интереси по чл.2 от ЗПУКИ (отм.) за извършено нарушение на разпоредбата на чл.8, изречение първо от ЗПУКИ (отм.), в качеството му на общински съветник в Общински съвет К. и лице, заемащо публична длъжност по чл.3, т.9 от ЗПУКИ (отм.).</w:t>
      </w:r>
    </w:p>
    <w:p w:rsidR="00000000" w:rsidDel="00000000" w:rsidP="00000000" w:rsidRDefault="00000000" w:rsidRPr="00000000" w14:paraId="00000057">
      <w:pPr>
        <w:spacing w:after="240" w:lineRule="auto"/>
        <w:ind w:firstLine="708"/>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Добромир Илиев Грамов, общински съветник в Общински съвет К. с ЕГН *** –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упражнил правомощия по служба, в нарушение на разпоредбата на чл.7, ал.1 от ЗПУКИ (отм.), като е участвал в гласуването на Решение №512 от 30.11.2017г. на Общински съвет К., с което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 в свой частен интерес.</w:t>
      </w:r>
    </w:p>
    <w:p w:rsidR="00000000" w:rsidDel="00000000" w:rsidP="00000000" w:rsidRDefault="00000000" w:rsidRPr="00000000" w14:paraId="00000058">
      <w:pPr>
        <w:spacing w:after="200" w:lineRule="auto"/>
        <w:ind w:firstLine="708"/>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Добромир Илиев Грамов с ЕГН ***, с постоянен адрес ***, на основание чл.35, ал.1 от от ЗПУКИ (отм.) за осъществен конфликт на интереси по чл.2 от ЗПУКИ (отм.), за извършено нарушение на разпоредбата на чл.7, ал.1 от ЗПУКИ (отм.), в качеството му на общински съветник в Общински съвет К. и лице, заемащо публична длъжност по чл.3, т.9 от ЗПУКИ (отм.).</w:t>
      </w:r>
    </w:p>
    <w:p w:rsidR="00000000" w:rsidDel="00000000" w:rsidP="00000000" w:rsidRDefault="00000000" w:rsidRPr="00000000" w14:paraId="00000059">
      <w:pPr>
        <w:spacing w:after="200" w:lineRule="auto"/>
        <w:ind w:firstLine="708"/>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Добромир Илиев Грамов с ЕГН ***, с постоянен адрес ***, сума в размер на: 270, 29 (двеста и седемдесет лева и двадесет и девет стотинки) лева, представляваща нетното дневно възнаграждение, получено от деянието, породило конфликт на интереси, на основание чл.81, ал.1 от ЗПКОНПИ.</w:t>
      </w:r>
    </w:p>
    <w:p w:rsidR="00000000" w:rsidDel="00000000" w:rsidP="00000000" w:rsidRDefault="00000000" w:rsidRPr="00000000" w14:paraId="0000005A">
      <w:pPr>
        <w:spacing w:after="200" w:lineRule="auto"/>
        <w:ind w:firstLine="708"/>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Добромир Илиев Грамов с ЕГН ***, с постоянен адрес ***, сума в размер на 525 лева (петстотин двадесет и пет лева) лева, представляваща равностойността на получената материална облага, в резултат на конфликта на интереси, на основание чл.81, ал.2 от ЗПКОНПИ.</w:t>
      </w:r>
    </w:p>
    <w:p w:rsidR="00000000" w:rsidDel="00000000" w:rsidP="00000000" w:rsidRDefault="00000000" w:rsidRPr="00000000" w14:paraId="0000005B">
      <w:pPr>
        <w:spacing w:after="240" w:lineRule="auto"/>
        <w:ind w:firstLine="720"/>
        <w:jc w:val="both"/>
        <w:rPr>
          <w:vertAlign w:val="baseline"/>
        </w:rPr>
      </w:pPr>
      <w:r w:rsidDel="00000000" w:rsidR="00000000" w:rsidRPr="00000000">
        <w:rPr>
          <w:vertAlign w:val="baseline"/>
          <w:rtl w:val="0"/>
        </w:rPr>
        <w:t xml:space="preserve">Сумата, посочена в настоящото решение, в размер на 10 795,29 лв. (десет хиляди седемстотин деветдесет и пет лева и двадесет и девет стотинки), следва да се преведе по банкова сметка на КПКОНПИ:</w:t>
      </w:r>
    </w:p>
    <w:p w:rsidR="00000000" w:rsidDel="00000000" w:rsidP="00000000" w:rsidRDefault="00000000" w:rsidRPr="00000000" w14:paraId="0000005C">
      <w:pPr>
        <w:ind w:firstLine="720"/>
        <w:jc w:val="both"/>
        <w:rPr>
          <w:i w:val="0"/>
          <w:iCs w:val="0"/>
          <w:color w:val="000000"/>
          <w:vertAlign w:val="baseline"/>
        </w:rPr>
      </w:pPr>
      <w:r w:rsidDel="00000000" w:rsidR="00000000" w:rsidRPr="00000000">
        <w:rPr>
          <w:i w:val="1"/>
          <w:iCs w:val="1"/>
          <w:color w:val="000000"/>
          <w:vertAlign w:val="baseline"/>
          <w:rtl w:val="0"/>
        </w:rPr>
        <w:t xml:space="preserve">Банка: БНБ</w:t>
      </w:r>
      <w:r w:rsidDel="00000000" w:rsidR="00000000" w:rsidRPr="00000000">
        <w:rPr>
          <w:rtl w:val="0"/>
        </w:rPr>
      </w:r>
    </w:p>
    <w:p w:rsidR="00000000" w:rsidDel="00000000" w:rsidP="00000000" w:rsidRDefault="00000000" w:rsidRPr="00000000" w14:paraId="0000005D">
      <w:pPr>
        <w:ind w:firstLine="720"/>
        <w:jc w:val="both"/>
        <w:rPr>
          <w:i w:val="0"/>
          <w:iCs w:val="0"/>
          <w:color w:val="000000"/>
          <w:vertAlign w:val="baseline"/>
        </w:rPr>
      </w:pPr>
      <w:r w:rsidDel="00000000" w:rsidR="00000000" w:rsidRPr="00000000">
        <w:rPr>
          <w:i w:val="1"/>
          <w:iCs w:val="1"/>
          <w:color w:val="000000"/>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E">
      <w:pPr>
        <w:ind w:firstLine="720"/>
        <w:jc w:val="both"/>
        <w:rPr>
          <w:i w:val="0"/>
          <w:iCs w:val="0"/>
          <w:color w:val="000000"/>
          <w:vertAlign w:val="baseline"/>
        </w:rPr>
      </w:pPr>
      <w:r w:rsidDel="00000000" w:rsidR="00000000" w:rsidRPr="00000000">
        <w:rPr>
          <w:i w:val="1"/>
          <w:iCs w:val="1"/>
          <w:color w:val="000000"/>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F">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0">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На основание чл.74, ал.3 от ЗПКОНПИ, в седемдневен срок, считано от датата на уведомяване за решението, можете да заплатите доброволно сумата от 10 795,29 лв. (десет хиляди седемстотин деветдесет и пет лева и двадесет и девет стотинки) по горепосочената банкова сметка.</w:t>
      </w:r>
      <w:r w:rsidDel="00000000" w:rsidR="00000000" w:rsidRPr="00000000">
        <w:rPr>
          <w:rtl w:val="0"/>
        </w:rPr>
      </w:r>
    </w:p>
    <w:p w:rsidR="00000000" w:rsidDel="00000000" w:rsidP="00000000" w:rsidRDefault="00000000" w:rsidRPr="00000000" w14:paraId="00000061">
      <w:pPr>
        <w:spacing w:after="240" w:lineRule="auto"/>
        <w:ind w:firstLine="708"/>
        <w:jc w:val="both"/>
        <w:rPr>
          <w:vertAlign w:val="baseline"/>
        </w:rPr>
      </w:pPr>
      <w:r w:rsidDel="00000000" w:rsidR="00000000" w:rsidRPr="00000000">
        <w:rPr>
          <w:vertAlign w:val="baseline"/>
          <w:rtl w:val="0"/>
        </w:rPr>
        <w:t xml:space="preserve">На основание чл.76, ал.1 от ЗПКОНПИ, решението може да се оспори от заинтересованото лице пред Административен съд – П., по реда на Административнопроцесуалния кодекс, в 14-дневен срок от съобщаването му.</w:t>
      </w:r>
    </w:p>
    <w:p w:rsidR="00000000" w:rsidDel="00000000" w:rsidP="00000000" w:rsidRDefault="00000000" w:rsidRPr="00000000" w14:paraId="00000062">
      <w:pPr>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3">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4">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5">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6">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7">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993" w:top="1276"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