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jc w:val="center"/>
        <w:rPr>
          <w:b w:val="0"/>
          <w:bCs w:val="0"/>
          <w:sz w:val="24"/>
          <w:szCs w:val="24"/>
          <w:vertAlign w:val="baseline"/>
        </w:rPr>
      </w:pPr>
      <w:r w:rsidDel="00000000" w:rsidR="00000000" w:rsidRPr="00000000">
        <w:rPr>
          <w:b w:val="1"/>
          <w:bCs w:val="1"/>
          <w:sz w:val="24"/>
          <w:szCs w:val="24"/>
          <w:vertAlign w:val="baseline"/>
          <w:rtl w:val="0"/>
        </w:rPr>
        <w:t xml:space="preserve">РЕШЕНИЕ</w:t>
      </w:r>
      <w:r w:rsidDel="00000000" w:rsidR="00000000" w:rsidRPr="00000000">
        <w:rPr>
          <w:rtl w:val="0"/>
        </w:rPr>
      </w:r>
    </w:p>
    <w:p w:rsidR="00000000" w:rsidDel="00000000" w:rsidP="00000000" w:rsidRDefault="00000000" w:rsidRPr="00000000" w14:paraId="00000002">
      <w:pPr>
        <w:spacing w:after="240" w:lineRule="auto"/>
        <w:jc w:val="center"/>
        <w:rPr>
          <w:b w:val="0"/>
          <w:bCs w:val="0"/>
          <w:sz w:val="24"/>
          <w:szCs w:val="24"/>
          <w:vertAlign w:val="baseline"/>
        </w:rPr>
      </w:pPr>
      <w:r w:rsidDel="00000000" w:rsidR="00000000" w:rsidRPr="00000000">
        <w:rPr>
          <w:b w:val="1"/>
          <w:bCs w:val="1"/>
          <w:sz w:val="24"/>
          <w:szCs w:val="24"/>
          <w:vertAlign w:val="baseline"/>
          <w:rtl w:val="0"/>
        </w:rPr>
        <w:t xml:space="preserve">№ РС-537-18-035</w:t>
      </w:r>
      <w:r w:rsidDel="00000000" w:rsidR="00000000" w:rsidRPr="00000000">
        <w:rPr>
          <w:rtl w:val="0"/>
        </w:rPr>
      </w:r>
    </w:p>
    <w:p w:rsidR="00000000" w:rsidDel="00000000" w:rsidP="00000000" w:rsidRDefault="00000000" w:rsidRPr="00000000" w14:paraId="00000003">
      <w:pPr>
        <w:tabs>
          <w:tab w:val="left" w:leader="none" w:pos="709"/>
        </w:tabs>
        <w:spacing w:after="240" w:line="276" w:lineRule="auto"/>
        <w:ind w:firstLine="709"/>
        <w:jc w:val="both"/>
        <w:rPr>
          <w:sz w:val="24"/>
          <w:szCs w:val="24"/>
          <w:vertAlign w:val="baseline"/>
        </w:rPr>
      </w:pPr>
      <w:r w:rsidDel="00000000" w:rsidR="00000000" w:rsidRPr="00000000">
        <w:rPr>
          <w:sz w:val="24"/>
          <w:szCs w:val="24"/>
          <w:vertAlign w:val="baseline"/>
          <w:rtl w:val="0"/>
        </w:rPr>
        <w:t xml:space="preserve">Днес, 19.06.2019г., в гр. София, Комисията за противодействие на корупцията и за отнемане на незаконно придобито имущество, в състав:</w:t>
      </w:r>
    </w:p>
    <w:p w:rsidR="00000000" w:rsidDel="00000000" w:rsidP="00000000" w:rsidRDefault="00000000" w:rsidRPr="00000000" w14:paraId="00000004">
      <w:pPr>
        <w:spacing w:line="276" w:lineRule="auto"/>
        <w:ind w:firstLine="720"/>
        <w:jc w:val="both"/>
        <w:rPr>
          <w:sz w:val="24"/>
          <w:szCs w:val="24"/>
          <w:vertAlign w:val="baseline"/>
        </w:rPr>
      </w:pPr>
      <w:r w:rsidDel="00000000" w:rsidR="00000000" w:rsidRPr="00000000">
        <w:rPr>
          <w:b w:val="1"/>
          <w:bCs w:val="1"/>
          <w:sz w:val="24"/>
          <w:szCs w:val="24"/>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5">
      <w:pPr>
        <w:spacing w:line="276" w:lineRule="auto"/>
        <w:ind w:firstLine="709"/>
        <w:rPr>
          <w:b w:val="0"/>
          <w:bCs w:val="0"/>
          <w:sz w:val="24"/>
          <w:szCs w:val="24"/>
          <w:u w:val="single"/>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6">
      <w:pPr>
        <w:spacing w:after="240" w:line="276" w:lineRule="auto"/>
        <w:ind w:firstLine="709"/>
        <w:rPr>
          <w:b w:val="0"/>
          <w:bCs w:val="0"/>
          <w:sz w:val="24"/>
          <w:szCs w:val="24"/>
          <w:u w:val="single"/>
          <w:vertAlign w:val="baseline"/>
        </w:rPr>
      </w:pPr>
      <w:r w:rsidDel="00000000" w:rsidR="00000000" w:rsidRPr="00000000">
        <w:rPr>
          <w:b w:val="1"/>
          <w:bCs w:val="1"/>
          <w:sz w:val="24"/>
          <w:szCs w:val="24"/>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7">
      <w:pPr>
        <w:spacing w:after="240" w:line="276" w:lineRule="auto"/>
        <w:ind w:firstLine="709"/>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w:t>
      </w:r>
      <w:r w:rsidDel="00000000" w:rsidR="00000000" w:rsidRPr="00000000">
        <w:rPr>
          <w:rtl w:val="0"/>
        </w:rPr>
      </w:r>
    </w:p>
    <w:p w:rsidR="00000000" w:rsidDel="00000000" w:rsidP="00000000" w:rsidRDefault="00000000" w:rsidRPr="00000000" w14:paraId="00000008">
      <w:pPr>
        <w:spacing w:after="240" w:lineRule="auto"/>
        <w:ind w:firstLine="720"/>
        <w:jc w:val="both"/>
        <w:rPr>
          <w:sz w:val="24"/>
          <w:szCs w:val="24"/>
          <w:vertAlign w:val="baseline"/>
        </w:rPr>
      </w:pPr>
      <w:r w:rsidDel="00000000" w:rsidR="00000000" w:rsidRPr="00000000">
        <w:rPr>
          <w:sz w:val="24"/>
          <w:szCs w:val="24"/>
          <w:vertAlign w:val="baseline"/>
          <w:rtl w:val="0"/>
        </w:rPr>
        <w:t xml:space="preserve">Производството е по реда на чл.71, ал.1, пр.1 от Закона за противодействие на корупцията и за отнемане на незаконно придобитото имущество (ЗПКОНПИ) и е образувано въз основа на сигнал с рег. № ЦУ01-537/06.11.2018г.</w:t>
      </w:r>
    </w:p>
    <w:p w:rsidR="00000000" w:rsidDel="00000000" w:rsidP="00000000" w:rsidRDefault="00000000" w:rsidRPr="00000000" w14:paraId="00000009">
      <w:pPr>
        <w:spacing w:after="240" w:lineRule="auto"/>
        <w:ind w:firstLine="720"/>
        <w:jc w:val="both"/>
        <w:rPr>
          <w:sz w:val="24"/>
          <w:szCs w:val="24"/>
          <w:vertAlign w:val="baseline"/>
        </w:rPr>
      </w:pPr>
      <w:r w:rsidDel="00000000" w:rsidR="00000000" w:rsidRPr="00000000">
        <w:rPr>
          <w:sz w:val="24"/>
          <w:szCs w:val="24"/>
          <w:vertAlign w:val="baseline"/>
          <w:rtl w:val="0"/>
        </w:rPr>
        <w:t xml:space="preserve">Сигналът е подаден против Иван Александров Гавалюгов – кмет на община Б.</w:t>
      </w:r>
    </w:p>
    <w:p w:rsidR="00000000" w:rsidDel="00000000" w:rsidP="00000000" w:rsidRDefault="00000000" w:rsidRPr="00000000" w14:paraId="0000000A">
      <w:pPr>
        <w:spacing w:after="240" w:lineRule="auto"/>
        <w:ind w:firstLine="709"/>
        <w:jc w:val="both"/>
        <w:rPr>
          <w:sz w:val="24"/>
          <w:szCs w:val="24"/>
          <w:vertAlign w:val="baseline"/>
        </w:rPr>
      </w:pPr>
      <w:r w:rsidDel="00000000" w:rsidR="00000000" w:rsidRPr="00000000">
        <w:rPr>
          <w:sz w:val="24"/>
          <w:szCs w:val="24"/>
          <w:vertAlign w:val="baseline"/>
          <w:rtl w:val="0"/>
        </w:rPr>
        <w:t xml:space="preserve">По същество, в сигнала се твърди, че преди да бъде избран за кмет, Иван Александров Гавалюгов е бил съдружник в няколко търговски дружества и спортни клубове: Баскетболен клуб „***“, ЕТ „***“, „***“ ООД, „***“ ООД, „***“ ООД, „***“ ООД и СД „***“. След избирането му за кмет, същият е прехвърлил дяловете си на майката на децата му – С.В.С., с която са във фактическо съжителство. На 15.02.2016г., в качеството си на кмет на община Б., Иван Гавалюгов е сключил договор за информационно обслужване на община Б. с негов бивш съдружник – Р.Б., след Решение №12 от 28.01.2016г. на Общински съвет Б., за срок от една година. Към настоящия момент същата фирма продължава да извършва информационно обслужване на общината без решение на Общинския съвет.</w:t>
      </w:r>
    </w:p>
    <w:p w:rsidR="00000000" w:rsidDel="00000000" w:rsidP="00000000" w:rsidRDefault="00000000" w:rsidRPr="00000000" w14:paraId="0000000B">
      <w:pPr>
        <w:spacing w:after="240" w:lineRule="auto"/>
        <w:ind w:firstLine="709"/>
        <w:jc w:val="both"/>
        <w:rPr>
          <w:sz w:val="24"/>
          <w:szCs w:val="24"/>
          <w:vertAlign w:val="baseline"/>
        </w:rPr>
      </w:pPr>
      <w:r w:rsidDel="00000000" w:rsidR="00000000" w:rsidRPr="00000000">
        <w:rPr>
          <w:sz w:val="24"/>
          <w:szCs w:val="24"/>
          <w:vertAlign w:val="baseline"/>
          <w:rtl w:val="0"/>
        </w:rPr>
        <w:t xml:space="preserve">На 16.12.2016г. община Б., представлявана от кмета Иван Гавалюгов е сключила договор за предоставяне на комуникационни услуги с „***“ ООД, със седалище ***, ЕИК: ***, представлявана от Т.Н.</w:t>
      </w:r>
    </w:p>
    <w:p w:rsidR="00000000" w:rsidDel="00000000" w:rsidP="00000000" w:rsidRDefault="00000000" w:rsidRPr="00000000" w14:paraId="0000000C">
      <w:pPr>
        <w:spacing w:after="240" w:lineRule="auto"/>
        <w:ind w:firstLine="709"/>
        <w:jc w:val="both"/>
        <w:rPr>
          <w:sz w:val="24"/>
          <w:szCs w:val="24"/>
          <w:vertAlign w:val="baseline"/>
        </w:rPr>
      </w:pPr>
      <w:r w:rsidDel="00000000" w:rsidR="00000000" w:rsidRPr="00000000">
        <w:rPr>
          <w:sz w:val="24"/>
          <w:szCs w:val="24"/>
          <w:vertAlign w:val="baseline"/>
          <w:rtl w:val="0"/>
        </w:rPr>
        <w:t xml:space="preserve">Като доказателство към сигнала е приложена информация от Търговския регистър за фирма „***“ ООД и „***“ ООД, копие на Договор за информационно обслужване на община Б. от 15.02.2016г., Решение №12 от 28.01.2016г. на Общински съвет Б., Договор за телекомуникационни услуги от 16.12.2016г. и приложения към него, Договор за телекомуникационни услуги от 02.01.2018г. и приложения към него, преписка с УРИ №517000-15946/18г. по описа на ОДМВР С., както и част от декларация по чл.12, т.2 от ЗПУКИ (отм.) на Иван Александров Гавалюгов.</w:t>
      </w:r>
    </w:p>
    <w:p w:rsidR="00000000" w:rsidDel="00000000" w:rsidP="00000000" w:rsidRDefault="00000000" w:rsidRPr="00000000" w14:paraId="0000000D">
      <w:pPr>
        <w:spacing w:after="240" w:lineRule="auto"/>
        <w:ind w:firstLine="709"/>
        <w:jc w:val="both"/>
        <w:rPr>
          <w:sz w:val="24"/>
          <w:szCs w:val="24"/>
          <w:vertAlign w:val="baseline"/>
        </w:rPr>
      </w:pPr>
      <w:r w:rsidDel="00000000" w:rsidR="00000000" w:rsidRPr="00000000">
        <w:rPr>
          <w:sz w:val="24"/>
          <w:szCs w:val="24"/>
          <w:vertAlign w:val="baseline"/>
          <w:rtl w:val="0"/>
        </w:rPr>
        <w:t xml:space="preserve">С оглед на твърденията, изложени в сигнала, Комисията е изискала и събрала следните доказателства: заверено копие на декларации по чл.12 от ЗПУКИ (отм.), заверено копие на цялата документация по сключването на цитираните в сигнала договори, заверено копие на заповеди за упълномощаване на заместник-кмета на община Б., писмо от заместник-кмета на община Б. Служебно е приобщен акт за встъпване в длъжност на Иван Гавалюгов в качеството му на кмет на община Б. С писмо вх. №11013/25.04.2019г. на КПКОНПИ са получени от директора на дирекция „АИО и УС“ към община Б. Удостоверения за съпруг и родствени връзки.</w:t>
      </w:r>
    </w:p>
    <w:p w:rsidR="00000000" w:rsidDel="00000000" w:rsidP="00000000" w:rsidRDefault="00000000" w:rsidRPr="00000000" w14:paraId="0000000E">
      <w:pPr>
        <w:spacing w:after="240" w:lineRule="auto"/>
        <w:ind w:firstLine="708"/>
        <w:jc w:val="both"/>
        <w:rPr>
          <w:sz w:val="24"/>
          <w:szCs w:val="24"/>
          <w:vertAlign w:val="baseline"/>
        </w:rPr>
      </w:pPr>
      <w:r w:rsidDel="00000000" w:rsidR="00000000" w:rsidRPr="00000000">
        <w:rPr>
          <w:sz w:val="24"/>
          <w:szCs w:val="24"/>
          <w:vertAlign w:val="baseline"/>
          <w:rtl w:val="0"/>
        </w:rPr>
        <w:t xml:space="preserve">Извършени са справки в НБД „Население“ и  справки в регистър „БУЛСТАТ“.</w:t>
      </w:r>
    </w:p>
    <w:p w:rsidR="00000000" w:rsidDel="00000000" w:rsidP="00000000" w:rsidRDefault="00000000" w:rsidRPr="00000000" w14:paraId="0000000F">
      <w:pPr>
        <w:spacing w:after="240" w:line="276" w:lineRule="auto"/>
        <w:ind w:firstLine="567"/>
        <w:rPr>
          <w:i w:val="0"/>
          <w:iCs w:val="0"/>
          <w:sz w:val="24"/>
          <w:szCs w:val="24"/>
          <w:vertAlign w:val="baseline"/>
        </w:rPr>
      </w:pPr>
      <w:r w:rsidDel="00000000" w:rsidR="00000000" w:rsidRPr="00000000">
        <w:rPr>
          <w:i w:val="1"/>
          <w:iCs w:val="1"/>
          <w:sz w:val="24"/>
          <w:szCs w:val="24"/>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0">
      <w:pPr>
        <w:spacing w:after="240" w:lineRule="auto"/>
        <w:ind w:firstLine="567"/>
        <w:jc w:val="both"/>
        <w:rPr>
          <w:sz w:val="24"/>
          <w:szCs w:val="24"/>
          <w:vertAlign w:val="baseline"/>
        </w:rPr>
      </w:pPr>
      <w:r w:rsidDel="00000000" w:rsidR="00000000" w:rsidRPr="00000000">
        <w:rPr>
          <w:sz w:val="24"/>
          <w:szCs w:val="24"/>
          <w:vertAlign w:val="baseline"/>
          <w:rtl w:val="0"/>
        </w:rPr>
        <w:t xml:space="preserve">Сигналът е подаден от лице, идентифицирано по смисъла на чл.48, ал.1, т.1 от ЗПКОНПИ и е подписан.</w:t>
      </w:r>
    </w:p>
    <w:p w:rsidR="00000000" w:rsidDel="00000000" w:rsidP="00000000" w:rsidRDefault="00000000" w:rsidRPr="00000000" w14:paraId="00000011">
      <w:pPr>
        <w:spacing w:after="240" w:lineRule="auto"/>
        <w:ind w:firstLine="708"/>
        <w:jc w:val="both"/>
        <w:rPr>
          <w:vertAlign w:val="baseline"/>
        </w:rPr>
      </w:pPr>
      <w:r w:rsidDel="00000000" w:rsidR="00000000" w:rsidRPr="00000000">
        <w:rPr>
          <w:sz w:val="24"/>
          <w:szCs w:val="24"/>
          <w:vertAlign w:val="baseline"/>
          <w:rtl w:val="0"/>
        </w:rPr>
        <w:t xml:space="preserve">Иван Александров Гавалюгов е встъпил в длъжност като кмет на община Б. на 12.11.2015г., видно от клетвен лист. Същият е подал декларации по чл.12, т.1 от ЗПУКИ (отм.) на 17.11.2015г., в която не е декларирал несъвместимост и декларация по чл.12, т.2 от с.з. на 10.12.2015г., в която е декларирал, че към датата на избирането му за кмет на община Б. има участие и е управител в следните търговски дружества: „***“ ООД, „***“ ООД, „***“ ООД и „***“ ООД. Декларирал е също, че развива дейност като едноличен търговец - ЕТ „***“. На 10.12.2015г. е подал декларация по чл.12, т.3 от ЗПУКИ (отм.), в която е декларирал, че не заема длъжност и не извършва дейност, която е несъвместима с длъжността му на кмет на община Б.</w:t>
      </w:r>
      <w:r w:rsidDel="00000000" w:rsidR="00000000" w:rsidRPr="00000000">
        <w:rPr>
          <w:rtl w:val="0"/>
        </w:rPr>
      </w:r>
    </w:p>
    <w:p w:rsidR="00000000" w:rsidDel="00000000" w:rsidP="00000000" w:rsidRDefault="00000000" w:rsidRPr="00000000" w14:paraId="00000012">
      <w:pPr>
        <w:spacing w:after="240" w:lineRule="auto"/>
        <w:ind w:firstLine="567"/>
        <w:jc w:val="both"/>
        <w:rPr>
          <w:sz w:val="24"/>
          <w:szCs w:val="24"/>
          <w:vertAlign w:val="baseline"/>
        </w:rPr>
      </w:pPr>
      <w:r w:rsidDel="00000000" w:rsidR="00000000" w:rsidRPr="00000000">
        <w:rPr>
          <w:sz w:val="24"/>
          <w:szCs w:val="24"/>
          <w:vertAlign w:val="baseline"/>
          <w:rtl w:val="0"/>
        </w:rPr>
        <w:t xml:space="preserve">От служебно направените справки в НБД „Население“ се установи, че Иван Александров Гавалюгов и С.В.С. нямат сключен граждански брак, но имат четири общи деца, последното от които е родено през 2018г.</w:t>
      </w:r>
    </w:p>
    <w:p w:rsidR="00000000" w:rsidDel="00000000" w:rsidP="00000000" w:rsidRDefault="00000000" w:rsidRPr="00000000" w14:paraId="00000013">
      <w:pPr>
        <w:spacing w:after="240" w:lineRule="auto"/>
        <w:ind w:firstLine="567"/>
        <w:jc w:val="both"/>
        <w:rPr>
          <w:sz w:val="24"/>
          <w:szCs w:val="24"/>
          <w:vertAlign w:val="baseline"/>
        </w:rPr>
      </w:pPr>
      <w:r w:rsidDel="00000000" w:rsidR="00000000" w:rsidRPr="00000000">
        <w:rPr>
          <w:sz w:val="24"/>
          <w:szCs w:val="24"/>
          <w:vertAlign w:val="baseline"/>
          <w:rtl w:val="0"/>
        </w:rPr>
        <w:t xml:space="preserve">От преписка с УРИ №517000-15946/18г. по описа на ОДМВР С., се установява, че Иван Александров Гавалюгов и С.В.С. са във фактическо съжителство на семейни начала.</w:t>
      </w:r>
    </w:p>
    <w:p w:rsidR="00000000" w:rsidDel="00000000" w:rsidP="00000000" w:rsidRDefault="00000000" w:rsidRPr="00000000" w14:paraId="00000014">
      <w:pPr>
        <w:spacing w:after="240" w:lineRule="auto"/>
        <w:ind w:firstLine="567"/>
        <w:jc w:val="both"/>
        <w:rPr>
          <w:sz w:val="24"/>
          <w:szCs w:val="24"/>
          <w:vertAlign w:val="baseline"/>
        </w:rPr>
      </w:pPr>
      <w:r w:rsidDel="00000000" w:rsidR="00000000" w:rsidRPr="00000000">
        <w:rPr>
          <w:sz w:val="24"/>
          <w:szCs w:val="24"/>
          <w:vertAlign w:val="baseline"/>
          <w:rtl w:val="0"/>
        </w:rPr>
        <w:t xml:space="preserve">От приложените, както и от служебно направените справки в регистър „БУЛСТАТ“ е видно, че:</w:t>
      </w:r>
    </w:p>
    <w:p w:rsidR="00000000" w:rsidDel="00000000" w:rsidP="00000000" w:rsidRDefault="00000000" w:rsidRPr="00000000" w14:paraId="00000015">
      <w:pPr>
        <w:spacing w:after="240" w:lineRule="auto"/>
        <w:ind w:firstLine="567"/>
        <w:jc w:val="both"/>
        <w:rPr>
          <w:sz w:val="24"/>
          <w:szCs w:val="24"/>
          <w:vertAlign w:val="baseline"/>
        </w:rPr>
      </w:pPr>
      <w:r w:rsidDel="00000000" w:rsidR="00000000" w:rsidRPr="00000000">
        <w:rPr>
          <w:sz w:val="24"/>
          <w:szCs w:val="24"/>
          <w:vertAlign w:val="baseline"/>
          <w:rtl w:val="0"/>
        </w:rPr>
        <w:t xml:space="preserve">За периода от 2016г. до настоящия момент, Иван Гавалюгов е председател на Сдружение „***“ и е член на Управителния съвет на Сдружение „Баскетболен клуб „***“.</w:t>
      </w:r>
    </w:p>
    <w:p w:rsidR="00000000" w:rsidDel="00000000" w:rsidP="00000000" w:rsidRDefault="00000000" w:rsidRPr="00000000" w14:paraId="00000016">
      <w:pPr>
        <w:spacing w:after="240" w:lineRule="auto"/>
        <w:ind w:firstLine="567"/>
        <w:jc w:val="both"/>
        <w:rPr>
          <w:sz w:val="24"/>
          <w:szCs w:val="24"/>
          <w:vertAlign w:val="baseline"/>
        </w:rPr>
      </w:pPr>
      <w:r w:rsidDel="00000000" w:rsidR="00000000" w:rsidRPr="00000000">
        <w:rPr>
          <w:sz w:val="24"/>
          <w:szCs w:val="24"/>
          <w:vertAlign w:val="baseline"/>
          <w:rtl w:val="0"/>
        </w:rPr>
        <w:t xml:space="preserve">СД „***“, с ЕИК: ***, със седалище и адрес на управление: община Е.П., с. Д. е със собственици и управители: И.М.М., Р.Л.Б. и В.А.М.</w:t>
      </w:r>
    </w:p>
    <w:p w:rsidR="00000000" w:rsidDel="00000000" w:rsidP="00000000" w:rsidRDefault="00000000" w:rsidRPr="00000000" w14:paraId="00000017">
      <w:pPr>
        <w:spacing w:after="240" w:lineRule="auto"/>
        <w:ind w:firstLine="567"/>
        <w:jc w:val="both"/>
        <w:rPr>
          <w:sz w:val="24"/>
          <w:szCs w:val="24"/>
          <w:vertAlign w:val="baseline"/>
        </w:rPr>
      </w:pPr>
      <w:r w:rsidDel="00000000" w:rsidR="00000000" w:rsidRPr="00000000">
        <w:rPr>
          <w:sz w:val="24"/>
          <w:szCs w:val="24"/>
          <w:vertAlign w:val="baseline"/>
          <w:rtl w:val="0"/>
        </w:rPr>
        <w:t xml:space="preserve">„***“ ООД, с ЕИК: ***, със седалище и адрес на управление: ***., със съдружници: Т.С.Н., Р.Л.Б., Т.В.Т. и С.В.С. от 25.11.2015г.</w:t>
      </w:r>
    </w:p>
    <w:p w:rsidR="00000000" w:rsidDel="00000000" w:rsidP="00000000" w:rsidRDefault="00000000" w:rsidRPr="00000000" w14:paraId="00000018">
      <w:pPr>
        <w:spacing w:after="240" w:lineRule="auto"/>
        <w:ind w:firstLine="567"/>
        <w:jc w:val="both"/>
        <w:rPr>
          <w:sz w:val="24"/>
          <w:szCs w:val="24"/>
          <w:vertAlign w:val="baseline"/>
        </w:rPr>
      </w:pPr>
      <w:r w:rsidDel="00000000" w:rsidR="00000000" w:rsidRPr="00000000">
        <w:rPr>
          <w:sz w:val="24"/>
          <w:szCs w:val="24"/>
          <w:vertAlign w:val="baseline"/>
          <w:rtl w:val="0"/>
        </w:rPr>
        <w:t xml:space="preserve">С докладна записка рег №0801-37/25.01.2016г., кметът на община Б. Иван Гавалюгов е поискал от Общински съвет Б., да продължи срока на сключен договор за продажба на телевизионно време със СД „***“, с цел продължаване на дейностите за своевременно уведомяване на жителите на общината по всякакви въпроси, новини, събития и полемики от местно значение. С Решение №12/28.01.2016г., Общински съвет Б. дава съгласие от собствените приходи на община Б. да бъдат отпуснати финансови средства в размер до 21 250 (двадесет и една хиляди двеста и петдесет) лева без вкл. ДДС, за осигуряване за срок от една година на информационно обслужване на община Б., чрез закупуване на телевизионно време. Избира временна комисия от състава на общинския съвет, която да изготви и предложи разпределение за ползване на телевизионното време и възлага на кмета на община Б. да извърши необходимите действия по съответната процедура за осигуряване на информационното обслужване на община Ботевград, чрез пряко договаряне. Въз основа на горното е сключен договор за информационно обслужване на община Б., между СД „***“, представлявано от  управителя Р.Л.Б. и община Б., представлявана от Иван Гавалюгов – кмет на общината. Договорът е със срок за една година.</w:t>
      </w:r>
    </w:p>
    <w:p w:rsidR="00000000" w:rsidDel="00000000" w:rsidP="00000000" w:rsidRDefault="00000000" w:rsidRPr="00000000" w14:paraId="00000019">
      <w:pPr>
        <w:spacing w:after="240" w:lineRule="auto"/>
        <w:ind w:firstLine="567"/>
        <w:jc w:val="both"/>
        <w:rPr>
          <w:sz w:val="24"/>
          <w:szCs w:val="24"/>
          <w:vertAlign w:val="baseline"/>
        </w:rPr>
      </w:pPr>
      <w:r w:rsidDel="00000000" w:rsidR="00000000" w:rsidRPr="00000000">
        <w:rPr>
          <w:sz w:val="24"/>
          <w:szCs w:val="24"/>
          <w:vertAlign w:val="baseline"/>
          <w:rtl w:val="0"/>
        </w:rPr>
        <w:t xml:space="preserve">На 16.122016г. е сключен договор за телекомуникационни услуги между община Б., представлявана от Иван Гавалюгов – кмет на общината, и „***“ ООД, представлявано от управителя Т.Н. Договорът е подписан от Б.Б., заместник-кмет на община Б., упълномощен със Заповед № ОА-193/05.05.2016г. на кмета на община Б.</w:t>
      </w:r>
    </w:p>
    <w:p w:rsidR="00000000" w:rsidDel="00000000" w:rsidP="00000000" w:rsidRDefault="00000000" w:rsidRPr="00000000" w14:paraId="0000001A">
      <w:pPr>
        <w:spacing w:after="240" w:lineRule="auto"/>
        <w:ind w:firstLine="567"/>
        <w:jc w:val="both"/>
        <w:rPr>
          <w:sz w:val="24"/>
          <w:szCs w:val="24"/>
          <w:vertAlign w:val="baseline"/>
        </w:rPr>
      </w:pPr>
      <w:r w:rsidDel="00000000" w:rsidR="00000000" w:rsidRPr="00000000">
        <w:rPr>
          <w:sz w:val="24"/>
          <w:szCs w:val="24"/>
          <w:vertAlign w:val="baseline"/>
          <w:rtl w:val="0"/>
        </w:rPr>
        <w:t xml:space="preserve">С Решение №1/24.01.2017г. на общински съвет Б. е приет бюджета на община Б. за 2017г.</w:t>
      </w:r>
    </w:p>
    <w:p w:rsidR="00000000" w:rsidDel="00000000" w:rsidP="00000000" w:rsidRDefault="00000000" w:rsidRPr="00000000" w14:paraId="0000001B">
      <w:pPr>
        <w:spacing w:after="240" w:lineRule="auto"/>
        <w:ind w:firstLine="567"/>
        <w:jc w:val="both"/>
        <w:rPr>
          <w:sz w:val="24"/>
          <w:szCs w:val="24"/>
          <w:vertAlign w:val="baseline"/>
        </w:rPr>
      </w:pPr>
      <w:r w:rsidDel="00000000" w:rsidR="00000000" w:rsidRPr="00000000">
        <w:rPr>
          <w:sz w:val="24"/>
          <w:szCs w:val="24"/>
          <w:vertAlign w:val="baseline"/>
          <w:rtl w:val="0"/>
        </w:rPr>
        <w:t xml:space="preserve">На 15.02.2017г. между СД „***“, представлявано от управителя Р.Л.Б., и община Б., представлявана от Иван Гавалюгов – кмет на общината, е сключен нов договор за информационно обслужване, със срок от една година, като същият се подновява автоматично за срок от още една година, ако нито една от страните не изпрати писмено предизвестие за прекратяването му.</w:t>
      </w:r>
    </w:p>
    <w:p w:rsidR="00000000" w:rsidDel="00000000" w:rsidP="00000000" w:rsidRDefault="00000000" w:rsidRPr="00000000" w14:paraId="0000001C">
      <w:pPr>
        <w:spacing w:after="240" w:lineRule="auto"/>
        <w:ind w:firstLine="567"/>
        <w:jc w:val="both"/>
        <w:rPr>
          <w:sz w:val="24"/>
          <w:szCs w:val="24"/>
          <w:vertAlign w:val="baseline"/>
        </w:rPr>
      </w:pPr>
      <w:r w:rsidDel="00000000" w:rsidR="00000000" w:rsidRPr="00000000">
        <w:rPr>
          <w:sz w:val="24"/>
          <w:szCs w:val="24"/>
          <w:vertAlign w:val="baseline"/>
          <w:rtl w:val="0"/>
        </w:rPr>
        <w:t xml:space="preserve">На 02.01.2018г. е сключен договор за телекомуникационни услуги между община Б., представлявана от Б.Б., заместник–кмет на общината, упълномощен съгласно Заповед № ОА-2/02.01.2018г. на кмета на община Б. и И.Л.Г. – директор на дирекция СД и Б, и „***“ ООД, представлявано от управителя Т.Н.</w:t>
      </w:r>
    </w:p>
    <w:p w:rsidR="00000000" w:rsidDel="00000000" w:rsidP="00000000" w:rsidRDefault="00000000" w:rsidRPr="00000000" w14:paraId="0000001D">
      <w:pPr>
        <w:spacing w:after="240" w:lineRule="auto"/>
        <w:ind w:firstLine="567"/>
        <w:jc w:val="both"/>
        <w:rPr>
          <w:sz w:val="24"/>
          <w:szCs w:val="24"/>
          <w:vertAlign w:val="baseline"/>
        </w:rPr>
      </w:pPr>
      <w:r w:rsidDel="00000000" w:rsidR="00000000" w:rsidRPr="00000000">
        <w:rPr>
          <w:sz w:val="24"/>
          <w:szCs w:val="24"/>
          <w:vertAlign w:val="baseline"/>
          <w:rtl w:val="0"/>
        </w:rPr>
        <w:t xml:space="preserve">С писмо изх. №9400-224(1)/12.02.2019г., кметът на община Б., удостоверява, че договор за телекомуникационни услуги, сключен на 16.12.2016г. между община Б. и „***“ ООД, е сключен по реда на чл.20, ал.5 от Закона за обществени поръчки (ЗОП) и след направени пазарни проучвани, чрез писмено запитване до няколко фирми, предлагащи съответната услуга.</w:t>
      </w:r>
    </w:p>
    <w:p w:rsidR="00000000" w:rsidDel="00000000" w:rsidP="00000000" w:rsidRDefault="00000000" w:rsidRPr="00000000" w14:paraId="0000001E">
      <w:pPr>
        <w:spacing w:after="240" w:lineRule="auto"/>
        <w:ind w:firstLine="567"/>
        <w:jc w:val="both"/>
        <w:rPr>
          <w:sz w:val="24"/>
          <w:szCs w:val="24"/>
          <w:vertAlign w:val="baseline"/>
        </w:rPr>
      </w:pPr>
      <w:r w:rsidDel="00000000" w:rsidR="00000000" w:rsidRPr="00000000">
        <w:rPr>
          <w:sz w:val="24"/>
          <w:szCs w:val="24"/>
          <w:vertAlign w:val="baseline"/>
          <w:rtl w:val="0"/>
        </w:rPr>
        <w:t xml:space="preserve">С писмо вх. № ЦУ 01/8809/27.03.2019г. на КПКОНПИ, заместник-кметът на община Б. удостоверява, че по отношение на сключени договори за телекомуникационни услуги от 16.12.2016г. и договор за телекомуникационни услуги от 02.01.2018г. между община Б. и „***“ ООД, в качеството си на упълномощено лице по чл.7, ал.1 от ЗОП е приложил реда на чл.20, ал.4 от ЗОП за избиране на изпълнител и сключване на договор за изпълнение, като договорите са сключени с оглед избора на икономически най-изгодна оферта. Твърди, че при сключването на гореописаните договори, Иван Гавалюгов, кмет на община Б. не е оказал никакво влияние върху него.</w:t>
      </w:r>
    </w:p>
    <w:p w:rsidR="00000000" w:rsidDel="00000000" w:rsidP="00000000" w:rsidRDefault="00000000" w:rsidRPr="00000000" w14:paraId="0000001F">
      <w:pPr>
        <w:spacing w:after="240" w:lineRule="auto"/>
        <w:ind w:firstLine="567"/>
        <w:jc w:val="both"/>
        <w:rPr>
          <w:sz w:val="24"/>
          <w:szCs w:val="24"/>
          <w:vertAlign w:val="baseline"/>
        </w:rPr>
      </w:pPr>
      <w:r w:rsidDel="00000000" w:rsidR="00000000" w:rsidRPr="00000000">
        <w:rPr>
          <w:sz w:val="24"/>
          <w:szCs w:val="24"/>
          <w:vertAlign w:val="baseline"/>
          <w:rtl w:val="0"/>
        </w:rPr>
        <w:t xml:space="preserve">От Удостоверение за съпруг и родствени връзки не се установява родство между Иван Гавалюгов и Р.Б.</w:t>
      </w:r>
    </w:p>
    <w:p w:rsidR="00000000" w:rsidDel="00000000" w:rsidP="00000000" w:rsidRDefault="00000000" w:rsidRPr="00000000" w14:paraId="00000020">
      <w:pPr>
        <w:tabs>
          <w:tab w:val="left" w:leader="none" w:pos="426"/>
        </w:tabs>
        <w:spacing w:after="240" w:line="276" w:lineRule="auto"/>
        <w:ind w:firstLine="567"/>
        <w:jc w:val="both"/>
        <w:rPr>
          <w:i w:val="0"/>
          <w:iCs w:val="0"/>
          <w:sz w:val="24"/>
          <w:szCs w:val="24"/>
          <w:vertAlign w:val="baseline"/>
        </w:rPr>
      </w:pPr>
      <w:r w:rsidDel="00000000" w:rsidR="00000000" w:rsidRPr="00000000">
        <w:rPr>
          <w:i w:val="1"/>
          <w:iCs w:val="1"/>
          <w:sz w:val="24"/>
          <w:szCs w:val="24"/>
          <w:vertAlign w:val="baseline"/>
          <w:rtl w:val="0"/>
        </w:rPr>
        <w:t xml:space="preserve">При така установената фактическа обстановка, Комисията за противодействие на корупцията и за отнемане на незаконно придобитото имущество стигна до следните правни изводи:</w:t>
      </w:r>
      <w:r w:rsidDel="00000000" w:rsidR="00000000" w:rsidRPr="00000000">
        <w:rPr>
          <w:rtl w:val="0"/>
        </w:rPr>
      </w:r>
    </w:p>
    <w:p w:rsidR="00000000" w:rsidDel="00000000" w:rsidP="00000000" w:rsidRDefault="00000000" w:rsidRPr="00000000" w14:paraId="00000021">
      <w:pPr>
        <w:spacing w:after="240" w:lineRule="auto"/>
        <w:ind w:firstLine="567"/>
        <w:jc w:val="both"/>
        <w:rPr>
          <w:sz w:val="24"/>
          <w:szCs w:val="24"/>
          <w:vertAlign w:val="baseline"/>
        </w:rPr>
      </w:pPr>
      <w:r w:rsidDel="00000000" w:rsidR="00000000" w:rsidRPr="00000000">
        <w:rPr>
          <w:sz w:val="24"/>
          <w:szCs w:val="24"/>
          <w:vertAlign w:val="baseline"/>
          <w:rtl w:val="0"/>
        </w:rPr>
        <w:t xml:space="preserve">Част от деянията, за които се твърди, че представляват конфликт на интереси, са извършени в периода на действие на ЗПУКИ (отм.). Тъй като конфликтът на интереси е административно нарушение, то спрямо него следва да се вземе предвид принципът на чл.3, ал.1 от Закона за административните нарушения и наказания и приложение да намери законът, който е бил в сила по време на извършване на нарушението.</w:t>
      </w:r>
    </w:p>
    <w:p w:rsidR="00000000" w:rsidDel="00000000" w:rsidP="00000000" w:rsidRDefault="00000000" w:rsidRPr="00000000" w14:paraId="00000022">
      <w:pPr>
        <w:spacing w:after="240" w:lineRule="auto"/>
        <w:ind w:firstLine="567"/>
        <w:jc w:val="both"/>
        <w:rPr>
          <w:sz w:val="24"/>
          <w:szCs w:val="24"/>
          <w:vertAlign w:val="baseline"/>
        </w:rPr>
      </w:pPr>
      <w:r w:rsidDel="00000000" w:rsidR="00000000" w:rsidRPr="00000000">
        <w:rPr>
          <w:sz w:val="24"/>
          <w:szCs w:val="24"/>
          <w:vertAlign w:val="baseline"/>
          <w:rtl w:val="0"/>
        </w:rPr>
        <w:t xml:space="preserve">В конкретния случай това означава, че спрямо твърденията в сигнала следва да се приложи ЗПУКИ (отм.), доколкото твърдените нарушения са извършени през 2016г. и 2017г. В конкретния случай ЗПКОНПИ не се явява по-благоприятен за лицето закон, тъй като предвидените наказания за същите нарушения по ЗПКОНПИ са идентични с тези по ЗПУКИ (отм.), като е завишена горната граница на санкцията.</w:t>
      </w:r>
    </w:p>
    <w:p w:rsidR="00000000" w:rsidDel="00000000" w:rsidP="00000000" w:rsidRDefault="00000000" w:rsidRPr="00000000" w14:paraId="00000023">
      <w:pPr>
        <w:spacing w:after="240" w:lineRule="auto"/>
        <w:ind w:firstLine="567"/>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чл.2 от ЗПУКИ (отм.), следва да са налице три кумулативно изискуеми предпоставки: лице, заемащо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4">
      <w:pPr>
        <w:spacing w:after="240" w:lineRule="auto"/>
        <w:ind w:firstLine="567"/>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чл.2, ал.2 и ал.3 от ЗПУКИ (отм.). Частен интерес е всеки интерес, който води до облага от материален или нематериален характер за лицето, заемащо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привилегия или почести, получаване на стоки или услуги безплатно или на цени, по – ниски от пазарните, помощ, глас, подкрепа или влияние, предимство, получаване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5">
      <w:pPr>
        <w:spacing w:after="240" w:lineRule="auto"/>
        <w:ind w:firstLine="567"/>
        <w:jc w:val="both"/>
        <w:rPr>
          <w:sz w:val="24"/>
          <w:szCs w:val="24"/>
          <w:vertAlign w:val="baseline"/>
        </w:rPr>
      </w:pPr>
      <w:r w:rsidDel="00000000" w:rsidR="00000000" w:rsidRPr="00000000">
        <w:rPr>
          <w:sz w:val="24"/>
          <w:szCs w:val="24"/>
          <w:vertAlign w:val="baseline"/>
          <w:rtl w:val="0"/>
        </w:rPr>
        <w:t xml:space="preserve">Като кмет на община Б., Иван Александров Гавалюгов е лице заемало публична длъжност по смисъла на чл.3, т.8 от ЗПУКИ (отм.) и лице, заемащо висша публична длъжност по чл.6, т.32 от ЗПКОНПИ. С оглед горното КПКОНПИ е компетентна да разгледа настоящия сигнал.</w:t>
      </w:r>
    </w:p>
    <w:p w:rsidR="00000000" w:rsidDel="00000000" w:rsidP="00000000" w:rsidRDefault="00000000" w:rsidRPr="00000000" w14:paraId="00000026">
      <w:pPr>
        <w:spacing w:after="240" w:lineRule="auto"/>
        <w:ind w:firstLine="567"/>
        <w:jc w:val="both"/>
        <w:rPr>
          <w:sz w:val="24"/>
          <w:szCs w:val="24"/>
          <w:vertAlign w:val="baseline"/>
        </w:rPr>
      </w:pPr>
      <w:r w:rsidDel="00000000" w:rsidR="00000000" w:rsidRPr="00000000">
        <w:rPr>
          <w:sz w:val="24"/>
          <w:szCs w:val="24"/>
          <w:vertAlign w:val="baseline"/>
          <w:rtl w:val="0"/>
        </w:rPr>
        <w:t xml:space="preserve">Като е подписал Договор за информационно обслужване, сключен на 15.02.2016г. и Договор за информационно обслужване, сключен на 15.02.2017г. между община Б. и СД „***“, в качеството си на кмет на община Б., Иван Гавалюгов е упражнил свои правомощия по служба, произтичащи от заеманата от него длъжност. От представеното по преписката Удостоверение за съпруг и родствени връзки не се установява родство между Иван Гавалюгов и Р.Б., което изключва свързаност по между им, по смисъла на §1, т.1 от ДР на ЗПУКИ (отм.). От извършената справки в Търговския регистър  се установи, че Иван Гавалюгов не е бил и не е съдружник или управител в СД „***.</w:t>
      </w:r>
    </w:p>
    <w:p w:rsidR="00000000" w:rsidDel="00000000" w:rsidP="00000000" w:rsidRDefault="00000000" w:rsidRPr="00000000" w14:paraId="00000027">
      <w:pPr>
        <w:spacing w:after="240" w:lineRule="auto"/>
        <w:ind w:firstLine="567"/>
        <w:jc w:val="both"/>
        <w:rPr>
          <w:sz w:val="24"/>
          <w:szCs w:val="24"/>
          <w:vertAlign w:val="baseline"/>
        </w:rPr>
      </w:pPr>
      <w:r w:rsidDel="00000000" w:rsidR="00000000" w:rsidRPr="00000000">
        <w:rPr>
          <w:sz w:val="24"/>
          <w:szCs w:val="24"/>
          <w:vertAlign w:val="baseline"/>
          <w:rtl w:val="0"/>
        </w:rPr>
        <w:t xml:space="preserve">Във връзка с гореописаното се налага извода, че упражнените правомощия по служба от страна на Иван Гавалюгов, в качеството му на кмет на община Б. не са в частен интерес – негов или на свързано с него лице по смисъла на §1, т.1 от ДР на ЗПУКИ (отм.).</w:t>
      </w:r>
    </w:p>
    <w:p w:rsidR="00000000" w:rsidDel="00000000" w:rsidP="00000000" w:rsidRDefault="00000000" w:rsidRPr="00000000" w14:paraId="00000028">
      <w:pPr>
        <w:spacing w:after="240" w:lineRule="auto"/>
        <w:ind w:firstLine="567"/>
        <w:jc w:val="both"/>
        <w:rPr>
          <w:sz w:val="24"/>
          <w:szCs w:val="24"/>
          <w:vertAlign w:val="baseline"/>
        </w:rPr>
      </w:pPr>
      <w:r w:rsidDel="00000000" w:rsidR="00000000" w:rsidRPr="00000000">
        <w:rPr>
          <w:sz w:val="24"/>
          <w:szCs w:val="24"/>
          <w:vertAlign w:val="baseline"/>
          <w:rtl w:val="0"/>
        </w:rPr>
        <w:t xml:space="preserve">От изложеното е видно, че са налице два от елементите на състава на конфликт на интереси по чл.2 от ЗПУКИ (отм.), а именно: лице, заемащо публична длъжност и упражнени от лицето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на който и да е елемент от понятието „конфликт на интереси“ обуславя невъзможност за нарушаване на забраните по Глава Втора от ЗПУКИ (отм.), които представляват негова проявна форма.</w:t>
      </w:r>
    </w:p>
    <w:p w:rsidR="00000000" w:rsidDel="00000000" w:rsidP="00000000" w:rsidRDefault="00000000" w:rsidRPr="00000000" w14:paraId="00000029">
      <w:pPr>
        <w:spacing w:after="240" w:lineRule="auto"/>
        <w:ind w:firstLine="567"/>
        <w:jc w:val="both"/>
        <w:rPr>
          <w:sz w:val="24"/>
          <w:szCs w:val="24"/>
          <w:vertAlign w:val="baseline"/>
        </w:rPr>
      </w:pPr>
      <w:r w:rsidDel="00000000" w:rsidR="00000000" w:rsidRPr="00000000">
        <w:rPr>
          <w:sz w:val="24"/>
          <w:szCs w:val="24"/>
          <w:vertAlign w:val="baseline"/>
          <w:rtl w:val="0"/>
        </w:rPr>
        <w:t xml:space="preserve">По отношение на сключени договори за телекомуникационни услуги от 16.12.2016г. и договор за телекомуникационни услуги от 02.01.2018г., между община Б. и „***“ ООД, от представените в хода на проверката доказателства се установи, че както направените писмени запитвания до фирми, предлагащи конкретната услуга, така и самите договори са подписани от Б.Б., заместник-кмет на община Б., упълномощен със Заповед № ОА-193/05.05.2016г. и Заповед № ОА-2/02.01.2018г. на кмета на община Б. </w:t>
      </w:r>
    </w:p>
    <w:p w:rsidR="00000000" w:rsidDel="00000000" w:rsidP="00000000" w:rsidRDefault="00000000" w:rsidRPr="00000000" w14:paraId="0000002A">
      <w:pPr>
        <w:spacing w:after="240" w:lineRule="auto"/>
        <w:ind w:firstLine="567"/>
        <w:jc w:val="both"/>
        <w:rPr>
          <w:sz w:val="24"/>
          <w:szCs w:val="24"/>
          <w:vertAlign w:val="baseline"/>
        </w:rPr>
      </w:pPr>
      <w:r w:rsidDel="00000000" w:rsidR="00000000" w:rsidRPr="00000000">
        <w:rPr>
          <w:sz w:val="24"/>
          <w:szCs w:val="24"/>
          <w:vertAlign w:val="baseline"/>
          <w:rtl w:val="0"/>
        </w:rPr>
        <w:t xml:space="preserve">От описаното по-горе, не се установи Иван Гавалюгов, в качеството си на кмет на община Б. да е упражнил свои правомощия по служба, както и да е оказал влияние при сключването на договори за телекомуникационни услуги от 16.12.2016г. и договор за телекомуникационни услуги от 02.01.2018г. </w:t>
      </w:r>
    </w:p>
    <w:p w:rsidR="00000000" w:rsidDel="00000000" w:rsidP="00000000" w:rsidRDefault="00000000" w:rsidRPr="00000000" w14:paraId="0000002B">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Липсата на упражнено правомощие по служба от страна на лицето, заемащо висша публична длъжност, както и на който и да е от останалите елементи от понятието „конфликт на интереси“ изключва наличието на нарушение на забраните на по Глава Втора от ЗПУКИ (отм.), които представляват негова проявна форма.</w:t>
      </w:r>
    </w:p>
    <w:p w:rsidR="00000000" w:rsidDel="00000000" w:rsidP="00000000" w:rsidRDefault="00000000" w:rsidRPr="00000000" w14:paraId="0000002C">
      <w:pPr>
        <w:spacing w:after="240" w:lineRule="auto"/>
        <w:ind w:firstLine="567"/>
        <w:jc w:val="both"/>
        <w:rPr>
          <w:sz w:val="24"/>
          <w:szCs w:val="24"/>
          <w:vertAlign w:val="baseline"/>
        </w:rPr>
      </w:pPr>
      <w:r w:rsidDel="00000000" w:rsidR="00000000" w:rsidRPr="00000000">
        <w:rPr>
          <w:sz w:val="24"/>
          <w:szCs w:val="24"/>
          <w:vertAlign w:val="baseline"/>
          <w:rtl w:val="0"/>
        </w:rPr>
        <w:t xml:space="preserve">Предвид изложеното, на основание чл.74, ал.1 и ал.2 от ЗПКОНПИ, Комисията за противодействие на корупцията и за отнемане на незаконно придобитото имущектво</w:t>
      </w:r>
    </w:p>
    <w:p w:rsidR="00000000" w:rsidDel="00000000" w:rsidP="00000000" w:rsidRDefault="00000000" w:rsidRPr="00000000" w14:paraId="0000002D">
      <w:pPr>
        <w:spacing w:after="240" w:lineRule="auto"/>
        <w:jc w:val="center"/>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2E">
      <w:pPr>
        <w:spacing w:after="240" w:lineRule="auto"/>
        <w:ind w:firstLine="567"/>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Иван Александров Гавалюгов с ЕГН *** - лице, заемало публична длъжност по смисъла на чл.3, т.8 от ЗПУКИ (отм.) и лице, заемащо висша публична длъжност по чл.6, т.32 от ЗПКОНПИ, във връзка с договор за информационно обслужване, сключен на 15.02.2016г. и договор за информационно обслужване, сключен на 15.02.2017г. между община Б. и СД „***“, поради липса на частен интерес – негов или на свързано с него лице по смисъла на §1, т.1 от ДР на ЗПУКИ (отм.).</w:t>
      </w:r>
    </w:p>
    <w:p w:rsidR="00000000" w:rsidDel="00000000" w:rsidP="00000000" w:rsidRDefault="00000000" w:rsidRPr="00000000" w14:paraId="0000002F">
      <w:pPr>
        <w:spacing w:after="240" w:lineRule="auto"/>
        <w:ind w:firstLine="567"/>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Иван Александров Гавалюгов с ЕГН *** - лице, заемало публична длъжност по смисъла на чл.3, т.8 от ЗПУКИ (отм.) и лице, заемащо висша публична длъжност по чл.6, т.32 от ЗПКОНПИ, във връзка договор за телекомуникационни услуги от 16.12.2016г. и договор за телекомуникационни услуги от 02.01.2018г., сключени между община Б. и „***“ ООД, поради липса на упражнени правомощия по служба.</w:t>
      </w:r>
    </w:p>
    <w:p w:rsidR="00000000" w:rsidDel="00000000" w:rsidP="00000000" w:rsidRDefault="00000000" w:rsidRPr="00000000" w14:paraId="00000030">
      <w:pPr>
        <w:spacing w:after="240" w:line="271" w:lineRule="auto"/>
        <w:ind w:firstLine="426"/>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Окръжна прокуратура София, с оглед преценка за реализиране на правомощията по чл.76, ал.2 от ЗПКОНПИ.</w:t>
      </w:r>
    </w:p>
    <w:p w:rsidR="00000000" w:rsidDel="00000000" w:rsidP="00000000" w:rsidRDefault="00000000" w:rsidRPr="00000000" w14:paraId="00000031">
      <w:pPr>
        <w:spacing w:after="240" w:line="271" w:lineRule="auto"/>
        <w:ind w:firstLine="426"/>
        <w:jc w:val="both"/>
        <w:rPr>
          <w:sz w:val="24"/>
          <w:szCs w:val="24"/>
          <w:vertAlign w:val="baseline"/>
        </w:rPr>
      </w:pPr>
      <w:r w:rsidDel="00000000" w:rsidR="00000000" w:rsidRPr="00000000">
        <w:rPr>
          <w:b w:val="1"/>
          <w:bCs w:val="1"/>
          <w:sz w:val="24"/>
          <w:szCs w:val="24"/>
          <w:vertAlign w:val="baseline"/>
          <w:rtl w:val="0"/>
        </w:rPr>
        <w:t xml:space="preserve">С РЕШЕНИЕТО ДА БЪДЕ ЗАПОЗНАТА</w:t>
      </w:r>
      <w:r w:rsidDel="00000000" w:rsidR="00000000" w:rsidRPr="00000000">
        <w:rPr>
          <w:sz w:val="24"/>
          <w:szCs w:val="24"/>
          <w:vertAlign w:val="baseline"/>
          <w:rtl w:val="0"/>
        </w:rPr>
        <w:t xml:space="preserve"> дирекция „Противодействие на корупцията“. </w:t>
      </w:r>
    </w:p>
    <w:p w:rsidR="00000000" w:rsidDel="00000000" w:rsidP="00000000" w:rsidRDefault="00000000" w:rsidRPr="00000000" w14:paraId="00000032">
      <w:pPr>
        <w:tabs>
          <w:tab w:val="left" w:leader="none" w:pos="6300"/>
        </w:tabs>
        <w:spacing w:after="200" w:line="276" w:lineRule="auto"/>
        <w:ind w:firstLine="709"/>
        <w:rPr>
          <w:b w:val="0"/>
          <w:bCs w:val="0"/>
          <w:sz w:val="24"/>
          <w:szCs w:val="24"/>
          <w:vertAlign w:val="baseline"/>
        </w:rPr>
      </w:pPr>
      <w:r w:rsidDel="00000000" w:rsidR="00000000" w:rsidRPr="00000000">
        <w:rPr>
          <w:b w:val="1"/>
          <w:bCs w:val="1"/>
          <w:sz w:val="24"/>
          <w:szCs w:val="24"/>
          <w:vertAlign w:val="baseline"/>
          <w:rtl w:val="0"/>
        </w:rPr>
        <w:t xml:space="preserve">КОМИСИЯ:</w:t>
      </w:r>
      <w:r w:rsidDel="00000000" w:rsidR="00000000" w:rsidRPr="00000000">
        <w:rPr>
          <w:rtl w:val="0"/>
        </w:rPr>
      </w:r>
    </w:p>
    <w:p w:rsidR="00000000" w:rsidDel="00000000" w:rsidP="00000000" w:rsidRDefault="00000000" w:rsidRPr="00000000" w14:paraId="00000033">
      <w:pPr>
        <w:spacing w:line="276" w:lineRule="auto"/>
        <w:ind w:firstLine="2268"/>
        <w:rPr>
          <w:b w:val="0"/>
          <w:bCs w:val="0"/>
          <w:sz w:val="24"/>
          <w:szCs w:val="24"/>
          <w:vertAlign w:val="baseline"/>
        </w:rPr>
      </w:pPr>
      <w:r w:rsidDel="00000000" w:rsidR="00000000" w:rsidRPr="00000000">
        <w:rPr>
          <w:b w:val="1"/>
          <w:bCs w:val="1"/>
          <w:sz w:val="24"/>
          <w:szCs w:val="24"/>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34">
      <w:pPr>
        <w:spacing w:line="276" w:lineRule="auto"/>
        <w:ind w:firstLine="2268"/>
        <w:rPr>
          <w:b w:val="0"/>
          <w:bCs w:val="0"/>
          <w:sz w:val="24"/>
          <w:szCs w:val="24"/>
          <w:vertAlign w:val="baseline"/>
        </w:rPr>
      </w:pPr>
      <w:r w:rsidDel="00000000" w:rsidR="00000000" w:rsidRPr="00000000">
        <w:rPr>
          <w:b w:val="1"/>
          <w:bCs w:val="1"/>
          <w:sz w:val="24"/>
          <w:szCs w:val="24"/>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35">
      <w:pPr>
        <w:tabs>
          <w:tab w:val="left" w:leader="none" w:pos="5400"/>
        </w:tabs>
        <w:spacing w:line="276" w:lineRule="auto"/>
        <w:ind w:firstLine="2268"/>
        <w:jc w:val="both"/>
        <w:rPr>
          <w:b w:val="0"/>
          <w:bCs w:val="0"/>
          <w:sz w:val="24"/>
          <w:szCs w:val="24"/>
          <w:vertAlign w:val="baseline"/>
        </w:rPr>
      </w:pPr>
      <w:r w:rsidDel="00000000" w:rsidR="00000000" w:rsidRPr="00000000">
        <w:rPr>
          <w:b w:val="1"/>
          <w:bCs w:val="1"/>
          <w:sz w:val="24"/>
          <w:szCs w:val="24"/>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36">
      <w:pPr>
        <w:tabs>
          <w:tab w:val="left" w:leader="none" w:pos="709"/>
          <w:tab w:val="left" w:leader="none" w:pos="2268"/>
        </w:tabs>
        <w:ind w:firstLine="2268"/>
        <w:jc w:val="both"/>
        <w:rPr>
          <w:b w:val="0"/>
          <w:bCs w:val="0"/>
          <w:vertAlign w:val="baseline"/>
        </w:rPr>
      </w:pPr>
      <w:r w:rsidDel="00000000" w:rsidR="00000000" w:rsidRPr="00000000">
        <w:rPr>
          <w:rtl w:val="0"/>
        </w:rPr>
      </w:r>
    </w:p>
    <w:sectPr>
      <w:headerReference r:id="rId6" w:type="first"/>
      <w:pgSz w:h="16834" w:w="11909" w:orient="portrait"/>
      <w:pgMar w:bottom="851" w:top="1440" w:left="1080" w:right="1080"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3B">
          <w:pPr>
            <w:pBdr>
              <w:bottom w:color="000000" w:space="1" w:sz="6" w:val="single"/>
            </w:pBdr>
            <w:tabs>
              <w:tab w:val="center" w:leader="none" w:pos="4153"/>
              <w:tab w:val="right" w:leader="none" w:pos="8306"/>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