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240" w:lineRule="auto"/>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Rule="auto"/>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РС-3156-19-040</w:t>
      </w:r>
      <w:r w:rsidDel="00000000" w:rsidR="00000000" w:rsidRPr="00000000">
        <w:rPr>
          <w:rtl w:val="0"/>
        </w:rPr>
      </w:r>
    </w:p>
    <w:p w:rsidR="00000000" w:rsidDel="00000000" w:rsidP="00000000" w:rsidRDefault="00000000" w:rsidRPr="00000000" w14:paraId="00000003">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4">
      <w:pPr>
        <w:spacing w:after="240" w:lineRule="auto"/>
        <w:ind w:firstLine="709"/>
        <w:jc w:val="both"/>
        <w:rPr>
          <w:u w:val="single"/>
          <w:vertAlign w:val="baseline"/>
        </w:rPr>
      </w:pPr>
      <w:r w:rsidDel="00000000" w:rsidR="00000000" w:rsidRPr="00000000">
        <w:rPr>
          <w:vertAlign w:val="baseline"/>
          <w:rtl w:val="0"/>
        </w:rPr>
        <w:t xml:space="preserve">Днес, 26.06.2019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spacing w:line="276" w:lineRule="auto"/>
        <w:ind w:firstLine="720"/>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6">
      <w:pPr>
        <w:spacing w:line="276"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7">
      <w:pPr>
        <w:spacing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8">
      <w:pPr>
        <w:spacing w:after="240" w:line="276" w:lineRule="auto"/>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9">
      <w:pPr>
        <w:spacing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A">
      <w:pPr>
        <w:tabs>
          <w:tab w:val="left" w:leader="none" w:pos="0"/>
        </w:tabs>
        <w:spacing w:after="240" w:lineRule="auto"/>
        <w:ind w:firstLine="567"/>
        <w:jc w:val="both"/>
        <w:rPr>
          <w:vertAlign w:val="baseline"/>
        </w:rPr>
      </w:pPr>
      <w:r w:rsidDel="00000000" w:rsidR="00000000" w:rsidRPr="00000000">
        <w:rPr>
          <w:vertAlign w:val="baseline"/>
          <w:rtl w:val="0"/>
        </w:rPr>
        <w:t xml:space="preserve">Производството е по реда на чл.71, ал.1, предл.1 от Закона за противодействие на корупцията и за отнемане на незаконно придобитото имущество и е образувано по сигнал с рег. № ЦУ01/3156/31.01.2019г.</w:t>
      </w:r>
    </w:p>
    <w:p w:rsidR="00000000" w:rsidDel="00000000" w:rsidP="00000000" w:rsidRDefault="00000000" w:rsidRPr="00000000" w14:paraId="0000000B">
      <w:pPr>
        <w:tabs>
          <w:tab w:val="left" w:leader="none" w:pos="0"/>
        </w:tabs>
        <w:spacing w:after="240" w:lineRule="auto"/>
        <w:ind w:firstLine="567"/>
        <w:jc w:val="both"/>
        <w:rPr>
          <w:vertAlign w:val="baseline"/>
        </w:rPr>
      </w:pPr>
      <w:r w:rsidDel="00000000" w:rsidR="00000000" w:rsidRPr="00000000">
        <w:rPr>
          <w:vertAlign w:val="baseline"/>
          <w:rtl w:val="0"/>
        </w:rPr>
        <w:t xml:space="preserve">Сигналът е подаден против Добри Василев Беливанов – кмет на Община Х.</w:t>
      </w:r>
    </w:p>
    <w:p w:rsidR="00000000" w:rsidDel="00000000" w:rsidP="00000000" w:rsidRDefault="00000000" w:rsidRPr="00000000" w14:paraId="0000000C">
      <w:pPr>
        <w:tabs>
          <w:tab w:val="left" w:leader="none" w:pos="0"/>
        </w:tabs>
        <w:spacing w:after="240" w:lineRule="auto"/>
        <w:ind w:firstLine="567"/>
        <w:jc w:val="both"/>
        <w:rPr>
          <w:vertAlign w:val="baseline"/>
        </w:rPr>
      </w:pPr>
      <w:r w:rsidDel="00000000" w:rsidR="00000000" w:rsidRPr="00000000">
        <w:rPr>
          <w:vertAlign w:val="baseline"/>
          <w:rtl w:val="0"/>
        </w:rPr>
        <w:t xml:space="preserve">По същество, твърденията в сигнала са, че са налице нерегламентирани контакти между кмета на Община Х. – Добри Беливанов и И.Г.С., който е печелил значителен брой обществени поръчки от общината чрез дружествата – „***“ АД, Х. и „***“ ДЗЗД. През месец септември 2017г. С. е организирал частна екскурзия за приятели и служители в търговското дружество „***“ ООД, в което, като шофьор работел В.Ж. /зет на кмета/, който заедно със съпругата си /дъщеря на кмета/ заплатили сумата от 350 евро за участие на Б. в екскурзията. </w:t>
      </w:r>
    </w:p>
    <w:p w:rsidR="00000000" w:rsidDel="00000000" w:rsidP="00000000" w:rsidRDefault="00000000" w:rsidRPr="00000000" w14:paraId="0000000D">
      <w:pPr>
        <w:tabs>
          <w:tab w:val="left" w:leader="none" w:pos="0"/>
        </w:tabs>
        <w:spacing w:after="240" w:lineRule="auto"/>
        <w:ind w:firstLine="567"/>
        <w:jc w:val="both"/>
        <w:rPr>
          <w:vertAlign w:val="baseline"/>
        </w:rPr>
      </w:pPr>
      <w:r w:rsidDel="00000000" w:rsidR="00000000" w:rsidRPr="00000000">
        <w:rPr>
          <w:vertAlign w:val="baseline"/>
          <w:rtl w:val="0"/>
        </w:rPr>
        <w:t xml:space="preserve">Посочва се, че Община Х. е заплатила извършен ремонт – асфалтиране на път и парко места в имот, собственост на И.С. Сключен е договор от 19.09.2017г. с „***“ ООД, К.</w:t>
      </w:r>
    </w:p>
    <w:p w:rsidR="00000000" w:rsidDel="00000000" w:rsidP="00000000" w:rsidRDefault="00000000" w:rsidRPr="00000000" w14:paraId="0000000E">
      <w:pPr>
        <w:tabs>
          <w:tab w:val="left" w:leader="none" w:pos="0"/>
        </w:tabs>
        <w:spacing w:after="240" w:lineRule="auto"/>
        <w:ind w:firstLine="567"/>
        <w:jc w:val="both"/>
        <w:rPr>
          <w:vertAlign w:val="baseline"/>
        </w:rPr>
      </w:pPr>
      <w:r w:rsidDel="00000000" w:rsidR="00000000" w:rsidRPr="00000000">
        <w:rPr>
          <w:vertAlign w:val="baseline"/>
          <w:rtl w:val="0"/>
        </w:rPr>
        <w:t xml:space="preserve">Община Х. е провела три конкурсни процедури по Националната програма за енергийна ефективност на многофамилни жилищни сгради (НПЕЕМЖС) от 14.03.2016г., 08.04.2016г. и 12.08.2016г., по които дружествата „***“ АД и „***“ ДЗЗД са спечелили и изпълнили общо 4 обекта. С „***“ ДЗЗД са сключени договори на 06.10.2016г. и 28.03.2017г., а с „***“ АД на  05.10.2017г.</w:t>
      </w:r>
    </w:p>
    <w:p w:rsidR="00000000" w:rsidDel="00000000" w:rsidP="00000000" w:rsidRDefault="00000000" w:rsidRPr="00000000" w14:paraId="0000000F">
      <w:pPr>
        <w:tabs>
          <w:tab w:val="left" w:leader="none" w:pos="0"/>
        </w:tabs>
        <w:spacing w:after="240" w:lineRule="auto"/>
        <w:ind w:firstLine="567"/>
        <w:jc w:val="both"/>
        <w:rPr>
          <w:vertAlign w:val="baseline"/>
        </w:rPr>
      </w:pPr>
      <w:r w:rsidDel="00000000" w:rsidR="00000000" w:rsidRPr="00000000">
        <w:rPr>
          <w:vertAlign w:val="baseline"/>
          <w:rtl w:val="0"/>
        </w:rPr>
        <w:t xml:space="preserve">Към сигнала не са приложени доказателства.</w:t>
      </w:r>
    </w:p>
    <w:p w:rsidR="00000000" w:rsidDel="00000000" w:rsidP="00000000" w:rsidRDefault="00000000" w:rsidRPr="00000000" w14:paraId="00000010">
      <w:pPr>
        <w:tabs>
          <w:tab w:val="left" w:leader="none" w:pos="0"/>
        </w:tabs>
        <w:spacing w:after="240" w:lineRule="auto"/>
        <w:ind w:firstLine="567"/>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ЦУ01/6654/26.02.2019г. с приложения съгласно текста; писмо вх. № ЦУ01/6904/28.02.2019г. с приложения – клетвен лист, Решение от 02.11.2015г. на ОИК Х., Договор за възлагане на обществена поръчка от 28.03.2017г., Договор за възлагане на обществена поръчка от 06.10.2016г., Договор за възлагане на обществена поръчка от 05.10.2016г., Договор за възлагане на обществена поръчка за строителство от 19.09.2017г.; писмо вх. № ЦУ01/9198/02.04.2019г. на КПКОНПИ с приложения – 4 бр. обяснения, ведно със списък на пътуващи на екскурзия, констативен протокол от 16.10.2017г., констативен протокол № 4/01.12.2017г., фактура от 01.12.2017г., количествена сметка №4, платежно нареждане, техническо задание №4/10.10.2017г.; обяснения дадени от Добри Беливанов, В.Ж., М.М., И.С., списък на пътуващи на екскурзия, констативен протокол от 16.10.2017г., констативен протокол № 4/01.12.2017г., фактура от 01.12.2017г., количествена сметка №4, платежно нареждане, техническо задание №4/10.10.2017г.; писмо рег. индекс 37-59-5#2/23.04.2019г. от кмета на Община Х. Добри Беливанов с приложения – Договор за възлагане №288/19.09.2017г., техническо задание №4/10.10.2017г. и утвърден списък за ремонт, Констативен протокол от 16.10.2017г. и скица към него, Констативен протокол №4/01.12.2017г. за изпълнените и подлежащи на заплащане натурални видове и количества строителни работи, Фактура №1531/01.12.2017г.; писмо вх. № ЦУ 01/11104/30.04.2019г. на КПКОНПИ; писмо вх. № ЦУ01/13516/12.06.2019г. на КПКОНПИ с приложения – Договор №248/05.10.2016г.</w:t>
      </w:r>
    </w:p>
    <w:p w:rsidR="00000000" w:rsidDel="00000000" w:rsidP="00000000" w:rsidRDefault="00000000" w:rsidRPr="00000000" w14:paraId="00000011">
      <w:pPr>
        <w:tabs>
          <w:tab w:val="left" w:leader="none" w:pos="0"/>
        </w:tabs>
        <w:spacing w:after="240" w:lineRule="auto"/>
        <w:ind w:firstLine="567"/>
        <w:jc w:val="both"/>
        <w:rPr>
          <w:vertAlign w:val="baseline"/>
        </w:rPr>
      </w:pPr>
      <w:r w:rsidDel="00000000" w:rsidR="00000000" w:rsidRPr="00000000">
        <w:rPr>
          <w:vertAlign w:val="baseline"/>
          <w:rtl w:val="0"/>
        </w:rPr>
        <w:t xml:space="preserve">Служебно е направена справка в Търговски регистър и Регистър Булстат.</w:t>
      </w:r>
    </w:p>
    <w:p w:rsidR="00000000" w:rsidDel="00000000" w:rsidP="00000000" w:rsidRDefault="00000000" w:rsidRPr="00000000" w14:paraId="00000012">
      <w:pPr>
        <w:spacing w:after="240" w:lineRule="auto"/>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3">
      <w:pPr>
        <w:spacing w:after="240" w:lineRule="auto"/>
        <w:ind w:firstLine="708"/>
        <w:jc w:val="both"/>
        <w:rPr>
          <w:vertAlign w:val="baseline"/>
        </w:rPr>
      </w:pPr>
      <w:r w:rsidDel="00000000" w:rsidR="00000000" w:rsidRPr="00000000">
        <w:rPr>
          <w:vertAlign w:val="baseline"/>
          <w:rtl w:val="0"/>
        </w:rPr>
        <w:t xml:space="preserve">Сигналът е подаден от физическо лице с посочено име, длъжност, адрес за кореспонденция, и е подписан. </w:t>
      </w:r>
    </w:p>
    <w:p w:rsidR="00000000" w:rsidDel="00000000" w:rsidP="00000000" w:rsidRDefault="00000000" w:rsidRPr="00000000" w14:paraId="00000014">
      <w:pPr>
        <w:spacing w:after="240" w:lineRule="auto"/>
        <w:ind w:firstLine="708"/>
        <w:jc w:val="both"/>
        <w:rPr>
          <w:vertAlign w:val="baseline"/>
        </w:rPr>
      </w:pPr>
      <w:r w:rsidDel="00000000" w:rsidR="00000000" w:rsidRPr="00000000">
        <w:rPr>
          <w:vertAlign w:val="baseline"/>
          <w:rtl w:val="0"/>
        </w:rPr>
        <w:t xml:space="preserve">Добри Василев Беливанов е кмет на Община Х. за мандат 2015г. – 2019г., видно от приложения клетвен лист. </w:t>
      </w:r>
    </w:p>
    <w:p w:rsidR="00000000" w:rsidDel="00000000" w:rsidP="00000000" w:rsidRDefault="00000000" w:rsidRPr="00000000" w14:paraId="00000015">
      <w:pPr>
        <w:spacing w:after="240" w:lineRule="auto"/>
        <w:ind w:firstLine="708"/>
        <w:jc w:val="both"/>
        <w:rPr>
          <w:vertAlign w:val="baseline"/>
        </w:rPr>
      </w:pPr>
      <w:r w:rsidDel="00000000" w:rsidR="00000000" w:rsidRPr="00000000">
        <w:rPr>
          <w:vertAlign w:val="baseline"/>
          <w:rtl w:val="0"/>
        </w:rPr>
        <w:t xml:space="preserve">От направена справка в Търговски регистър се установи, че И.Г.С. е акционер и член на Съвета на директорите в „***“ АД, ЕИК ***. „***“ АД е мажоритарен съдружник в „***“ ООД, ЕИК *** с управител и съдружник Г.С.</w:t>
      </w:r>
    </w:p>
    <w:p w:rsidR="00000000" w:rsidDel="00000000" w:rsidP="00000000" w:rsidRDefault="00000000" w:rsidRPr="00000000" w14:paraId="00000016">
      <w:pPr>
        <w:spacing w:after="240" w:lineRule="auto"/>
        <w:ind w:firstLine="708"/>
        <w:jc w:val="both"/>
        <w:rPr>
          <w:vertAlign w:val="baseline"/>
        </w:rPr>
      </w:pPr>
      <w:r w:rsidDel="00000000" w:rsidR="00000000" w:rsidRPr="00000000">
        <w:rPr>
          <w:vertAlign w:val="baseline"/>
          <w:rtl w:val="0"/>
        </w:rPr>
        <w:t xml:space="preserve">От направена справка в Търговски регистър се установи, че „***“ АД, ЕИК *** е с представител Г.С. и Съвет на директорите състоящ се от Г.С., И.С. и М.Д.</w:t>
      </w:r>
    </w:p>
    <w:p w:rsidR="00000000" w:rsidDel="00000000" w:rsidP="00000000" w:rsidRDefault="00000000" w:rsidRPr="00000000" w14:paraId="00000017">
      <w:pPr>
        <w:spacing w:after="240" w:lineRule="auto"/>
        <w:ind w:firstLine="708"/>
        <w:jc w:val="both"/>
        <w:rPr>
          <w:vertAlign w:val="baseline"/>
        </w:rPr>
      </w:pPr>
      <w:r w:rsidDel="00000000" w:rsidR="00000000" w:rsidRPr="00000000">
        <w:rPr>
          <w:vertAlign w:val="baseline"/>
          <w:rtl w:val="0"/>
        </w:rPr>
        <w:t xml:space="preserve">От направена справка в Регистър Булстат се установи, че ДЗЗД „***“, Булстат *** е с управител Д.А., като участие в собствеността имат „***“ ООД (90%) и „***“ ООД (10%).</w:t>
      </w:r>
    </w:p>
    <w:p w:rsidR="00000000" w:rsidDel="00000000" w:rsidP="00000000" w:rsidRDefault="00000000" w:rsidRPr="00000000" w14:paraId="00000018">
      <w:pPr>
        <w:spacing w:after="240" w:lineRule="auto"/>
        <w:ind w:firstLine="708"/>
        <w:jc w:val="both"/>
        <w:rPr>
          <w:vertAlign w:val="baseline"/>
        </w:rPr>
      </w:pPr>
      <w:r w:rsidDel="00000000" w:rsidR="00000000" w:rsidRPr="00000000">
        <w:rPr>
          <w:vertAlign w:val="baseline"/>
          <w:rtl w:val="0"/>
        </w:rPr>
        <w:t xml:space="preserve">От направена справка в Търговски регистър се установи, че „***“ ООД, ЕИК ***, е с управители Д.А. и П.А., които са и съдружници с равни дялове.</w:t>
      </w:r>
    </w:p>
    <w:p w:rsidR="00000000" w:rsidDel="00000000" w:rsidP="00000000" w:rsidRDefault="00000000" w:rsidRPr="00000000" w14:paraId="00000019">
      <w:pPr>
        <w:spacing w:after="240" w:lineRule="auto"/>
        <w:ind w:firstLine="708"/>
        <w:jc w:val="both"/>
        <w:rPr>
          <w:vertAlign w:val="baseline"/>
        </w:rPr>
      </w:pPr>
      <w:r w:rsidDel="00000000" w:rsidR="00000000" w:rsidRPr="00000000">
        <w:rPr>
          <w:vertAlign w:val="baseline"/>
          <w:rtl w:val="0"/>
        </w:rPr>
        <w:t xml:space="preserve">От направена справка в Търговски регистър се установи, че „***“ ООД, ЕИК ***, е с управители Г.Г. и К.В., които са и съдружници с равни дялове.</w:t>
      </w:r>
    </w:p>
    <w:p w:rsidR="00000000" w:rsidDel="00000000" w:rsidP="00000000" w:rsidRDefault="00000000" w:rsidRPr="00000000" w14:paraId="0000001A">
      <w:pPr>
        <w:spacing w:after="240" w:lineRule="auto"/>
        <w:ind w:firstLine="708"/>
        <w:jc w:val="both"/>
        <w:rPr>
          <w:vertAlign w:val="baseline"/>
        </w:rPr>
      </w:pPr>
      <w:r w:rsidDel="00000000" w:rsidR="00000000" w:rsidRPr="00000000">
        <w:rPr>
          <w:vertAlign w:val="baseline"/>
          <w:rtl w:val="0"/>
        </w:rPr>
        <w:t xml:space="preserve">От направена справка в Търговски регистър се установи, че „***“ ООД, ЕИК ***, е с управители К.К. и В.М. и съдружници – К.К. и „***“ ООД, ЕИК ***.</w:t>
      </w:r>
    </w:p>
    <w:p w:rsidR="00000000" w:rsidDel="00000000" w:rsidP="00000000" w:rsidRDefault="00000000" w:rsidRPr="00000000" w14:paraId="0000001B">
      <w:pPr>
        <w:spacing w:after="240" w:lineRule="auto"/>
        <w:ind w:firstLine="708"/>
        <w:jc w:val="both"/>
        <w:rPr>
          <w:vertAlign w:val="baseline"/>
        </w:rPr>
      </w:pPr>
      <w:r w:rsidDel="00000000" w:rsidR="00000000" w:rsidRPr="00000000">
        <w:rPr>
          <w:vertAlign w:val="baseline"/>
          <w:rtl w:val="0"/>
        </w:rPr>
        <w:t xml:space="preserve">От направена справка в Търговски регистър се установи, че „***“ ООД, ЕИК ***, е с управители В.М. и Д.Г. и съдружници – „***“, ЕИК ***, „***“ ЕИК *** и „***“, ЕИК ***. </w:t>
      </w:r>
    </w:p>
    <w:p w:rsidR="00000000" w:rsidDel="00000000" w:rsidP="00000000" w:rsidRDefault="00000000" w:rsidRPr="00000000" w14:paraId="0000001C">
      <w:pPr>
        <w:spacing w:after="240" w:lineRule="auto"/>
        <w:ind w:firstLine="708"/>
        <w:jc w:val="both"/>
        <w:rPr>
          <w:vertAlign w:val="baseline"/>
        </w:rPr>
      </w:pPr>
      <w:r w:rsidDel="00000000" w:rsidR="00000000" w:rsidRPr="00000000">
        <w:rPr>
          <w:vertAlign w:val="baseline"/>
          <w:rtl w:val="0"/>
        </w:rPr>
        <w:t xml:space="preserve">Не се установи Добри Василев Беливанов да е участвал в горните дружества или да е бил управител или член на орган на управление на същите.</w:t>
      </w:r>
    </w:p>
    <w:p w:rsidR="00000000" w:rsidDel="00000000" w:rsidP="00000000" w:rsidRDefault="00000000" w:rsidRPr="00000000" w14:paraId="0000001D">
      <w:pPr>
        <w:spacing w:after="240" w:lineRule="auto"/>
        <w:ind w:firstLine="708"/>
        <w:jc w:val="both"/>
        <w:rPr>
          <w:vertAlign w:val="baseline"/>
        </w:rPr>
      </w:pPr>
      <w:r w:rsidDel="00000000" w:rsidR="00000000" w:rsidRPr="00000000">
        <w:rPr>
          <w:vertAlign w:val="baseline"/>
          <w:rtl w:val="0"/>
        </w:rPr>
        <w:t xml:space="preserve">От направената справка за съпруга  и родствени връзки за роднини по права линия, по съребрена линия – до четвърта степен, включително и по сватовство – до втора степен, включително за Добри Василев Беливанов, се установи, че същият няма родствена връзка с И.Г.С. Не се установи родствена връзка и с Г.С., М.Д., Д.А., П.А., Г.Г., К.В., К.К. и В.М.</w:t>
      </w:r>
    </w:p>
    <w:p w:rsidR="00000000" w:rsidDel="00000000" w:rsidP="00000000" w:rsidRDefault="00000000" w:rsidRPr="00000000" w14:paraId="0000001E">
      <w:pPr>
        <w:spacing w:after="240" w:lineRule="auto"/>
        <w:ind w:firstLine="708"/>
        <w:jc w:val="both"/>
        <w:rPr>
          <w:vertAlign w:val="baseline"/>
        </w:rPr>
      </w:pPr>
      <w:r w:rsidDel="00000000" w:rsidR="00000000" w:rsidRPr="00000000">
        <w:rPr>
          <w:vertAlign w:val="baseline"/>
          <w:rtl w:val="0"/>
        </w:rPr>
        <w:t xml:space="preserve">На 05.10.2016г. в гр. Х., на основание чл.74 от ЗОП и Заповед №945/02.08.2016г. на кмета на Община Х. е сключен Договор №248 за възлагане на обществена поръчка между Община Х., представлявана от кмета Добри Беливанов и главния счетоводител Т.С. и „***“ АД, ЕИК ***, представлявано от Г.С. – изпълнителен директор. С договора Община Х. възлага на „***“ АД обществена поръчка с предмет „Изпълнение на Инженеринг – проектиране и изпълнение на СМР във връзка с реализацията на НПЕЕМЖС на територията на Община Х. по 19 обособени позиции“, обособена позиция №7 „Изпълнение на Инженеринг – проектиране и изпълнение на СМР във връзка с реализацията на НПЕЕМЖС на сграда с административен адрес, **, съгласно изискванията на възложителя, приетата оферта на изпълнителя и действащото в Република България законодателство.</w:t>
      </w:r>
    </w:p>
    <w:p w:rsidR="00000000" w:rsidDel="00000000" w:rsidP="00000000" w:rsidRDefault="00000000" w:rsidRPr="00000000" w14:paraId="0000001F">
      <w:pPr>
        <w:spacing w:after="240" w:lineRule="auto"/>
        <w:ind w:firstLine="708"/>
        <w:jc w:val="both"/>
        <w:rPr>
          <w:vertAlign w:val="baseline"/>
        </w:rPr>
      </w:pPr>
      <w:r w:rsidDel="00000000" w:rsidR="00000000" w:rsidRPr="00000000">
        <w:rPr>
          <w:vertAlign w:val="baseline"/>
          <w:rtl w:val="0"/>
        </w:rPr>
        <w:t xml:space="preserve">На 05.10.2016г. в гр. Х., на основание чл.74 от ЗОП и Заповед №1006/10.08.2016г. на кмета на Община Х. е сключен Договор №249 за възлагане на обществена поръчка между Община Х., представлявана от кмета Добри Беливанов и главния счетоводител Т.С. и „***“ АД, ЕИК*** представлявано от Г.С. – изпълнителен директор. С договора Община Х. възлага на „***“ АД обществена поръчка с предмет „Изпълнение на Инженеринг – проектиране и изпълнение на СМР във връзка с реализацията на НПЕЕМЖС на територията на Община Х. по 20 обособени позиции“, обособена позиция №7 „Изпълнение на Инженеринг – проектиране и изпълнение на СМР във връзка с реализацията на НПЕЕМЖС на сграда с административен адрес, **, съгласно изискванията на възложителя, приетата оферта на изпълнителя и действащото в Република България законодателство.</w:t>
      </w:r>
    </w:p>
    <w:p w:rsidR="00000000" w:rsidDel="00000000" w:rsidP="00000000" w:rsidRDefault="00000000" w:rsidRPr="00000000" w14:paraId="00000020">
      <w:pPr>
        <w:spacing w:after="240" w:lineRule="auto"/>
        <w:ind w:firstLine="708"/>
        <w:jc w:val="both"/>
        <w:rPr>
          <w:vertAlign w:val="baseline"/>
        </w:rPr>
      </w:pPr>
      <w:r w:rsidDel="00000000" w:rsidR="00000000" w:rsidRPr="00000000">
        <w:rPr>
          <w:vertAlign w:val="baseline"/>
          <w:rtl w:val="0"/>
        </w:rPr>
        <w:t xml:space="preserve">На 06.10.2016г. в гр. Х., на основание чл.74 от ЗОП и Заповед № 1007/10.08.2016г. на кмета на Община Х., е сключен Договор №257 за възлагане на обществена поръчка между Община Х., представлявана от кмета Добри Беливанов и главния счетоводител Т.С. и ДЗЗД „***“, Булстат ***, представлявано от Д.А. – представляващ дружеството с участници „***“ ООД, ЕИК ***, представлявано от Д.А. и „***“ ООД, ЕИК ***, представлявано от Г.Г. С договора Община Х. възлага на ДЗЗД „***“ обществена поръчка с предмет „Изпълнение на Инженеринг – проектиране и изпълнение на СМР във връзка с реализацията на НПЕЕМЖС на територията на Община Х. по 20 обособени позиции“, обособена позиция №6 „Изпълнение на Инженеринг – проектиране и изпълнение на СМР във връзка с реализацията на НПЕЕМЖС на сграда с административен адрес, ***, съгласно изискванията на възложителя, приетата оферта на изпълнителя и действащото в Република България законодателство.</w:t>
      </w:r>
    </w:p>
    <w:p w:rsidR="00000000" w:rsidDel="00000000" w:rsidP="00000000" w:rsidRDefault="00000000" w:rsidRPr="00000000" w14:paraId="00000021">
      <w:pPr>
        <w:spacing w:after="240" w:lineRule="auto"/>
        <w:ind w:firstLine="708"/>
        <w:jc w:val="both"/>
        <w:rPr>
          <w:vertAlign w:val="baseline"/>
        </w:rPr>
      </w:pPr>
      <w:r w:rsidDel="00000000" w:rsidR="00000000" w:rsidRPr="00000000">
        <w:rPr>
          <w:vertAlign w:val="baseline"/>
          <w:rtl w:val="0"/>
        </w:rPr>
        <w:t xml:space="preserve">На 28.03.2017г. в гр. Х., на основание чл.112, ал.1 от ЗОП и Заповед №1729/20.12.2016г. на кмета на Община Х., е сключен Договор №134 за възлагане на обществена поръчка между Община Х., представлявана от кмета Добри Беливанов и главния счетоводител Т.С. и ДЗЗД „***“, Булстат ***, представлявано от Д.А. – представляващ обединението с участници „***“ ООД, ЕИК ***, представлявано от Д.А. и „***“ ООД, ЕИК ***, представлявано от Г.Г. С договора Община Х. възлага на ДЗЗД „***“ обществена поръчка с предмет „Изпълнение на Инженеринг – проектиране и изпълнение на СМР във връзка с реализацията на НПЕЕМЖС на територията на Община Х. по обособени позиции, обособена позиция №7 „Сграда с административен адрес ***“, съгласно изискванията на възложителя, приетата оферта на изпълнителя и действащото в Република България законодателство. </w:t>
      </w:r>
    </w:p>
    <w:p w:rsidR="00000000" w:rsidDel="00000000" w:rsidP="00000000" w:rsidRDefault="00000000" w:rsidRPr="00000000" w14:paraId="00000022">
      <w:pPr>
        <w:spacing w:after="240" w:lineRule="auto"/>
        <w:ind w:firstLine="708"/>
        <w:jc w:val="both"/>
        <w:rPr>
          <w:vertAlign w:val="baseline"/>
        </w:rPr>
      </w:pPr>
      <w:r w:rsidDel="00000000" w:rsidR="00000000" w:rsidRPr="00000000">
        <w:rPr>
          <w:vertAlign w:val="baseline"/>
          <w:rtl w:val="0"/>
        </w:rPr>
        <w:t xml:space="preserve">На 19.09.2017г. в гр. Х., на основание чл.112 от ЗОП и Заповед №925/07.07.2017г. на кмета на Община Х., е сключен Договор №288 за възлагане на обществена поръчка за строителство между Община Х., представлявана от кмета Добри Беливанов и главния счетоводител Т.С. и „***“ ООД, ЕИК ***, представлявано от К.К. и В.М. – управители. С договора Община Х. възлага на „***“ ООД обществена поръчка с предмет „Ремонтни работи на уличната инфраструктура в гр. Х.“.</w:t>
      </w:r>
    </w:p>
    <w:p w:rsidR="00000000" w:rsidDel="00000000" w:rsidP="00000000" w:rsidRDefault="00000000" w:rsidRPr="00000000" w14:paraId="00000023">
      <w:pPr>
        <w:spacing w:after="240" w:lineRule="auto"/>
        <w:ind w:firstLine="708"/>
        <w:jc w:val="both"/>
        <w:rPr>
          <w:vertAlign w:val="baseline"/>
        </w:rPr>
      </w:pPr>
      <w:r w:rsidDel="00000000" w:rsidR="00000000" w:rsidRPr="00000000">
        <w:rPr>
          <w:vertAlign w:val="baseline"/>
          <w:rtl w:val="0"/>
        </w:rPr>
        <w:t xml:space="preserve">С писмо вх. №9198/02.04.2019г. на КПКОНПИ са представени доказателства изискани от Специализирана прокуратура, а именно: списък на пътуващи на екскурзия, констативен протокол от 16.10.2017г., констативен протокол №4/01.12.2017г., фактура от 01.12.2017г., количествена сметка №4, платежно нареждане, техническо задание №4/10.10.2017г., обяснения дадени от Добри Беливанов, В.Ж., М.М., И.С.</w:t>
      </w:r>
    </w:p>
    <w:p w:rsidR="00000000" w:rsidDel="00000000" w:rsidP="00000000" w:rsidRDefault="00000000" w:rsidRPr="00000000" w14:paraId="00000024">
      <w:pPr>
        <w:spacing w:after="240" w:lineRule="auto"/>
        <w:ind w:firstLine="708"/>
        <w:jc w:val="both"/>
        <w:rPr>
          <w:vertAlign w:val="baseline"/>
        </w:rPr>
      </w:pPr>
      <w:r w:rsidDel="00000000" w:rsidR="00000000" w:rsidRPr="00000000">
        <w:rPr>
          <w:vertAlign w:val="baseline"/>
          <w:rtl w:val="0"/>
        </w:rPr>
        <w:t xml:space="preserve">В обясненията си дадени на 16.01.2018г. В.Ж. посочва, че от месец февруари 2016г. работи като шофьор по трудов договор в „***“. Края на месец септември 2017г., управителят на фирмата „***“ АД И.С. организира екскурзия до различни градове в Европа – Венеция, Сен Тропе, Ница, Монако. Екскурзията не е била официално обявена като такава, като същата е за приятели, познати и служители на „***“ АД. Посочва, че той заедно с колегата му М.А.М. са шофьори на фирмения автобус, с който е осъществена екскурзията. Участниците в екскурзията са били около 20, като има и изготвен списък на пътниците. Поради това, че е бил шофьор не е заплащал за екскурзията. Със съпругата му, която е дъщеря на Добри Беливанов, са решили да му подарят екскурзия. Със собствени средства е заплатил 350 евро, за да може тъст му да отиде на екскурзията, като Добри Беливанов не е заплащал никакви пари. Парите за екскурзията са дадени на М.М., който ги е събирал и не е получил никакъв документ (фактура, касов бон), което се дължи на това, че екскурзията е частна, организирана от управителя на *** и поради това, че „***“ не развива туроператорска дейност. По време на екскурзията плащанията за нощувка и храна са заплатени от М.М. със събраните средства от участниците.</w:t>
      </w:r>
    </w:p>
    <w:p w:rsidR="00000000" w:rsidDel="00000000" w:rsidP="00000000" w:rsidRDefault="00000000" w:rsidRPr="00000000" w14:paraId="00000025">
      <w:pPr>
        <w:spacing w:after="240" w:lineRule="auto"/>
        <w:ind w:firstLine="708"/>
        <w:jc w:val="both"/>
        <w:rPr>
          <w:vertAlign w:val="baseline"/>
        </w:rPr>
      </w:pPr>
      <w:r w:rsidDel="00000000" w:rsidR="00000000" w:rsidRPr="00000000">
        <w:rPr>
          <w:vertAlign w:val="baseline"/>
          <w:rtl w:val="0"/>
        </w:rPr>
        <w:t xml:space="preserve">В обясненията си дадени на 17.01.2018г. М.М. посочва, че от 2011г. работи в „***“ ООД, първо като шофьор, а впоследствие като Ръководител Транспорт. През юли 2017г. И.С. му споменава, че смята да организира пътуване за приятели до Италия и в тази връзка e натоварен да организира пътуването. И.С. е определил цена от 350 евро за всеки, който иска да пътува. Парите за пътуването са дадени в деня на пътуването 22.09.2017г. Заявява, че за Добри Беливанов е било платено от колегата му В.Ж., който му е зет и работи във фирмата като шофьор. Не са издавани документи за платените 350 евро, поради това, че пътуването е частно и не с търговска цел. Със събраните средства е заплащал пътни такси, гориво, фериботи и хотели с включени закуска и вечеря. Пътуването е осъществено с автобус, собственост на „***“, като уточнява, че фирмата не разполага с туроператорски лиценз и не извършва такава дейност.</w:t>
      </w:r>
    </w:p>
    <w:p w:rsidR="00000000" w:rsidDel="00000000" w:rsidP="00000000" w:rsidRDefault="00000000" w:rsidRPr="00000000" w14:paraId="00000026">
      <w:pPr>
        <w:spacing w:after="240" w:lineRule="auto"/>
        <w:ind w:firstLine="708"/>
        <w:jc w:val="both"/>
        <w:rPr>
          <w:vertAlign w:val="baseline"/>
        </w:rPr>
      </w:pPr>
      <w:r w:rsidDel="00000000" w:rsidR="00000000" w:rsidRPr="00000000">
        <w:rPr>
          <w:vertAlign w:val="baseline"/>
          <w:rtl w:val="0"/>
        </w:rPr>
        <w:t xml:space="preserve">В обясненията си дадени на 29.01.2018г. И.С. посочва, че екскурзията е организирана за приятели и познати, като разходите са заплащани от всеки един. За Добри Беливанов е платено от неговия зет В.Ж. на М.А.</w:t>
      </w:r>
    </w:p>
    <w:p w:rsidR="00000000" w:rsidDel="00000000" w:rsidP="00000000" w:rsidRDefault="00000000" w:rsidRPr="00000000" w14:paraId="00000027">
      <w:pPr>
        <w:spacing w:after="240" w:lineRule="auto"/>
        <w:ind w:firstLine="708"/>
        <w:jc w:val="both"/>
        <w:rPr>
          <w:vertAlign w:val="baseline"/>
        </w:rPr>
      </w:pPr>
      <w:r w:rsidDel="00000000" w:rsidR="00000000" w:rsidRPr="00000000">
        <w:rPr>
          <w:vertAlign w:val="baseline"/>
          <w:rtl w:val="0"/>
        </w:rPr>
        <w:t xml:space="preserve">В обясненията си дадени на 05.01.2018г. Добри Беливанов посочва, че неговият зет и дъщеря са му подарили екскурзията за рождения му ден. Зет му В.Ж. работи в „***“, а той не е запознат колко струва екскурзията. Посочва, че на екскурзията е бил и И.С. – собственик на „***“ АД, който познава, но не е поемал никакви ангажименти към него и дружеството. Асфалтирането на паркинга, собственост на „***“ АД е извършено, без да е разпоредено от общината. След като е бил информиран е назначил комисия, която да уточни квадратните метри и се е разпоредил тази част да не се плаща от общината.</w:t>
      </w:r>
    </w:p>
    <w:p w:rsidR="00000000" w:rsidDel="00000000" w:rsidP="00000000" w:rsidRDefault="00000000" w:rsidRPr="00000000" w14:paraId="00000028">
      <w:pPr>
        <w:spacing w:after="240" w:lineRule="auto"/>
        <w:ind w:firstLine="708"/>
        <w:jc w:val="both"/>
        <w:rPr>
          <w:vertAlign w:val="baseline"/>
        </w:rPr>
      </w:pPr>
      <w:r w:rsidDel="00000000" w:rsidR="00000000" w:rsidRPr="00000000">
        <w:rPr>
          <w:vertAlign w:val="baseline"/>
          <w:rtl w:val="0"/>
        </w:rPr>
        <w:t xml:space="preserve">От приложения с писмото на Специализирана прокуратура, списък за екскурзията до Франция в периода 22.09.2017-29.09.2017г., в екскурзията е включен и Добри Беливанов, срещу името на който са отбелязани и заплатените 350 евро.</w:t>
      </w:r>
    </w:p>
    <w:p w:rsidR="00000000" w:rsidDel="00000000" w:rsidP="00000000" w:rsidRDefault="00000000" w:rsidRPr="00000000" w14:paraId="00000029">
      <w:pPr>
        <w:spacing w:after="240" w:lineRule="auto"/>
        <w:ind w:firstLine="708"/>
        <w:jc w:val="both"/>
        <w:rPr>
          <w:vertAlign w:val="baseline"/>
        </w:rPr>
      </w:pPr>
      <w:r w:rsidDel="00000000" w:rsidR="00000000" w:rsidRPr="00000000">
        <w:rPr>
          <w:vertAlign w:val="baseline"/>
          <w:rtl w:val="0"/>
        </w:rPr>
        <w:t xml:space="preserve">С писмо изх. № 10453/18.04.2019г. на КПКОНПИ са изискани информация и доказателства от Г.С. управител на „***“ ООД. Получено е писмо вх. № ЦУ 01/11104/30.04.2019г. на КПКОНПИ от И.Г.С., в качеството му на мажоритарен собственик на „***“ АД, в която структура е и дружеството „***“ ООД. В писмото И.С. заявява, че екскурзията организирана от него е проведена от 22-ри септември 2017г. до 29-ти септември 2017г. с маршрут: България-Гърция-Италия-Монако и обратно с автобус, собственост на „***“ ООД. Посочва, че цената на екскурзията за всеки един от участниците е 350 евро, като всеки от присъстващите е заплатил сумата на лицето М.М. (служител в „***“ ООД), който я е предал лично на него по списък. Твърди, че цената за екскурзията за Добри Беливанов я е платил зет му – В.Ж., по случай 70 годишнината му. Посочва, че допълнителни разходи не е имало, защото нощувките са били в хотели с 1 и 2 звезди. Заявява, че няма документи във връзка с горното, тъй като това е представлявала частна екскурзия и разходите били лични. </w:t>
      </w:r>
    </w:p>
    <w:p w:rsidR="00000000" w:rsidDel="00000000" w:rsidP="00000000" w:rsidRDefault="00000000" w:rsidRPr="00000000" w14:paraId="0000002A">
      <w:pPr>
        <w:spacing w:after="240" w:lineRule="auto"/>
        <w:ind w:firstLine="708"/>
        <w:jc w:val="both"/>
        <w:rPr>
          <w:vertAlign w:val="baseline"/>
        </w:rPr>
      </w:pPr>
      <w:r w:rsidDel="00000000" w:rsidR="00000000" w:rsidRPr="00000000">
        <w:rPr>
          <w:vertAlign w:val="baseline"/>
          <w:rtl w:val="0"/>
        </w:rPr>
        <w:t xml:space="preserve">С писмо вх. № 11105/30.04.2019г. на КПКОНПИ са представени информация и доказателства изискани от Председателя на Постоянната комисия по предотвратяване и разкриване на конфликт на интереси към Общински съвет Х., а именно: писмо рег. индекс 37-59-5#2/23.04.2019г. от кмета на Община Х. Добри Беливанов с приложения – Договор за възлагане № 288/19.09.2017г., техническо задание № 4/10.10.2017г. и утвърден списък за ремонт, Констативен протокол от 16.10.2017г. и скица към него, Констативен протокол №4/01.12.2017г. за изпълнените и подлежащи на заплащане натурални видове и количества строителни работи, Фактура № 1531/01.12.2017г.</w:t>
      </w:r>
    </w:p>
    <w:p w:rsidR="00000000" w:rsidDel="00000000" w:rsidP="00000000" w:rsidRDefault="00000000" w:rsidRPr="00000000" w14:paraId="0000002B">
      <w:pPr>
        <w:spacing w:after="240" w:lineRule="auto"/>
        <w:ind w:firstLine="708"/>
        <w:jc w:val="both"/>
        <w:rPr>
          <w:vertAlign w:val="baseline"/>
        </w:rPr>
      </w:pPr>
      <w:r w:rsidDel="00000000" w:rsidR="00000000" w:rsidRPr="00000000">
        <w:rPr>
          <w:vertAlign w:val="baseline"/>
          <w:rtl w:val="0"/>
        </w:rPr>
        <w:t xml:space="preserve">В писмо рег. индекс 37-59-5#2/23.04.2019г. Добри Беливанов, в качеството си на кмет на Община Х., заявява, че възложените и приети от Община Х. асфалтови работи са върху имот – улица, публична общинска собственост, видно от констативен протокол от 16.10.2017г. с приложена скица на имотите. Посочва, че паркингите, собственост на „***“ АД не са възложени за изпълнение с Договор №288/19.09.2019г. и не са включени в техническото задание, както и асфалтирането им не е разплащано от Община Х. Заявява, че ремонтните работи по улицата, публична общинска собственост са извършени въз основа на утвърден списък и Техническо задание №4 от 01.12.2017г. Ремонтът на асфалтовата настилка е извършен от „***“ ООД Х. – изпълнител на договор за възлагане на Обществена поръчка за строителство с предмет „Ремонтни работи на уличната инфраструктура в гр. Х.“ с рег. № 288/19.09.2017г. Кметът на Община Х. заявява, че съгласно изискванията на договора за отчитане на извършената  работа по улицата, публична общинска собственост е подписан Констативен протокол №4/01.12.2017г. за изпълнените и подлежащи на заплащане натурални видове и количества строителни работи на стойност 37682,06 лв. без ДДС и издадена фактура №1531/01.12.2017г.</w:t>
      </w:r>
    </w:p>
    <w:p w:rsidR="00000000" w:rsidDel="00000000" w:rsidP="00000000" w:rsidRDefault="00000000" w:rsidRPr="00000000" w14:paraId="0000002C">
      <w:pPr>
        <w:spacing w:after="240" w:lineRule="auto"/>
        <w:ind w:firstLine="60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D">
      <w:pPr>
        <w:spacing w:after="240" w:lineRule="auto"/>
        <w:ind w:firstLine="567"/>
        <w:jc w:val="both"/>
        <w:rPr>
          <w:vertAlign w:val="baseline"/>
        </w:rPr>
      </w:pPr>
      <w:r w:rsidDel="00000000" w:rsidR="00000000" w:rsidRPr="00000000">
        <w:rPr>
          <w:vertAlign w:val="baseline"/>
          <w:rtl w:val="0"/>
        </w:rPr>
        <w:t xml:space="preserve">Деянията, за които се твърди, че представляват конфликт на интереси, са извършени в периода на действие на ЗПУКИ (отм.). Тъй като конфликтът на интереси е административно нарушение, то спрямо него следва да се вземе предвид принципът на чл.3, ал.1 от Закона за административните нарушения и наказания и приложение да намери законът, който е бил в сила по време на извършване на нарушението.</w:t>
      </w:r>
    </w:p>
    <w:p w:rsidR="00000000" w:rsidDel="00000000" w:rsidP="00000000" w:rsidRDefault="00000000" w:rsidRPr="00000000" w14:paraId="0000002E">
      <w:pPr>
        <w:spacing w:after="240" w:lineRule="auto"/>
        <w:ind w:firstLine="567"/>
        <w:jc w:val="both"/>
        <w:rPr>
          <w:vertAlign w:val="baseline"/>
        </w:rPr>
      </w:pPr>
      <w:r w:rsidDel="00000000" w:rsidR="00000000" w:rsidRPr="00000000">
        <w:rPr>
          <w:vertAlign w:val="baseline"/>
          <w:rtl w:val="0"/>
        </w:rPr>
        <w:t xml:space="preserve">В конкретния случай това означава, че спрямо твърденията в сигнала следва да се приложи ЗПУКИ (отм.), доколкото деянията са извършени през 2017г. В конкретния случай ЗПКОНПИ не се явява по-благоприятен за лицето закон, тъй като предвидените наказания за същите нарушения по ЗПКОНПИ са идентични с тези по ЗПУКИ (отм.), като е  завишена горната граница на санкцията.</w:t>
      </w:r>
    </w:p>
    <w:p w:rsidR="00000000" w:rsidDel="00000000" w:rsidP="00000000" w:rsidRDefault="00000000" w:rsidRPr="00000000" w14:paraId="0000002F">
      <w:pPr>
        <w:spacing w:after="240" w:lineRule="auto"/>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чл.2 от ЗПУКИ (отм.), следва да са налице три кумулативно изискуеми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0">
      <w:pPr>
        <w:spacing w:after="240" w:lineRule="auto"/>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чл.2, ал.2 и ал.3 от ЗПУКИ (отм.).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1">
      <w:pPr>
        <w:spacing w:after="240" w:lineRule="auto"/>
        <w:ind w:firstLine="567"/>
        <w:jc w:val="both"/>
        <w:rPr>
          <w:vertAlign w:val="baseline"/>
        </w:rPr>
      </w:pPr>
      <w:r w:rsidDel="00000000" w:rsidR="00000000" w:rsidRPr="00000000">
        <w:rPr>
          <w:vertAlign w:val="baseline"/>
          <w:rtl w:val="0"/>
        </w:rPr>
        <w:t xml:space="preserve">Като кмет Добри Василев Беливанов е лице, заемало публична длъжност по смисъла на чл.3, т.8, предложение първо от ЗПУКИ (отм.) и лице, заемащо висша публична длъжност по смисъла на чл.6, ал.1, т.32, предложение първо от ЗПКОНПИ. С оглед горното КПКОНПИ е компетентна да разгледа подадения сигнал.</w:t>
      </w:r>
    </w:p>
    <w:p w:rsidR="00000000" w:rsidDel="00000000" w:rsidP="00000000" w:rsidRDefault="00000000" w:rsidRPr="00000000" w14:paraId="00000032">
      <w:pPr>
        <w:spacing w:after="240" w:lineRule="auto"/>
        <w:ind w:firstLine="567"/>
        <w:jc w:val="both"/>
        <w:rPr>
          <w:vertAlign w:val="baseline"/>
        </w:rPr>
      </w:pPr>
      <w:r w:rsidDel="00000000" w:rsidR="00000000" w:rsidRPr="00000000">
        <w:rPr>
          <w:vertAlign w:val="baseline"/>
          <w:rtl w:val="0"/>
        </w:rPr>
        <w:t xml:space="preserve">Съгласно чл.44, ал.1, т.1 от Закона за местното самоуправление и местната администрация (ЗМСМА), кметът на общината ръководи цялата изпълнителна дейност на общината.</w:t>
      </w:r>
    </w:p>
    <w:p w:rsidR="00000000" w:rsidDel="00000000" w:rsidP="00000000" w:rsidRDefault="00000000" w:rsidRPr="00000000" w14:paraId="00000033">
      <w:pPr>
        <w:spacing w:after="240" w:lineRule="auto"/>
        <w:ind w:firstLine="567"/>
        <w:jc w:val="both"/>
        <w:rPr>
          <w:vertAlign w:val="baseline"/>
        </w:rPr>
      </w:pPr>
      <w:r w:rsidDel="00000000" w:rsidR="00000000" w:rsidRPr="00000000">
        <w:rPr>
          <w:vertAlign w:val="baseline"/>
          <w:rtl w:val="0"/>
        </w:rPr>
        <w:t xml:space="preserve">В качеството си на кмет на Община Х., Добри Василев Беливанов е сключил Договор за възлагане на обществена поръчка №248/05.10.2016г. с „***“ АД, Договор за възлагане на обществена поръчка №249/05.10.2016г. с „***“ АД, Договор за възлагане на обществена поръчка №257/06.10.2016г. с ДЗЗД „***“, Договор за възлагане на обществена поръчка №134/28.03.2017г. с ДЗЗД „***“ и Договор за възлагане на обществена поръчка за строителство №288/19.09.2017г. с „***“ ООД. </w:t>
      </w:r>
    </w:p>
    <w:p w:rsidR="00000000" w:rsidDel="00000000" w:rsidP="00000000" w:rsidRDefault="00000000" w:rsidRPr="00000000" w14:paraId="00000034">
      <w:pPr>
        <w:spacing w:after="240" w:lineRule="auto"/>
        <w:ind w:firstLine="567"/>
        <w:jc w:val="both"/>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35">
      <w:pPr>
        <w:spacing w:after="240" w:lineRule="auto"/>
        <w:ind w:firstLine="567"/>
        <w:jc w:val="both"/>
        <w:rPr>
          <w:vertAlign w:val="baseline"/>
        </w:rPr>
      </w:pPr>
      <w:r w:rsidDel="00000000" w:rsidR="00000000" w:rsidRPr="00000000">
        <w:rPr>
          <w:vertAlign w:val="baseline"/>
          <w:rtl w:val="0"/>
        </w:rPr>
        <w:t xml:space="preserve">В хода на производството се установи, че Добри Василев Беливанов и И.Г.С. не са свързани лица по смисъла на §1, т.1 от ДР на ЗПУКИ (отм.). Добри Василев Беливанов не е свързано лице по смисъла на §1, т.1 от ДР на ЗПУКИ (отм.) и с Г.С. – управител и съдружник в „***“ ООД и член на Съвета на директорите на „***“ АД, М.Д. - член на Съвета на директорите на „***“ АД, Д.А. – управител на ДЗЗД „***“, управител и съдружник в „***“ ООД, П.А. - управител и съдружник в „***“ ООД, Г.Г. - управител и съдружник в „***“ ООД, К.В. - управител и съдружник в „***“ ООД, К.К. – управител и съдружник в „***“ ООД и В.М. – управител на „***“ ООД и „***“ ООД. Добри Василев Беливанов не е свързано лице по смисъла на §1, т.1 от ДР на ЗПУКИ (отм.) и с „***“ АД, ДЗЗД „***“ и „***“ ООД.</w:t>
      </w:r>
    </w:p>
    <w:p w:rsidR="00000000" w:rsidDel="00000000" w:rsidP="00000000" w:rsidRDefault="00000000" w:rsidRPr="00000000" w14:paraId="00000036">
      <w:pPr>
        <w:spacing w:after="240" w:lineRule="auto"/>
        <w:ind w:firstLine="567"/>
        <w:jc w:val="both"/>
        <w:rPr>
          <w:vertAlign w:val="baseline"/>
        </w:rPr>
      </w:pPr>
      <w:r w:rsidDel="00000000" w:rsidR="00000000" w:rsidRPr="00000000">
        <w:rPr>
          <w:vertAlign w:val="baseline"/>
          <w:rtl w:val="0"/>
        </w:rPr>
        <w:t xml:space="preserve">Поради липсата на свързаност между Добри Беливанов и И.С., Г.С., М.Д., Д.А., П.А., Г.Г., К.В., К.К. и В.М., както между Добри Беливанов и „***“ АД, ДЗЗД „***“ и „***“ ООД се налага извода, че упражнените правомощия по служба от Добри Беливанов не са в частен интерес – негов или на свързано с него лице по смисъла на §1, т.1 от ДР на ЗПУКИ (отм.). При липсата на частен интерес лицето, заемащо публична длъжност не би могло да допусне нарушения на Глава втора от ЗПУКИ (отм.).</w:t>
      </w:r>
    </w:p>
    <w:p w:rsidR="00000000" w:rsidDel="00000000" w:rsidP="00000000" w:rsidRDefault="00000000" w:rsidRPr="00000000" w14:paraId="00000037">
      <w:pPr>
        <w:spacing w:after="240" w:lineRule="auto"/>
        <w:ind w:firstLine="567"/>
        <w:jc w:val="both"/>
        <w:rPr>
          <w:vertAlign w:val="baseline"/>
        </w:rPr>
      </w:pPr>
      <w:r w:rsidDel="00000000" w:rsidR="00000000" w:rsidRPr="00000000">
        <w:rPr>
          <w:vertAlign w:val="baseline"/>
          <w:rtl w:val="0"/>
        </w:rPr>
        <w:t xml:space="preserve">Видно от дадените обяснения, представения списък, писмо вх. № ЦУ 01/11104/30.04.2019г. на КПКОНПИ от И.Г.С., платената сума за екскурзията е 350 евро, същата е заплащана от всеки от участниците, като за кмета Добри Беливанов парите са дадени от неговия зет В.Ж., като подарък за рождения му ден. Сключването на Договор за възлагане на обществена поръчка №248/05.10.2016г. и Договор за възлагане на обществена поръчка №249/05.10.2016г. с „***“ АД не следва да се приемат като упражнени правомощия по служба в частен интерес от Добри Беливанов – подписал същите за възложителя Община Х., тъй като договорите предхождат във времево отношение организираната екскурзия. Не би могло да се приеме, че екскурзията представлява дар, осигурен от дружеството изпълнител във връзка с упражнени правомощия по служба от Беливанов, по смисъла на чл.2, ал.3 от ЗПУКИ (отм.), тъй като видно от събраните доказателства, сумата е заплатена от роднини на кмета Беливанов като подарък за рождения ден.</w:t>
      </w:r>
    </w:p>
    <w:p w:rsidR="00000000" w:rsidDel="00000000" w:rsidP="00000000" w:rsidRDefault="00000000" w:rsidRPr="00000000" w14:paraId="00000038">
      <w:pPr>
        <w:spacing w:after="240" w:lineRule="auto"/>
        <w:ind w:right="-1" w:firstLine="567"/>
        <w:jc w:val="both"/>
        <w:rPr>
          <w:vertAlign w:val="baseline"/>
        </w:rPr>
      </w:pPr>
      <w:r w:rsidDel="00000000" w:rsidR="00000000" w:rsidRPr="00000000">
        <w:rPr>
          <w:vertAlign w:val="baseline"/>
          <w:rtl w:val="0"/>
        </w:rPr>
        <w:t xml:space="preserve">Предвид изложеното, се налага изводът, че липсва частен интерес, който може да повлияе върху безпристрастното и обективно изпълнение на правомощията или задълженията по служба на Добри Беливанов, в качеството му на кмет и на лице заемащо публична длъжност, при сключването на договор от 05.10.2016г., договор от 06.10.2016г., договор от 28.03.2017г. и договор от 19.09.2017г. Липсата на който и да е елемент от понятието „конфликт на интереси“ обуславя невъзможност за нарушаване на забраните по Глава Втора от ЗПУКИ (отм.), които представляват негова проявна форма.</w:t>
      </w:r>
    </w:p>
    <w:p w:rsidR="00000000" w:rsidDel="00000000" w:rsidP="00000000" w:rsidRDefault="00000000" w:rsidRPr="00000000" w14:paraId="00000039">
      <w:pPr>
        <w:spacing w:after="240" w:lineRule="auto"/>
        <w:ind w:firstLine="567"/>
        <w:jc w:val="both"/>
        <w:rPr>
          <w:b w:val="0"/>
          <w:bCs w:val="0"/>
          <w:sz w:val="16"/>
          <w:szCs w:val="16"/>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2 от ЗПКОНПИ </w:t>
      </w:r>
      <w:r w:rsidDel="00000000" w:rsidR="00000000" w:rsidRPr="00000000">
        <w:rPr>
          <w:rtl w:val="0"/>
        </w:rPr>
      </w:r>
    </w:p>
    <w:p w:rsidR="00000000" w:rsidDel="00000000" w:rsidP="00000000" w:rsidRDefault="00000000" w:rsidRPr="00000000" w14:paraId="0000003A">
      <w:pPr>
        <w:spacing w:after="240" w:lineRule="auto"/>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B">
      <w:pPr>
        <w:spacing w:after="240" w:lineRule="auto"/>
        <w:ind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Добри Василев Беливанов </w:t>
      </w:r>
      <w:r w:rsidDel="00000000" w:rsidR="00000000" w:rsidRPr="00000000">
        <w:rPr>
          <w:color w:val="000000"/>
          <w:vertAlign w:val="baseline"/>
          <w:rtl w:val="0"/>
        </w:rPr>
        <w:t xml:space="preserve">с ЕГН ***</w:t>
      </w:r>
      <w:r w:rsidDel="00000000" w:rsidR="00000000" w:rsidRPr="00000000">
        <w:rPr>
          <w:vertAlign w:val="baseline"/>
          <w:rtl w:val="0"/>
        </w:rPr>
        <w:t xml:space="preserve">, лице, заемало публична длъжност, по смисъла на чл.3, т.8, предложение първо от ЗПУКИ (отм.) и лице, заемащо висша публична длъжност по смисъла на чл.6, ал.1, т.32, предложение първо от ЗПКОНПИ, във връзка със сключването на Договор за възлагане на обществена поръчка №248/05.10.2016г., Договор за възлагане на обществена поръчка №249/05.10.2016г., Договор за възлагане на обществена поръчка №257/06.10.2016г., Договор за възлагане на обществена поръчка №134/28.03.2017г. и Договор за възлагане на обществена поръчка за строителство №288/19.09.2017г., поради липса на частен интерес, негов или на свързано с него лице по смисъла на §1, т.1 от ДР на ЗПУКИ (отм.).</w:t>
      </w:r>
    </w:p>
    <w:p w:rsidR="00000000" w:rsidDel="00000000" w:rsidP="00000000" w:rsidRDefault="00000000" w:rsidRPr="00000000" w14:paraId="0000003C">
      <w:pPr>
        <w:spacing w:after="240" w:lineRule="auto"/>
        <w:ind w:firstLine="709"/>
        <w:jc w:val="both"/>
        <w:rPr>
          <w:vertAlign w:val="baseline"/>
        </w:rPr>
      </w:pPr>
      <w:r w:rsidDel="00000000" w:rsidR="00000000" w:rsidRPr="00000000">
        <w:rPr>
          <w:vertAlign w:val="baseline"/>
          <w:rtl w:val="0"/>
        </w:rPr>
        <w:t xml:space="preserve">Препис от решението да се изпрати ведно с цялата административна преписка на Окръжна прокуратура Хасково, с оглед преценка за реализиране на правомощията по чл.76, ал.2 от ЗПКОНПИ.</w:t>
      </w:r>
    </w:p>
    <w:p w:rsidR="00000000" w:rsidDel="00000000" w:rsidP="00000000" w:rsidRDefault="00000000" w:rsidRPr="00000000" w14:paraId="0000003D">
      <w:pPr>
        <w:spacing w:after="240" w:lineRule="auto"/>
        <w:ind w:firstLine="708"/>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3E">
      <w:pPr>
        <w:tabs>
          <w:tab w:val="left" w:leader="none" w:pos="6300"/>
        </w:tabs>
        <w:spacing w:after="240"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F">
      <w:pPr>
        <w:spacing w:line="276" w:lineRule="auto"/>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40">
      <w:pPr>
        <w:spacing w:line="276" w:lineRule="auto"/>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1">
      <w:pPr>
        <w:spacing w:line="276" w:lineRule="auto"/>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2">
      <w:pPr>
        <w:tabs>
          <w:tab w:val="left" w:leader="none" w:pos="5400"/>
        </w:tabs>
        <w:spacing w:line="276" w:lineRule="auto"/>
        <w:ind w:firstLine="2268"/>
        <w:jc w:val="both"/>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sectPr>
      <w:headerReference r:id="rId6" w:type="first"/>
      <w:footerReference r:id="rId7" w:type="default"/>
      <w:footerReference r:id="rId8" w:type="first"/>
      <w:pgSz w:h="15840" w:w="12240" w:orient="portrait"/>
      <w:pgMar w:bottom="993" w:top="1702" w:left="1418"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8</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 8</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4">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5">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6">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7">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8">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A">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