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40"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РС-405-19-046</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24.07.2019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по сигнал с рег. № ЦУ01/С-405/27.05.2019г.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Валентин Венциславов Кюлхански – общински съветник в Общински съвет С. и Марин Ташев Захариев заместник  – кмет в Община С.</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Валентин Кюлхански в качеството си на общински съветник е направил предложение за увеличение на средствата, предвидени за спортните клубове, въпреки че заема длъжността председател на ФК „***“.</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Твърди се, че Марин Захариев не е подал коректна информация в декларацията по ЗПКОНПИ, че ползва недвижим имот, собственост на фирмата на неговия брат „***“ ЕООД. Излагат се съмнения за произхода на средствата, с които е закупено Студио за красота „***“ от съпругата на Захариев – Е.З. Сделката е изповядана на цена по-ниска от данъчната оценка от фирма „***“. Студиото за красота „***“ се стопанисва от тъщата на Марин Захариев – Е.М., в качеството й на едноличен търговец.</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са приложени Протокол №5 от 20.05.2019г.; сигнал от 15.03.2019г., ведно с извадка от Протокол №48/06.02.2019г.; сигнал от 08.05.2019г., ведно с приложенията описани в протокола – 4бр. статии, копие на декларация по чл.12, т.2 във вр. с чл.14 от ЗПРКИ от 23.11.2015г.</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ЦУ01/С-405/18.06.2019г. с приложения съгласно текста – писмо от 17.06.2019г., Трудов договор №214/23.11.2015г., длъжностна характеристика, писмо вх. № ЦУ01/14013/20.06.2019г. на КПКОНПИ с приложения съгласно текста на писмото; писмо вх. № ЦУ01/13982/20.06.2019г. на КПКОНПИ; писмо вх. № ЦУ01/14680/02.07.2019г. на КПКОНПИ с приложения – клетвен лист, Протокол №48/06.02.2019г. и Решение №1033/06.02.2019г. на Общински съвет С.</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НБДН и Търговски регистър и регистър на ЮЛНЦ по отношение „***“, „***“ ЕООД, ЕТ „***“ и „***“ ЕООД.</w:t>
      </w:r>
    </w:p>
    <w:p w:rsidR="00000000" w:rsidDel="00000000" w:rsidP="00000000" w:rsidRDefault="00000000" w:rsidRPr="00000000" w14:paraId="0000000F">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длъжност, адрес за кореспонденция и е подписан. </w:t>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Валентин Венциславов Кюлхански е общински съветник в Общински съвет С. за мандат 2015г. – 2019г., видно от приложения клетвен лист от 09.11.2015г. </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ЮЛНЦ се установи, че Валентин Венциславов Кюлхански е председател на „***“, ЕИК ***.</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Видно от Протокол №48 от 06.02.2019г. от заседание на Общински съвет С. Валентин Кюлхански е направил няколко предложения по проекта на бюджет на Община С. за 2019г. Валентин Кюлхански е направил предложение в Приложение №18 Г, в частта местни дейности, т.7, функция „Почивно дело, култура и религиозни дейности“, където за спортен календар са предвидени 151 000лв., да се промени на 51 000лв., а разликата от 100 000лв. да отиде в Спортни клубове и да стане 180 000лв. Предложението е гласувано и с 13 гласа „за“, 10 „против“ и 0 „въздържали се“ не е прието.</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Извършено е поименно гласуване за приемане на бюджета на Община С. за 2019г. с докладната записка на кмета на Община С. Н.М. и с приетите предложения. С Решение №1033 от 06.02.2019г. на Общински съвет С. е приет бюджета на Община С. за 2019г. Валентин Венциславов Кюлхански е гласувал „против“ видно от поименния списък на гласувалите проекта за решение.</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В писмо вх. № ЦУ01/13982/20.06.2019г. на КПКОНПИ от К.И. член на Управителния съвет на „***“ е посочено, че Валентин Кюлхански в качеството си на председател на сдружението не получава възнаграждение за изпълняваната от него длъжност, като същият не получава премии, командировъчни, разходи за гориво, за храна, за възстановяване и други.</w:t>
      </w:r>
    </w:p>
    <w:p w:rsidR="00000000" w:rsidDel="00000000" w:rsidP="00000000" w:rsidRDefault="00000000" w:rsidRPr="00000000" w14:paraId="00000016">
      <w:pPr>
        <w:spacing w:after="240" w:lineRule="auto"/>
        <w:ind w:firstLine="708"/>
        <w:jc w:val="both"/>
        <w:rPr>
          <w:vertAlign w:val="baseline"/>
        </w:rPr>
      </w:pPr>
      <w:r w:rsidDel="00000000" w:rsidR="00000000" w:rsidRPr="00000000">
        <w:rPr>
          <w:vertAlign w:val="baseline"/>
          <w:rtl w:val="0"/>
        </w:rPr>
        <w:t xml:space="preserve">По силата на трудов договор №214/23.11.2015г., сключен между кмета на Община С. и Марин Ташев Захариев, последният заема длъжността заместник-кмет.</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ЮЛНЦ се установи, че Е.М. е регистрирана като едноличен търговец с фирма ЕТ „***“, ЕИК ***.</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ЮЛНЦ се установи, че „***“ ЕООД, ЕИК ***, е с управител и едноличен собственик на капитала К.Т.З.</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От направената справка в НБД „Население“ се установи, че Марин Захариев и К.З. са братя.</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В писмо вх. № ЦУ01/14013/20.06.2019г. на КПКОНПИ от кмета на Община С. се сочи, че Марин Захариев, в качеството си на заместник-кмет на Община С. не е упражнявал правомощия спрямо „***“ ЕООД, ЕИК *** или ЕТ „***“, ЕИК ***. Захариев не е упражнявал правомощия и спрямо никой от поземлени имоти с идентификатори № 67653.918.9, 67653.918.9.1.26 или 67653.918.9.1.31, находящи се в ***. В писмото кметът на Община С. посочва, че Община С. не е финансиращ орган или бенефициент по проекти за развитие на бизнеса с европейско финансиране, като не разполага с информация относно участието на „***“ ЕООД, ЕИК ***, в проекти за развитие на малкия бизнес с европейско или друго финансиране.</w:t>
      </w:r>
    </w:p>
    <w:p w:rsidR="00000000" w:rsidDel="00000000" w:rsidP="00000000" w:rsidRDefault="00000000" w:rsidRPr="00000000" w14:paraId="0000001B">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spacing w:after="240" w:lineRule="auto"/>
        <w:ind w:firstLine="567"/>
        <w:jc w:val="both"/>
        <w:rPr>
          <w:vertAlign w:val="baseline"/>
        </w:rPr>
      </w:pPr>
      <w:r w:rsidDel="00000000" w:rsidR="00000000" w:rsidRPr="00000000">
        <w:rPr>
          <w:vertAlign w:val="baseline"/>
          <w:rtl w:val="0"/>
        </w:rPr>
        <w:t xml:space="preserve">Като общински съветник в Общински съвет С. Валентин Венциславов Кюлхански е лице, заемало публична длъжност по смисъла на чл.3, т.9 от ЗПУКИ (отм.) и лице, заемащо висша публична длъжност по смисъла на чл.6, ал.1, т.32 от ЗПКОНПИ. </w:t>
      </w:r>
    </w:p>
    <w:p w:rsidR="00000000" w:rsidDel="00000000" w:rsidP="00000000" w:rsidRDefault="00000000" w:rsidRPr="00000000" w14:paraId="0000001F">
      <w:pPr>
        <w:spacing w:after="240" w:lineRule="auto"/>
        <w:ind w:firstLine="567"/>
        <w:jc w:val="both"/>
        <w:rPr>
          <w:vertAlign w:val="baseline"/>
        </w:rPr>
      </w:pPr>
      <w:r w:rsidDel="00000000" w:rsidR="00000000" w:rsidRPr="00000000">
        <w:rPr>
          <w:vertAlign w:val="baseline"/>
          <w:rtl w:val="0"/>
        </w:rPr>
        <w:t xml:space="preserve">Като заместник-кмет в Община С. Марин Ташев Захариев е лице, заемащо публична длъжност по смисъла на чл.3, т.8 от ЗПУКИ (отм.) и лице, заемащо висша публична длъжност по смисъла на чл.6, ал.1, т.32 от ЗПКОНПИ.</w:t>
      </w:r>
    </w:p>
    <w:p w:rsidR="00000000" w:rsidDel="00000000" w:rsidP="00000000" w:rsidRDefault="00000000" w:rsidRPr="00000000" w14:paraId="00000020">
      <w:pPr>
        <w:spacing w:after="240" w:lineRule="auto"/>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1">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2">
      <w:pPr>
        <w:spacing w:after="240" w:lineRule="auto"/>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С. Валентин Венциславов Кюлхански е упражнил правомощия по служба на заседание на Общински съвет С. от 06.02.2019г. като е направил предложение по проекта на бюджет на Община С. за 2019г. да се увеличат средствата предвидени за спортните клубове. </w:t>
      </w:r>
    </w:p>
    <w:p w:rsidR="00000000" w:rsidDel="00000000" w:rsidP="00000000" w:rsidRDefault="00000000" w:rsidRPr="00000000" w14:paraId="00000023">
      <w:pPr>
        <w:spacing w:after="240" w:lineRule="auto"/>
        <w:ind w:firstLine="567"/>
        <w:jc w:val="both"/>
        <w:rPr>
          <w:vertAlign w:val="baseline"/>
        </w:rPr>
      </w:pPr>
      <w:r w:rsidDel="00000000" w:rsidR="00000000" w:rsidRPr="00000000">
        <w:rPr>
          <w:vertAlign w:val="baseline"/>
          <w:rtl w:val="0"/>
        </w:rPr>
        <w:t xml:space="preserve">В хода на производството се установи, че Валентин Кюлхански е председател на „***“, но не получава възнаграждение за изпълняваната от него длъжност, или премии, командировъчни, разходи за гориво, за храна, за възстановяване и други. Предвид горното се налага извода, че между Валентин Кюлхански и сдружение „***“ не е налице икономическа зависимост, която да обосновава свързаност помежду им по смисъла на §1, т.15, б. „б“ от ДР на ЗПКОНПИ. Следователно за Валентин Кюлхански липсва частен интерес, който може да повлияе върху безпристрастното и обективно изпълнение на правомощията или задълженията му по служба във връзка с направеното предложение на 06.02.2019г. по проекта на бюджет на Община С. за 2019г. да се увеличат средствата предвидени за спортните клубове.</w:t>
      </w:r>
    </w:p>
    <w:p w:rsidR="00000000" w:rsidDel="00000000" w:rsidP="00000000" w:rsidRDefault="00000000" w:rsidRPr="00000000" w14:paraId="00000024">
      <w:pPr>
        <w:spacing w:after="240" w:lineRule="auto"/>
        <w:ind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С., Валентин Венциславов Кюлхански е упражнил правомощия по служба по чл.33, ал.1, т.3 от ЗМСМА като е участвал в гласуването на Решение №1033 от 06.02.2019г. на Общински съвет С., относно приемане бюджета на Община С. за 2019г.</w:t>
      </w:r>
    </w:p>
    <w:p w:rsidR="00000000" w:rsidDel="00000000" w:rsidP="00000000" w:rsidRDefault="00000000" w:rsidRPr="00000000" w14:paraId="00000025">
      <w:pPr>
        <w:spacing w:after="240" w:lineRule="auto"/>
        <w:ind w:right="-1" w:firstLine="567"/>
        <w:jc w:val="both"/>
        <w:rPr>
          <w:vertAlign w:val="baseline"/>
        </w:rPr>
      </w:pPr>
      <w:r w:rsidDel="00000000" w:rsidR="00000000" w:rsidRPr="00000000">
        <w:rPr>
          <w:vertAlign w:val="baseline"/>
          <w:rtl w:val="0"/>
        </w:rPr>
        <w:t xml:space="preserve">Съгласно чл.44, ал.1, т.5 от ЗМСМА и чл.84, ал.1 и ал.4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чл.11, ал.1-7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чл.21, ал.1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w:t>
      </w:r>
    </w:p>
    <w:p w:rsidR="00000000" w:rsidDel="00000000" w:rsidP="00000000" w:rsidRDefault="00000000" w:rsidRPr="00000000" w14:paraId="00000026">
      <w:pPr>
        <w:spacing w:after="240" w:lineRule="auto"/>
        <w:ind w:right="-1" w:firstLine="567"/>
        <w:jc w:val="both"/>
        <w:rPr>
          <w:vertAlign w:val="baseline"/>
        </w:rPr>
      </w:pPr>
      <w:r w:rsidDel="00000000" w:rsidR="00000000" w:rsidRPr="00000000">
        <w:rPr>
          <w:vertAlign w:val="baseline"/>
          <w:rtl w:val="0"/>
        </w:rPr>
        <w:t xml:space="preserve">Участвайки в обсъждането и гласуването на Решение №1033 от 06.02.2019г. на Общински съвет С., Валентин Кюлхански изпълнява вменените му по закон задължения в съответствие със спецификата на заеманата от него публична длъжност. Не е налице частен интерес за Валентин Кюлхански, който може да повлияе върху безпристрастното и обективно изпълнение на правомощията или задълженията му по служба. Това е така предвид обстоятелството, че липсва свързаност по смисъла на §1, т. 15, б. „б“ от ДР на ЗПКОНПИ между Валентин Кюлхански и „***“. Също така от взетото решение не следва пряко разпореждане с определената сума по отношение на „***“, както и не е определен начин, по който сумата да бъде разходена за спортните клубове. С решението за приемане бюджета на Община С. не се създават предпоставки за получаване на облага и не се гарантират финансови средства за точно определено лице.</w:t>
      </w:r>
    </w:p>
    <w:p w:rsidR="00000000" w:rsidDel="00000000" w:rsidP="00000000" w:rsidRDefault="00000000" w:rsidRPr="00000000" w14:paraId="00000027">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Валентин Кюлхански.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8">
      <w:pPr>
        <w:spacing w:after="240" w:lineRule="auto"/>
        <w:ind w:firstLine="567"/>
        <w:jc w:val="both"/>
        <w:rPr>
          <w:vertAlign w:val="baseline"/>
        </w:rPr>
      </w:pPr>
      <w:r w:rsidDel="00000000" w:rsidR="00000000" w:rsidRPr="00000000">
        <w:rPr>
          <w:vertAlign w:val="baseline"/>
          <w:rtl w:val="0"/>
        </w:rPr>
        <w:t xml:space="preserve">В сигнала не се съдържат конкретни данни за упражнени от Марин Ташев Захариев в качеството му на заместник-кмет на Община С. правомощия по служба в негов личен или в частен интерес на свързано с него лице, по смисъла на §1, т.15 от ДР на ЗПКОНПИ. От събраните доказателства не се установи Марин Ташев Захариев да е упражнил правомощия в качеството си на заместник-кмет на Община С. от 23.11.2015г. до 17.06.2019г. по отношение на „***“ ЕООД и ЕТ „***“. Освен това отношенията между Е.З. – съпруга на заместник-кмета и фирма „***“ ЕООД относно произхода на парите за закупуването на студиото за красота и цената на придобиването му са неотносими по отношение производството за установяване конфликт на интереси.</w:t>
      </w:r>
    </w:p>
    <w:p w:rsidR="00000000" w:rsidDel="00000000" w:rsidP="00000000" w:rsidRDefault="00000000" w:rsidRPr="00000000" w14:paraId="00000029">
      <w:pPr>
        <w:spacing w:after="240"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в негов личен или в частен интерес на свързано с него лице, по смисъла на §1, т.15 от ДР на ЗПКОНПИ,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A">
      <w:pPr>
        <w:spacing w:after="240" w:lineRule="auto"/>
        <w:ind w:firstLine="567"/>
        <w:jc w:val="both"/>
        <w:rPr>
          <w:vertAlign w:val="baseline"/>
        </w:rPr>
      </w:pPr>
      <w:r w:rsidDel="00000000" w:rsidR="00000000" w:rsidRPr="00000000">
        <w:rPr>
          <w:vertAlign w:val="baseline"/>
          <w:rtl w:val="0"/>
        </w:rPr>
        <w:t xml:space="preserve">По отношение твърденията за некоректно попълнена декларация по реда на ЗПКОНПИ следва да се има предвид, че има специален ред за проверка на декларациите и имущественото състояние – чл.43-46 от ЗПКОНПИ, който е различен от производството за установяване конфликт на интереси.</w:t>
      </w:r>
    </w:p>
    <w:p w:rsidR="00000000" w:rsidDel="00000000" w:rsidP="00000000" w:rsidRDefault="00000000" w:rsidRPr="00000000" w14:paraId="0000002B">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 </w:t>
      </w:r>
    </w:p>
    <w:p w:rsidR="00000000" w:rsidDel="00000000" w:rsidP="00000000" w:rsidRDefault="00000000" w:rsidRPr="00000000" w14:paraId="0000002C">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D">
      <w:pPr>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Валентин Венциславов Кюлхански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чл.6, ал.1, т.32 от ЗПКОНПИ, във връзка с направеното предложение на 06.02.2019г. по проекта на бюджет на Община С. за 2019г. за увеличаване средствата, предвидени за спортните клубове и при гласуването на Решение №1033 от 06.02.2019г. на Общински съвет С., относно приемане бюджета на Община С. за 2019г., поради липса на частен интерес, негов или на свързано с него лице по смисъла на §1, т.15, б. „б“ от ДР на ЗПКОНПИ.</w:t>
      </w:r>
    </w:p>
    <w:p w:rsidR="00000000" w:rsidDel="00000000" w:rsidP="00000000" w:rsidRDefault="00000000" w:rsidRPr="00000000" w14:paraId="0000002E">
      <w:pPr>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Марин Ташев Захариев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чл.3, т.8 от ЗПУКИ (отм.) и лице, заемащо висша публична длъжност по смисъла на чл.6, ал.1, т.32 от ЗПКОНПИ, поради липса на упражнени правомощия по служба в качеството му на заместник-кмет в Община С. по отношение на „***“ ЕООД и ЕТ „***“ в периода 23.11.2015г. до 17.06.2019г.</w:t>
      </w:r>
    </w:p>
    <w:p w:rsidR="00000000" w:rsidDel="00000000" w:rsidP="00000000" w:rsidRDefault="00000000" w:rsidRPr="00000000" w14:paraId="0000002F">
      <w:pPr>
        <w:spacing w:after="240"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Смолян, с оглед преценка за реализиране на правомощията по чл.76, ал.2 от ЗПКОНПИ.</w:t>
      </w:r>
    </w:p>
    <w:p w:rsidR="00000000" w:rsidDel="00000000" w:rsidP="00000000" w:rsidRDefault="00000000" w:rsidRPr="00000000" w14:paraId="00000030">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1">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2">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3">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4">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first"/>
      <w:pgSz w:h="15840" w:w="12240" w:orient="portrait"/>
      <w:pgMar w:bottom="851" w:top="99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5</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C">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