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360" w:lineRule="auto"/>
        <w:ind w:left="-100" w:firstLine="800"/>
        <w:rPr>
          <w:b w:val="0"/>
          <w:bCs w:val="0"/>
          <w:sz w:val="28"/>
          <w:szCs w:val="2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360" w:lineRule="auto"/>
        <w:jc w:val="center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360" w:lineRule="auto"/>
        <w:jc w:val="center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360" w:lineRule="auto"/>
        <w:jc w:val="center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Р Е Ш Е Н И 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0"/>
        <w:spacing w:after="240" w:lineRule="auto"/>
        <w:jc w:val="center"/>
        <w:rPr>
          <w:b w:val="0"/>
          <w:bCs w:val="0"/>
          <w:color w:val="00000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№ </w:t>
      </w:r>
      <w:r w:rsidDel="00000000" w:rsidR="00000000" w:rsidRPr="00000000">
        <w:rPr>
          <w:b w:val="1"/>
          <w:bCs w:val="1"/>
          <w:color w:val="000000"/>
          <w:sz w:val="24"/>
          <w:szCs w:val="24"/>
          <w:vertAlign w:val="baseline"/>
          <w:rtl w:val="0"/>
        </w:rPr>
        <w:t xml:space="preserve">РС-252-19-050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widowControl w:val="0"/>
        <w:spacing w:after="240" w:lineRule="auto"/>
        <w:jc w:val="center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240" w:line="276" w:lineRule="auto"/>
        <w:ind w:firstLine="709"/>
        <w:jc w:val="both"/>
        <w:rPr>
          <w:sz w:val="24"/>
          <w:szCs w:val="24"/>
          <w:u w:val="single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Днес, 31.07.2019 година, в град София,</w:t>
      </w: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 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Комисията за противодействие на корупцията и за отнемане на незаконно придобитото имущество, в състав: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76" w:lineRule="auto"/>
        <w:ind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Заместник - председател: Антон Славчев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76" w:lineRule="auto"/>
        <w:ind w:firstLine="709"/>
        <w:rPr>
          <w:b w:val="0"/>
          <w:bCs w:val="0"/>
          <w:sz w:val="24"/>
          <w:szCs w:val="24"/>
          <w:u w:val="single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Член: Пламен Йоцов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240" w:line="276" w:lineRule="auto"/>
        <w:ind w:firstLine="709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Член: Силвия Къдрева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240" w:line="360" w:lineRule="auto"/>
        <w:jc w:val="center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У С Т А Н О В 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tabs>
          <w:tab w:val="left" w:leader="none" w:pos="284"/>
        </w:tabs>
        <w:spacing w:after="240" w:lineRule="auto"/>
        <w:ind w:right="-142"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Производството е образувано по реда на чл.71, ал.1, пр. 1 от Закона за противодействие на корупцията и за отнемане на незаконно придобитото имущество (ЗПКОНПИ), въз основа на сигнал, подаден по електронна поща, регистриран в Комисия за противодействие на корупцията и за отнемане на незаконно придобитото имущество (КПКОНПИ) с рег. № ЦУ 01/С-252/09.04.2019г.</w:t>
      </w:r>
    </w:p>
    <w:p w:rsidR="00000000" w:rsidDel="00000000" w:rsidP="00000000" w:rsidRDefault="00000000" w:rsidRPr="00000000" w14:paraId="0000000D">
      <w:pPr>
        <w:tabs>
          <w:tab w:val="left" w:leader="none" w:pos="284"/>
        </w:tabs>
        <w:spacing w:after="240" w:lineRule="auto"/>
        <w:ind w:right="-142"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Производството е образувано против Румен Георгиев Радев – президент на Република България и командир на Военновъздушните сили (ВВС) за периода от 30.06.2014-10.08.2016 г.</w:t>
      </w:r>
    </w:p>
    <w:p w:rsidR="00000000" w:rsidDel="00000000" w:rsidP="00000000" w:rsidRDefault="00000000" w:rsidRPr="00000000" w14:paraId="0000000E">
      <w:pPr>
        <w:tabs>
          <w:tab w:val="left" w:leader="none" w:pos="0"/>
        </w:tabs>
        <w:ind w:right="-176"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По същество, твърденията в сигнала са, че са налице съмнения за конфликт на интереси и облагодетелстване чрез служебно положение на Румен Радев в качеството му на командир на ВВС във връзка с назначаване на Д. Г. (в момента Р.) на два щата, въпреки че втория такъв – пиар на ВВС по правилник трябва да се заема от военизирано, а не от цивилно лице, каквато е тя. ВВС е плащало наем на жилище, което обитава Д. Г. в гр. С., в което е живял с нея и самият Румен Радев. Румен Радев е закупил жилище в кв. Г.М. в гр. С. през 2010 г. от 143 кв. м. за 168 хил. лв., което е под пазарните цени на имотите за периода в района. През 2005 г. е закупено ведомствено жилище от Министерство на отбраната и едновременно с това, неправомерно е ползвано под наем второ ведомствено жилище. Апартаментът е продаден през 2007 г.</w:t>
      </w:r>
    </w:p>
    <w:p w:rsidR="00000000" w:rsidDel="00000000" w:rsidP="00000000" w:rsidRDefault="00000000" w:rsidRPr="00000000" w14:paraId="0000000F">
      <w:pPr>
        <w:tabs>
          <w:tab w:val="left" w:leader="none" w:pos="0"/>
        </w:tabs>
        <w:ind w:right="-176"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 оглед на твърденията в сигнала, Комисията е изискала и събрала следните доказателства: писмо с вх. № ЦУ 01-12275 от 20.05.19 г. от Агенция по вписванията; молба-съгласие за заличаване на договорна ипотека вх. № 74514/28.11.2016 г. на служба по вписванията;  молба-съгласие за заличаване на законна ипотека отбелязана в книгите за вписване с вх. № 1965/23.01.2013 г.; Нотариален акт за учредяване на договорна ипотека № 078, Том II, Рег. № 10818, Дело № 230 от 2012 г.; Молба за вписване на законна ипотека вписана в книгите за вписване с вх. № 15814/26.04.2010 г.; Нотариален акт за продажба на недвижим имот в груб строеж № 61, том I, рег. № 4149, дело № 51/2010 г.; Заповед на командира на военновъздушните сили № РД-776 от 24.11.2014 г.; Допълнително споразумение № 4008864 от 24.11.2014 г. към трудов договор № 400-7162/10.10.2011 г.; удостоверение рег. № 400-4512/22.05.2019 г.; Заповед на командира на военновъздушните сили № РД-874 от 08.12.2015 г.; Допълнително споразумение № 400-10400 от 07.12.2015 г. към трудов договор № 400-7162/10.10.2011 г.; Заповед на командира на военновъздушните сили № РД-257 от 25.03.2016 г.; Заповед на командира на военновъздушните сили № РД-376 от 03.05.2015 г.; Заповед на командира на военновъздушните сили № РД-397 от 11.05.2016 г.; Заповед на командира на военновъздушните сили № ЛС-61 от 20.09.2016 г.; Трудов договор № 400-7163 от 10.10.2011 г.; писмо с вх. № ЦУ 01/12527 от 27.05.2019 г.; писмо с вх. № ЦУ 01/11663 от 10.05.2019 г.; писмо с вх. № ЦУ 01/12570 от 27.05.2019 г.; Договор за продажба на държавен недвижим имот от ведомствения жилищен фонд на Министерството на отбраната рег. № В4-42-164/08.07.05 г.; декларация от 25.07.2005 г.; платежни нареждания от 11.05.2005 г.; извлечение от сметка от 10.05.2005 г.; Заповед на министъра на отбраната на Република България № ЗС-71 от 05.04.2005 г.; протокол № 3 от 25.01.2005 г.; списък на документите по „Наредба за разпореждане с жилища, ателиета и гаражи от ВЖФ на МО“, необходими за покупка или замяна на жилище; молба от Румен Радев с рег. № 1933/09.12.2004 г.; декларация от 21.01.2005 г. за гражданско, семейно и имотно състояние по чл. 15, ал. 2, т. 2 от Наредбата за разпореждане с жилища, ателиета и гаражи от ведомствения жилищен фонд на Министерството на отбраната, приета с ПМС № 83/27.04.1999 г.; декларация от 09.12.2004 г. за гражданско, семейно и имотно състояние по чл. 15, ал. 2, т. 2 от Наредбата за разпореждане с жилища, ателиета и гаражи от ведомствения жилищен фонд на Министерството на отбраната, приета с ПМС № 83/27.04.1999 г.; удостоверение изх. № 475/17.01.2005 г.; удостоверение изх. № 5079/06.12.2004 г.; декларация от 21.01.2005 г. за гражданско, семейно и имотно състояние по чл. 8, ал. 1, от Наредбата за разпореждане с жилища, ателиета и гаражи от ведомствения жилищен фонд на Министерството на отбраната, приета с ПМС № 83/2 7.04.1999 г.; декларация от 01.12.2004 г. за гражданско, семейно и имотно състояние по чл. 8, ал. 1, от Наредбата за разпореждане с жилища, ателиета и гаражи от ведомствения жилищен фонд на Министерството на отбраната, приета с ПМС № 83/27.04.1999 г.; удостоверение за данъчна оценка по чл. 226 от ДПК с изх. № 1609002563/01.02.2005 г.; удостоверение за декларирани данни от Румен Радев с изх. № 2-770/20.01.2005 г.; удостоверение за декларирани данни от Г. Р. с изх. № 2-771/20.01.2005 г.; удостоверение за декларирани данни от Д. Р. с изх. № 2-772/20.01.2005 г.; удостоверение за декларирани данни от Г. Р. с изх. № 2-773/20.01.2005 г.; удостоверение за декларирани данни от Румен Радев с изх. № 2-3649/06.12.2004 г.; удостоверение за декларирани данни от Г.Р.а с изх. № 2-3650/06.12.2004 г.; удостоверение за декларирани данни от Д. Р. с изх. № 2-3651/06.12.2004 г.; удостоверение за декларирани данни от Г. Р. с изх. № 2-3652/06.12.2004 г.; заповед на министъра на отбраната на Република България № 0Х-431 от 17.06.1999 г.; заповед на изпълнителния директор на ИА „Държавна собственост на министерства на отбраната“ № 2393/09.11.2004 г.; справка от 21.12.2004 г.;технически документи на недвижим имот;оценителен протокол от 23.02.05 г.; протокол – опис от 15.11.2004 г.; Акт за държавна собственост № 3609 от 24.08.2000 г.; удостоверение № 243 от 19.01.2005 г.; удостоверение № 221 от 06.12.2004 г.; писмо изх. № 67/13.01.2005 г.; преписка, касаеща наемните правоотношения с Румен Радев за имот от жилищния фонд на МО, представляващ ****** – заповед на изпълнителния директор на ИА „казармено-жилищен фонд и разпореждане с имущество“ № 1201 от 21.11.2000 г.; договор от 21.11.2000 г. за отдаване под наем на недвижим имот – частна държавна собственост, включен във ведомствения жилищен фонд на МО; протокол-опис за въвод във владение от 22.11.2000 г.; писмо изх. № 917/03.11.00 г.; писмо рег. № 18-01-1608/01.11.2000 г. на МО; докладна записка рег. № 18-01-1608/23.10.2000 г.; писмо изх. № 761/31.08.2000 г.; молба – декларация изх. № 280/03.02.2000 г.; договор за наемане на жилище от 08.01.2000 г.; молба от Румен Радев рег. № 382/27.03.2002 г.; писмо изх. № 1654/15.10.2004 г.; писмо изх. № П-1195/08.11.2004 г.; протокол-опис за прекратяване на наемните отношения от 16.12.2004 г.; протокол-опис на обзавеждането на ап. № 14, вх. Б; договор за наем на жилищно помещение в общежитие на МО № Н-371/01.03.2005 г.; декларация от 07.03.2005 г.; декларация от 03.10.2007 г.; допълнително споразумение към договор за наем № Н-371/01.03.2005 г.; декларация от 26.01.2009 г.; удостоверение изх. № 460/30.01.2009 г.; удостоверение изх. № 4085/11.10.2006 г.; молба-декларация от 11.10.2006 г.; писмо с изх. № 10015/15.09.2009 г.; заявление от Румен Радев вх. № 1686/14.09.2009 г.; протокол-опис от 29.09.2009 г.; протокол за сдаване и приемане на апартамент ****** от 01.09.2010 г.; платежно нареждане от 03.09.2012 г.; платежно нареждане от 23.07.2012 г.; писмо рег. № 400-5697/16.08.2010 г.; декларация от 01.02.2010 г.; писмо изх. № 1139/21.01.2010 г.; договор за безвъзмездно ползване на жилищно помещение в общежитие на МО № 4-431/30.11.2009 г., ведно със заповед за настаняване, споразумение № 13499/30.11.2009 г. и декларация от 24.07.09 г.; договор за безвъзмездно ползване на жилищно помещение в общежитие на МО № 4-336/08.08.2009 г., ведно със заповед за настаняване, вносна бележка от 04.08.2009 г., протокол № 15 от 28.07.09 г. и заявление от Румен Радев; докладна записка изх. № 332/08.03.2006 г., ведно със списък картотека, декларация от 06.03.06 г., диплома за научна степен, молба-декларация изх. № 4749/15.10.2005 г., декларация-приложение 7, оценителен протокол№ 160/03.02.2006 г., заповед № 407/20.03.2006 г., договор за отдаване под наем на недвижим имот – частна държавна собственост, включен във ведомствения жилищен фонд на МО рег. № Д-146/20.03.06 г.; удостоверение изх. № 1154/28.03.2007 г., допълнително споразумение към договор за наем № Д-146/20.03.2006 г.; удостоверение изх. № 4710/07.11.2007 г.,; молба от Румен Радев от 29.07.2008 г.; протокол-опис от 30.12.2008 г.</w:t>
      </w:r>
    </w:p>
    <w:p w:rsidR="00000000" w:rsidDel="00000000" w:rsidP="00000000" w:rsidRDefault="00000000" w:rsidRPr="00000000" w14:paraId="00000010">
      <w:pPr>
        <w:tabs>
          <w:tab w:val="left" w:leader="none" w:pos="0"/>
        </w:tabs>
        <w:ind w:right="-176"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Направени са съответните справки в НБД „Население“.</w:t>
      </w:r>
    </w:p>
    <w:p w:rsidR="00000000" w:rsidDel="00000000" w:rsidP="00000000" w:rsidRDefault="00000000" w:rsidRPr="00000000" w14:paraId="00000011">
      <w:pPr>
        <w:tabs>
          <w:tab w:val="left" w:leader="none" w:pos="0"/>
        </w:tabs>
        <w:ind w:right="-176"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tabs>
          <w:tab w:val="left" w:leader="none" w:pos="0"/>
        </w:tabs>
        <w:ind w:right="-176"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ind w:firstLine="720"/>
        <w:jc w:val="both"/>
        <w:rPr>
          <w:i w:val="0"/>
          <w:iCs w:val="0"/>
          <w:color w:val="000000"/>
          <w:sz w:val="24"/>
          <w:szCs w:val="24"/>
          <w:vertAlign w:val="baseline"/>
        </w:rPr>
      </w:pPr>
      <w:r w:rsidDel="00000000" w:rsidR="00000000" w:rsidRPr="00000000">
        <w:rPr>
          <w:i w:val="1"/>
          <w:iCs w:val="1"/>
          <w:color w:val="000000"/>
          <w:sz w:val="24"/>
          <w:szCs w:val="24"/>
          <w:vertAlign w:val="baseline"/>
          <w:rtl w:val="0"/>
        </w:rPr>
        <w:t xml:space="preserve">След като обсъди събраните в хода на административното производство доказателства, Kомисията установи следното от фактическа страна: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ab/>
        <w:t xml:space="preserve"> </w:t>
      </w:r>
    </w:p>
    <w:p w:rsidR="00000000" w:rsidDel="00000000" w:rsidP="00000000" w:rsidRDefault="00000000" w:rsidRPr="00000000" w14:paraId="00000015">
      <w:pPr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На основание чл. 100, ал. 2 от Конституцията на Република България и чл. 19, т. 4 и чл. 146, т. 1 от Закона за отбраната и въоръжените сили на Република България, с Указ № 94 от 28.04.2014г. (обн. ДВ, бр. 40 от 13.05.2014г.) Президентът на Република България назначава бригаден генерал Румен Георгиев Радев на длъжността командир на Военновъздушните сили, считано от 30 юни 2014 г., като от същата дата Румен Радев е удостоен с висше офицерско звание „генерал-майор“.</w:t>
      </w:r>
    </w:p>
    <w:p w:rsidR="00000000" w:rsidDel="00000000" w:rsidP="00000000" w:rsidRDefault="00000000" w:rsidRPr="00000000" w14:paraId="00000017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 Указ № 282 от 10.08.2016г. (обн. ДВ, бр. 65 от 19.08.2016г.), на основание чл. 100, ал. 2 от Конституцията на Република България и чл. 19, т. 4 и чл. 146, т. 1, чл. 169 от Закона за отбраната и въоръжените сили на Република България генерал-майор Румен Радев е освободен от длъжността „командир на Военновъздушните сили“ и от военна служба.</w:t>
      </w:r>
    </w:p>
    <w:p w:rsidR="00000000" w:rsidDel="00000000" w:rsidP="00000000" w:rsidRDefault="00000000" w:rsidRPr="00000000" w14:paraId="00000018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Като Президент на Република България, Румен Радев встъпва в длъжност на 22 януари 2017 г.</w:t>
      </w:r>
    </w:p>
    <w:p w:rsidR="00000000" w:rsidDel="00000000" w:rsidP="00000000" w:rsidRDefault="00000000" w:rsidRPr="00000000" w14:paraId="00000019">
      <w:pPr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ab/>
        <w:t xml:space="preserve">Видно от трудов договор № 400-7163 от 10.10.2011 г., сключен между Военно формирование 22800, представлявано от генерал-майор К. П. и Д. Г., считано от 12.10.2011 г. последната е назначена на длъжността „Старши експерт“ в сектор „Финанси“ във Военно формирование 22800 с код по длъжностни нива 90-03 по „Класификатор на длъжностите за цивилните служители по трудово правоотношение във военните формирования на Българска армия“.</w:t>
      </w:r>
    </w:p>
    <w:p w:rsidR="00000000" w:rsidDel="00000000" w:rsidP="00000000" w:rsidRDefault="00000000" w:rsidRPr="00000000" w14:paraId="0000001A">
      <w:pPr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ab/>
        <w:t xml:space="preserve">С допълнително споразумение от 21.11.2014г. № 400-8864/24.11.2014 г. към трудов договор № 400-7162 от 10.10.2011 г., сключено между Военно формирование 22800, представлявано от генерал-майор Румен Радев и Д. Г., последната приема освен своите функционални задължения като „Старши експерт“ в сектор „Финанси“, да изпълнява и функциите по осигуряване на дейността по връзки с обществеността, съгласно длъжностната характеристика за длъжността на военнослужещ “Старши експерт“ в Канцеларията на командира на ВВС.</w:t>
      </w:r>
    </w:p>
    <w:p w:rsidR="00000000" w:rsidDel="00000000" w:rsidP="00000000" w:rsidRDefault="00000000" w:rsidRPr="00000000" w14:paraId="0000001B">
      <w:pPr>
        <w:ind w:firstLine="708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На 24.11.2014г., със Заповед № РД-776 от 24.11.2014 г. на командира на Военновъздушните сили, генерал-майор Румен Радев е обявено описаното по-горе допълнително споразумение.</w:t>
      </w:r>
    </w:p>
    <w:p w:rsidR="00000000" w:rsidDel="00000000" w:rsidP="00000000" w:rsidRDefault="00000000" w:rsidRPr="00000000" w14:paraId="0000001C">
      <w:pPr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ab/>
        <w:t xml:space="preserve">С допълнително споразумение № 400-10400/07.12.2015г. към трудов договор № 400-7162/10.10.2011г., сключено между Военно формирование 22800, представлявано от генерал-майор Румен Радев и Д. Г., последната приема освен своите функционални задължения като „Старши експерт“ в сектор „Финанси“, да изпълнява и функциите да изпълнява временно и част от функциите на работата на длъжността “Старши експерт“ в Канцеларията на командира на ВВС.</w:t>
      </w:r>
    </w:p>
    <w:p w:rsidR="00000000" w:rsidDel="00000000" w:rsidP="00000000" w:rsidRDefault="00000000" w:rsidRPr="00000000" w14:paraId="0000001D">
      <w:pPr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На 07.12.2015 г. със Заповед № РД-874 от 08.12.2015 г. командирът на ВВС, генерал-майор Румен Радев прекратява допълнително споразумение № 400-8864/24.11.2014 г. и обявява ново допълнително споразумение № 400-10400/07.12.2015 г. към трудов договор № 400-7162/10.10.2011 г. </w:t>
      </w:r>
    </w:p>
    <w:p w:rsidR="00000000" w:rsidDel="00000000" w:rsidP="00000000" w:rsidRDefault="00000000" w:rsidRPr="00000000" w14:paraId="0000001E">
      <w:pPr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На 24.03.2016г. със Заповед № РД-257 от 25.03.2016 г., на командира на ВВС генерал - майор Румен Радев възлага на Д. Г. да положи извънреден труд на 27.03.2016 г. в размер на 10 (десет) часа, за медийно отразяване тържественото откриване на летище Безмер. </w:t>
      </w:r>
    </w:p>
    <w:p w:rsidR="00000000" w:rsidDel="00000000" w:rsidP="00000000" w:rsidRDefault="00000000" w:rsidRPr="00000000" w14:paraId="0000001F">
      <w:pPr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На 10.05.2016г. с последваща Заповед № РД-397 от 11.05.2016 г. на Командира на ВВС, Радев нарежда да бъде изплатено полагащото се допълнително възнаграждение, съобразно положения извънреден труд на 27.03.2016 г. </w:t>
      </w:r>
    </w:p>
    <w:p w:rsidR="00000000" w:rsidDel="00000000" w:rsidP="00000000" w:rsidRDefault="00000000" w:rsidRPr="00000000" w14:paraId="00000020">
      <w:pPr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На 28.04.2016г. със Заповед № РД-376 от 03.05.2016 г., на командира на ВВС генерал - майор Румен Радев възлага на Д. Г. полагането на извънреден труд на 06.05.2016 г. в размер на 8 (осем) часа, за медийно отразяване участието на въздушния компонент на парада с полети от летище София, по случай 6-ти май Ден на храбростта и празник на Българската армия.  </w:t>
      </w:r>
    </w:p>
    <w:p w:rsidR="00000000" w:rsidDel="00000000" w:rsidP="00000000" w:rsidRDefault="00000000" w:rsidRPr="00000000" w14:paraId="00000021">
      <w:pPr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Считано от 23.09.2016 г., съгласно Заповед № ЛС-61/20.09.2016 г. на командира на ВВС генерал-майор Ц. С., трудовото правоотношение с Д. Р., възникнало с трудов договор № 400-7163/10.10.2011 г. и допълнително споразумение № 400-10400/07.12.2015 г. е прекратено.</w:t>
      </w:r>
    </w:p>
    <w:p w:rsidR="00000000" w:rsidDel="00000000" w:rsidP="00000000" w:rsidRDefault="00000000" w:rsidRPr="00000000" w14:paraId="00000022">
      <w:pPr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На 21.11.2000 г. на основание чл. 23, ал. 1 от Наредба № 3/19.08.1998 г. за настаняване в жилища, ателиета и гаражи от ведомствения жилищен фонд на МО и в изпълнение на заповед № ОХ-731/24.08.1999 г. на Министъра на отбраната на Република България между Д. Д. – Началник на СКЖФ и ПО – гр. П., като наемодател, и Румен Радев, като наемател, се сключва договор за наем за временно и възмездно ползване на недвижим имот.</w:t>
      </w:r>
    </w:p>
    <w:p w:rsidR="00000000" w:rsidDel="00000000" w:rsidP="00000000" w:rsidRDefault="00000000" w:rsidRPr="00000000" w14:paraId="00000023">
      <w:pPr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 писмо изх. № П-1195/08.11.2004 г. изпълнителният директор на Изпълнителна агенция „Държавна собственост на Министерството на отбраната“ уведомява Румен Радев, че следва да освободи заеманото жилище в едномесечен срок.</w:t>
      </w:r>
    </w:p>
    <w:p w:rsidR="00000000" w:rsidDel="00000000" w:rsidP="00000000" w:rsidRDefault="00000000" w:rsidRPr="00000000" w14:paraId="00000024">
      <w:pPr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На 07.03.2005 г. с договор за наем на жилищно помещение в общежитие на Министерството на отбраната № Н-371/01.03.2005 г., Изпълнителна агенция „Социални дейности на Министерство на отбраната“, представлявано от изпълнителния директор, предоставя на Румен Радев за временно ползване жилищно помещение – апартамент.</w:t>
      </w:r>
    </w:p>
    <w:p w:rsidR="00000000" w:rsidDel="00000000" w:rsidP="00000000" w:rsidRDefault="00000000" w:rsidRPr="00000000" w14:paraId="00000025">
      <w:pPr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Със заявление вх. № 1686/14.09.2009 г. от Румен Радев, същият уведомява изпълнителния директор на ИА „Социални дейности на МО“, че напуска наетото жилище, считано от 30.09.2009г.</w:t>
      </w:r>
    </w:p>
    <w:p w:rsidR="00000000" w:rsidDel="00000000" w:rsidP="00000000" w:rsidRDefault="00000000" w:rsidRPr="00000000" w14:paraId="00000026">
      <w:pPr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Съгласно Договор за продажба на държавен недвижим имот от ведомствения жилищен фонд на Министерството на отбраната рег. № В4-42-164/08.07.2005 г., въз основа на Заповед № ЗС-71/05.04.2005 г. на Министъра на отбраната, Румен Радев и Г. Р. закупуват недвижим имот-частна държавна собственост от ведомствения жилищен фонд на Министерството на отбраната.</w:t>
      </w:r>
    </w:p>
    <w:p w:rsidR="00000000" w:rsidDel="00000000" w:rsidP="00000000" w:rsidRDefault="00000000" w:rsidRPr="00000000" w14:paraId="00000027">
      <w:pPr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Видно от Договор за отдаване под наем на недвижим имот – частна държавна собственост, включен във ведомствения жилищен фонд на МО рег. № Д – 146 от 20.03.2006 г., Радев наема за временно ползване описания в договора недвижим имот.</w:t>
      </w:r>
    </w:p>
    <w:p w:rsidR="00000000" w:rsidDel="00000000" w:rsidP="00000000" w:rsidRDefault="00000000" w:rsidRPr="00000000" w14:paraId="00000028">
      <w:pPr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Видно от молба от Румен Радев с вх. № 1169/29.07.2008г. до началника на РО „УРНИ“ – П., същият заявява, че желае на предаде ателието, считано от 31.07.2008г. </w:t>
      </w:r>
    </w:p>
    <w:p w:rsidR="00000000" w:rsidDel="00000000" w:rsidP="00000000" w:rsidRDefault="00000000" w:rsidRPr="00000000" w14:paraId="00000029">
      <w:pPr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На 04.08.2009 г. се сключва Договор № Н-336/04.08.2009 г. за безвъзмездно ползване на жилищно помещение в общежитие на Министерство на отбраната между Изпълнителна агенция „Социални дейности на МО“, представлявано от изпълнителния директор, като заемодател и Румен Радев като заемател, като на последния се предоставя за временно ползване, посоченият в договора недвижим имот.</w:t>
      </w:r>
    </w:p>
    <w:p w:rsidR="00000000" w:rsidDel="00000000" w:rsidP="00000000" w:rsidRDefault="00000000" w:rsidRPr="00000000" w14:paraId="0000002A">
      <w:pPr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Със споразумение № 13499/30.11.2009 г. към договор № Н-336/04.08.2009 г. за безвъзмездно предоставяне за временно ползване, жилищно помещение в общежитие на МО, Румен Радев се споразумява с ИА „Социални дейности“ на МО за следното: „На основание чл. 34, ал. 1, във връзка с чл. 23, ал. 2 от Наредба № Н-10/18.06.2009 г. за настаняване в имоти от жилищния фонд на МО и в имоти, наети за отдаване под наем и договор № Н-336/07.08.2009 г., договорът се прекратява по взаимно съгласие, считано от датата на подписване на Договор № Н-431/30.11.2009 г. за безвъзмездно ползване на жилищно помещение в общежитие на МО – описаният по-горе имот.</w:t>
      </w:r>
    </w:p>
    <w:p w:rsidR="00000000" w:rsidDel="00000000" w:rsidP="00000000" w:rsidRDefault="00000000" w:rsidRPr="00000000" w14:paraId="0000002B">
      <w:pPr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Със заявление рег. № 400-5697/16.08.2010 г. до директора на Главна дирекция „Инфраструктура на отбраната“ – МО, Румен Радев прекратява договора за наем, считано от 01.09.2010 г.</w:t>
      </w:r>
    </w:p>
    <w:p w:rsidR="00000000" w:rsidDel="00000000" w:rsidP="00000000" w:rsidRDefault="00000000" w:rsidRPr="00000000" w14:paraId="0000002C">
      <w:pPr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Видно от Нотариален акт за продажба на недвижим имот в груб строеж № 61, том I, рег. № 4149, дело № 51/2010 г., на 26.04.2010 г. Румен Радев и Г. Р. закупуват недвижим имот, изграден до степен на завършеност груб строеж, представляващ: ателие *****, находящ се на първо подпокривно ниво в жилищна сграда в С., район С., улица ******, със застроена площ от 142,45 кв. м. за сумата от 86 320 евро, от която сума 46 400 евро продавачът – „******“ ООД, представлявано от управителя е получил от купувачите при подписване на нотариалния акт, а разликата от 39 920 евро следва да бъдат заплатени на продавача с предоставения на купувачите от „********“ ЕАД, банков кредит от 26.04.2010 г.</w:t>
      </w:r>
    </w:p>
    <w:p w:rsidR="00000000" w:rsidDel="00000000" w:rsidP="00000000" w:rsidRDefault="00000000" w:rsidRPr="00000000" w14:paraId="0000002D">
      <w:pPr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Данъчната оценка на недвижимия имот е 138 178,30 лева.</w:t>
      </w:r>
    </w:p>
    <w:p w:rsidR="00000000" w:rsidDel="00000000" w:rsidP="00000000" w:rsidRDefault="00000000" w:rsidRPr="00000000" w14:paraId="0000002E">
      <w:pPr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 молба от „*********“ – ЕАД вх. № 15814, по силата на Договор за жилищен кредит от 26.04.2010 г., законната ипотека в полза на „*******“ ЕАД върху по – горе описания имот е вписана в книгите по вписване от 26.04.2010 г., том II, № 203.</w:t>
      </w:r>
    </w:p>
    <w:p w:rsidR="00000000" w:rsidDel="00000000" w:rsidP="00000000" w:rsidRDefault="00000000" w:rsidRPr="00000000" w14:paraId="0000002F">
      <w:pPr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 молба-съгласие, отбелязана в книгите за вписвания на 23.01.2013 г., законната ипотека в полза на „********“ ЕАД, с която е ипотекирано ателие № 33-32, находящо се на първо подпокривно ниво в жилищна сграда в С., район С., улица *******, със застроена площ от 142,45 кв. м., е заличена, поради цялостно погасяване на кредит в размер на 39 920 евро.</w:t>
      </w:r>
    </w:p>
    <w:p w:rsidR="00000000" w:rsidDel="00000000" w:rsidP="00000000" w:rsidRDefault="00000000" w:rsidRPr="00000000" w14:paraId="00000030">
      <w:pPr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Съгласно Нотариален акт за учредяване на договорна ипотека № 078, том II, рег. № 10818, дело № 230 от 2012 г., на 21.12.2012 г., „********“ ЕАД отпуска на Румен и Г. Радеви ипотечен кредит в размер на 55 670 евро със срок на изплащане 150 месеца, считано от датата на усвояване на кредита, при лихва и други условия, уговорени в сключения между длъжниците и кредитора Договор за ипотечен кредит от 21.12.2012 г. и съобразно правилата за кредитиране на „********“ ЕАД.</w:t>
      </w:r>
    </w:p>
    <w:p w:rsidR="00000000" w:rsidDel="00000000" w:rsidP="00000000" w:rsidRDefault="00000000" w:rsidRPr="00000000" w14:paraId="00000031">
      <w:pPr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 молба-съгласие, отбелязана в книгите за вписвания на 28.11.2016 г. и поради цялостно погасяване на банков кредит в размер на 55 670 евро, договорната ипотека в полза на „********“ ЕАД, учредена с Нотариален акт за учредяване на договорна ипотека № 078, том II, рег. № 10818, дело № 230 от 2012 г.с  която е ипотекирано ателие ***, находящо се на първо подпокривно ниво в жилищна сграда в С., район *****, улица *******, със застроена площ от 142,45 кв. м., е заличена.</w:t>
      </w:r>
    </w:p>
    <w:p w:rsidR="00000000" w:rsidDel="00000000" w:rsidP="00000000" w:rsidRDefault="00000000" w:rsidRPr="00000000" w14:paraId="00000032">
      <w:pPr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ab/>
        <w:t xml:space="preserve">Видно от направената справка в НБД „Население“, на 12.08.2016г. е сключен граждански брак между Румен Радев и Д. Г.. Румен Радев и Д. Г. (Р.) нямат едни и същи постоянни и настоящи адреси, както и общи деца.</w:t>
      </w:r>
    </w:p>
    <w:p w:rsidR="00000000" w:rsidDel="00000000" w:rsidP="00000000" w:rsidRDefault="00000000" w:rsidRPr="00000000" w14:paraId="00000033">
      <w:pPr>
        <w:jc w:val="both"/>
        <w:rPr>
          <w:i w:val="0"/>
          <w:i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jc w:val="both"/>
        <w:rPr>
          <w:i w:val="0"/>
          <w:i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ind w:firstLine="567"/>
        <w:jc w:val="both"/>
        <w:rPr>
          <w:i w:val="0"/>
          <w:iCs w:val="0"/>
          <w:sz w:val="24"/>
          <w:szCs w:val="24"/>
          <w:vertAlign w:val="baseline"/>
        </w:rPr>
      </w:pPr>
      <w:r w:rsidDel="00000000" w:rsidR="00000000" w:rsidRPr="00000000">
        <w:rPr>
          <w:i w:val="1"/>
          <w:iCs w:val="1"/>
          <w:sz w:val="24"/>
          <w:szCs w:val="24"/>
          <w:vertAlign w:val="baseline"/>
          <w:rtl w:val="0"/>
        </w:rPr>
        <w:t xml:space="preserve">Въз основа на така изяснената фактическа обстановка, Kомисията установи следното от правна страна: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ab/>
        <w:t xml:space="preserve">Тъй като конфликтът на интереси е административно нарушение, то спрямо него следва да се вземе предвид принципът на чл. 3, ал. 1 от Закона за административните нарушения и наказания и приложение да намери законът, който е бил в сила по време на извършването на нарушението. </w:t>
      </w:r>
    </w:p>
    <w:p w:rsidR="00000000" w:rsidDel="00000000" w:rsidP="00000000" w:rsidRDefault="00000000" w:rsidRPr="00000000" w14:paraId="00000039">
      <w:pPr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В конкретния случай това означава, че спрямо твърденията в сигнала следва да се приложи ЗПУКИ (отм.), доколкото твърдените нарушения са извършени в периода на действие на ЗПУКИ (отм.). </w:t>
      </w:r>
    </w:p>
    <w:p w:rsidR="00000000" w:rsidDel="00000000" w:rsidP="00000000" w:rsidRDefault="00000000" w:rsidRPr="00000000" w14:paraId="0000003A">
      <w:pPr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За да е осъществен конфликт на интереси по смисъла на чл. 2 от ЗПУКИ (отм.), следва да са налице три кумулативно изискуеми предпоставки: лице, заемащо публична длъжност, респективно лице, заемащо висша публична длъжност, наличие на частен интерес,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правомощие, повлияно от частния интерес.</w:t>
      </w:r>
    </w:p>
    <w:p w:rsidR="00000000" w:rsidDel="00000000" w:rsidP="00000000" w:rsidRDefault="00000000" w:rsidRPr="00000000" w14:paraId="0000003B">
      <w:pPr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Легалните дефиниции на понятията частен интерес и облага се съдържат в чл. 2, ал. 2 и ал. 3 от ЗПУКИ (отм.). Частен интерес е всеки интерес, който води до облага от материален или нематериален характер за лицето, заемащо публична длъжност или за свързаното с него лице, т.е. за да е налице частен интерес, следва да има реална възможност за настъпване на облага. Облага е всеки доход в пари или имущество, включително придобиване на дялове или акции, както и предоставяне, прехвърляне или отказ от права, получаване на привилегия или почести, получаване на стоки или услуги безплатно или на цени, по – ниски от пазарните, помощ, глас, подкрепа или влияние, предимство, получаване или обещание за работа, длъжност, дар, награда или обещание за избягване на загуба, отговорност, санкция или друго неблагоприятно събитие.</w:t>
      </w:r>
    </w:p>
    <w:p w:rsidR="00000000" w:rsidDel="00000000" w:rsidP="00000000" w:rsidRDefault="00000000" w:rsidRPr="00000000" w14:paraId="0000003C">
      <w:pPr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Румен Георгиев Радев в качеството си на Президент на Република България е лице, заемало публична длъжност по смисъла на чл. 3, т. 1 от ЗПУКИ (отм.) и лице, заемащо висша публична длъжност по смисъла на чл. 6, ал. 1, т. 1 от ЗПКОНПИ. </w:t>
      </w:r>
    </w:p>
    <w:p w:rsidR="00000000" w:rsidDel="00000000" w:rsidP="00000000" w:rsidRDefault="00000000" w:rsidRPr="00000000" w14:paraId="0000003D">
      <w:pPr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В сигнала не се съдържат данни за нарушение на ЗПУКИ (отм.) - упражнени правомощия по служба от Румен Радев в качеството му на Президент на Република България. </w:t>
      </w:r>
    </w:p>
    <w:p w:rsidR="00000000" w:rsidDel="00000000" w:rsidP="00000000" w:rsidRDefault="00000000" w:rsidRPr="00000000" w14:paraId="0000003E">
      <w:pPr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Румен Георгиев Радев в качеството си на командир на Военновъздушните сили за периода от 30.06.2014 г. - 10.08.2016 г., е лице, заемало публична длъжност по смисъла на чл. 3, т. 18 от ЗПУКИ (отм.).</w:t>
      </w:r>
      <w:r w:rsidDel="00000000" w:rsidR="00000000" w:rsidRPr="00000000">
        <w:rPr>
          <w:color w:val="ff0000"/>
          <w:sz w:val="24"/>
          <w:szCs w:val="24"/>
          <w:vertAlign w:val="baseline"/>
          <w:rtl w:val="0"/>
        </w:rPr>
        <w:t xml:space="preserve"> 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Това е така, тъй като съгласно разпоредбата на чл. 60д от Закона за отбраната и въоръжените сили на Република България, Военновъздушните сили са юридически лица на бюджетна издръжка.</w:t>
      </w:r>
    </w:p>
    <w:p w:rsidR="00000000" w:rsidDel="00000000" w:rsidP="00000000" w:rsidRDefault="00000000" w:rsidRPr="00000000" w14:paraId="0000003F">
      <w:pPr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Длъжността „командир на ВВС“ попада в обхвата на разпоредбата на чл. 6, ал. 1, т. 27 от ЗПКОНПИ, като офицер от висшия команден състав на Въоръжените сили, съгласно Закона за отбраната и въпръжените сили на Република България, поради което компетентна да се произнесе по сигнала е КПКОНПИ. </w:t>
      </w:r>
    </w:p>
    <w:p w:rsidR="00000000" w:rsidDel="00000000" w:rsidP="00000000" w:rsidRDefault="00000000" w:rsidRPr="00000000" w14:paraId="00000040">
      <w:pPr>
        <w:ind w:right="-1"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Наличието на граждански брак между Румен Радев и Д. Р. от 12.08.2016 г., обуславя свързаност между тях по смисъла на на § 1, т. 1 от ДР на ЗПУКИ /отм./ след тази дата.</w:t>
      </w:r>
    </w:p>
    <w:p w:rsidR="00000000" w:rsidDel="00000000" w:rsidP="00000000" w:rsidRDefault="00000000" w:rsidRPr="00000000" w14:paraId="00000041">
      <w:pPr>
        <w:shd w:fill="ffffff" w:val="clear"/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Разпоредбата на чл. 73 ЗПКОНПИ регламентира сроковете, в които следва да се образува административно производство за установяване на конфликт на интереси. Съгласно чл. 73 от ЗПКОНПИ производството за установяване на конфликт на интереси се образува не по-късно от три години от извършване на нарушението.</w:t>
      </w:r>
    </w:p>
    <w:p w:rsidR="00000000" w:rsidDel="00000000" w:rsidP="00000000" w:rsidRDefault="00000000" w:rsidRPr="00000000" w14:paraId="00000042">
      <w:pPr>
        <w:ind w:right="-1"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В качеството си на командир на Военновъздушните сили, Румен Радев е упражнил свои правомощия по служба като е</w:t>
      </w:r>
      <w:r w:rsidDel="00000000" w:rsidR="00000000" w:rsidRPr="00000000">
        <w:rPr>
          <w:color w:val="ff0000"/>
          <w:sz w:val="24"/>
          <w:szCs w:val="24"/>
          <w:vertAlign w:val="baseline"/>
          <w:rtl w:val="0"/>
        </w:rPr>
        <w:t xml:space="preserve"> 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подписал на 21.11.2014г. допълнително споразумение  № 400-8864/24.11.2014 г. към трудов договор № 400-7162 от 10.10.2011 г.; на 24.11.2014г. Заповед № РД-776 от 24.11.2014 г.; на 07.12.2015г. допълнително споразумение № 400-10400/07.12.2015 г. към трудов договор № 400-7162/10.10.2011 г.; на 07.12.2015г. Заповед № РД-874 от 08.12.2015 г.; на 24.03.2016г.  Заповед № РД-257 от 25.03.2016 г.</w:t>
      </w:r>
    </w:p>
    <w:p w:rsidR="00000000" w:rsidDel="00000000" w:rsidP="00000000" w:rsidRDefault="00000000" w:rsidRPr="00000000" w14:paraId="00000043">
      <w:pPr>
        <w:shd w:fill="ffffff" w:val="clear"/>
        <w:ind w:firstLine="708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От упражняване на последно по време правомощие – 24.03.2016 г., до образуване на производството по сигнал с рег. № ЦУ 01/С-252 на 09.04.2019г., са изминали повече от три години.</w:t>
      </w:r>
    </w:p>
    <w:p w:rsidR="00000000" w:rsidDel="00000000" w:rsidP="00000000" w:rsidRDefault="00000000" w:rsidRPr="00000000" w14:paraId="00000044">
      <w:pPr>
        <w:ind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Образуване на производството за установяване на конфликт на интереси в срок до три години от евентуалното извършване на нарушението, съставляващо конфликт на интереси е процесуалноправна предпоставка за провеждане на производството пред Комисията за противодействие на корупцията и за отнемане на незаконно придобитото имущество, за която тя следи служебно. Изтичането на тригодишен давностен срок се явява процесуална пречка за разглеждане на постъпилия сигнал и е основание за прекратяване на производството за конфликт на интереси по отношение на Румен Георгиев Радев в качеството му на командир на Военновъздушните сили, за периода от 30.06.2014 г. - 10.08.2016 г.</w:t>
      </w:r>
    </w:p>
    <w:p w:rsidR="00000000" w:rsidDel="00000000" w:rsidP="00000000" w:rsidRDefault="00000000" w:rsidRPr="00000000" w14:paraId="00000045">
      <w:pPr>
        <w:ind w:right="-1"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В качеството си на командир на Военновъздушните сили Румен Радев е упражнил свои правомощия по служба като е подписал на 10.05.2016г. Заповед № РД-397 от 11.05.2016 г. и на 28.04.2016г. Заповед № РД-376 от 03.05.2016 г. в изпълнение на функциите и правомощията, предоставени му от Закона за отбраната и въоръжените сили на Република България по отношение на Д. Г..</w:t>
      </w:r>
    </w:p>
    <w:p w:rsidR="00000000" w:rsidDel="00000000" w:rsidP="00000000" w:rsidRDefault="00000000" w:rsidRPr="00000000" w14:paraId="00000046">
      <w:pPr>
        <w:ind w:right="-1"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В хода на производството не се установи Румен Георгиев Радев да се намира в условията на свързаност по смисъла на § 1, т. 1 от ДР на ЗПУКИ /отм./ с Д. К. Г. понастоящем Р., в проверявания период.</w:t>
      </w:r>
    </w:p>
    <w:p w:rsidR="00000000" w:rsidDel="00000000" w:rsidP="00000000" w:rsidRDefault="00000000" w:rsidRPr="00000000" w14:paraId="00000047">
      <w:pPr>
        <w:ind w:right="-1"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От събраните по преписката доказателства не се установи Румен Радев и Д. Р. да са живяли на един и същ адрес и да имат общи деца за проверявания период.</w:t>
      </w:r>
    </w:p>
    <w:p w:rsidR="00000000" w:rsidDel="00000000" w:rsidP="00000000" w:rsidRDefault="00000000" w:rsidRPr="00000000" w14:paraId="00000048">
      <w:pPr>
        <w:ind w:right="-1"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Поради изложеното Комисията приема, че не е налице свързаност между тях преди датата на сключване на гражданския брак, т.е упражнените правомощия от Румен Радев, в качеството му на командир на ВВС, по отношение на Д. Г., на 28.04.2016 г. и 10.05.2016 г., са при липса на свързаност между лицата.</w:t>
      </w:r>
    </w:p>
    <w:p w:rsidR="00000000" w:rsidDel="00000000" w:rsidP="00000000" w:rsidRDefault="00000000" w:rsidRPr="00000000" w14:paraId="00000049">
      <w:pPr>
        <w:ind w:right="-1"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Липсата на свързаност между Румен Радев и Д. Г., обуславя и липсата на частен интерес, негов или на свързано с него лице по смисъла на § 1, т. 1 от ДР на ЗПУКИ (отм.). </w:t>
      </w:r>
    </w:p>
    <w:p w:rsidR="00000000" w:rsidDel="00000000" w:rsidP="00000000" w:rsidRDefault="00000000" w:rsidRPr="00000000" w14:paraId="0000004A">
      <w:pPr>
        <w:ind w:right="-1"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Предвид изложеното, Комисията приема, че Румен Радев е упражнил свои правомощия по служба, в изпълнение на задълженията му като командир на ВВС, регламентирани в Закона за отбраната и въоръжените сили на Република България, но не е налице частен интерес, негов или на свързано с него лице по смисъла на § 1, т. 1 от ДР на ЗПУКИ (отм.).</w:t>
      </w:r>
    </w:p>
    <w:p w:rsidR="00000000" w:rsidDel="00000000" w:rsidP="00000000" w:rsidRDefault="00000000" w:rsidRPr="00000000" w14:paraId="0000004B">
      <w:pPr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Горното налага извода, че са налице два от елементите на състава на конфликт на интереси по чл. 2 от ЗПУКИ (отм.), а именно: лице, заемало публична длъжност /Румен Радев/ и упражнени правомощия по служба – подписване на процесните заповеди.</w:t>
      </w:r>
    </w:p>
    <w:p w:rsidR="00000000" w:rsidDel="00000000" w:rsidP="00000000" w:rsidRDefault="00000000" w:rsidRPr="00000000" w14:paraId="0000004C">
      <w:pPr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Липсва обаче частен интерес, който би могъл да повлияе върху безпристрастното и обективно изпълнение на правомощията по служба от страна на Румен Георгиев Радев. Липсата на който и да е елемент от понятието „конфликт на интереси“ обуславя извод за невъзможност за нарушаване на забраните по Глава II от ЗПУКИ (отм.), които представляват негова проявна форма и за липсата на конфликт на интереси по смисъла на чл. 2 от ЗПУКИ (отм.).</w:t>
      </w:r>
    </w:p>
    <w:p w:rsidR="00000000" w:rsidDel="00000000" w:rsidP="00000000" w:rsidRDefault="00000000" w:rsidRPr="00000000" w14:paraId="0000004D">
      <w:pPr>
        <w:ind w:right="-1"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Румен Георгиев Радев заема длъжността „командир на Военновъздушните сили“, считано от 30.06.2014г.</w:t>
      </w:r>
    </w:p>
    <w:p w:rsidR="00000000" w:rsidDel="00000000" w:rsidP="00000000" w:rsidRDefault="00000000" w:rsidRPr="00000000" w14:paraId="0000004E">
      <w:pPr>
        <w:ind w:right="-1"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Т.е. към датата на сключване на договор за наем на 21.11.2000 г. и договор за наем рег. № Н-371/ 01.03.2005 г. за временно и възмездно ползване на описания в договора недвижим имот; сключване на договор за продажба на държавен недвижим имот от ведомствения жилищен фонд на Министерството на отбраната рег. № В4-42-164/08.07.2005 г., въз основа на Заповед № ЗС-71/05.04.2005 г. на Министъра на отбраната; сключване на договор за наем на недвижим имот – частна държавна собственост, включен във ведомствения жилищен фонд на МО рег. № Д – 146 от 20.03.2006 г., за временно ползване на посочения в договора недвижим имот; сключване на договор № Н-336/04.08.2009 г. за безвъзмездно ползване на жилищно помещение, описано в договора; закупуване на недвижим имот на 26.04.2010г</w:t>
      </w:r>
      <w:r w:rsidDel="00000000" w:rsidR="00000000" w:rsidRPr="00000000">
        <w:rPr>
          <w:color w:val="ff0000"/>
          <w:sz w:val="24"/>
          <w:szCs w:val="24"/>
          <w:vertAlign w:val="baseline"/>
          <w:rtl w:val="0"/>
        </w:rPr>
        <w:t xml:space="preserve">.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, изграден до степен на завършеност груб строеж, представляващ: ателие ****, находящ се на първо подпокривно ниво в жилищна сграда в град С., район *****, улица ******, съгласно нотариален акт за продажба на недвижим имот в груб строеж № 61, том I, рег. № 4149, дело № 51/2010 г., Румен Радев не е бил лице, заемащо публична длъжност по смисъла на чл. 3, т. 18 от ЗПУКИ (отм.).</w:t>
      </w:r>
    </w:p>
    <w:p w:rsidR="00000000" w:rsidDel="00000000" w:rsidP="00000000" w:rsidRDefault="00000000" w:rsidRPr="00000000" w14:paraId="0000004F">
      <w:pPr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Наличието на лице, заемащо публична длъжност по смисъла на чл. 3 от ЗПУКИ (отм.), е съществена материалноправна предпоставка за провеждане на производството пред Комисията за противодействие на корупцията и за отнемане на незаконно придобитото имущество, за която тя следи служебно. Липсата на тази предпоставка – субект, или лице, заемащо публична длъжност, срещу което да се проведе административното производство, се явява пречка за разглеждане на постъпилия сигнал и е основание за прекратяване на настоящото производство.</w:t>
      </w:r>
    </w:p>
    <w:p w:rsidR="00000000" w:rsidDel="00000000" w:rsidP="00000000" w:rsidRDefault="00000000" w:rsidRPr="00000000" w14:paraId="00000050">
      <w:pPr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Още повече към момента на сключване на гореописаните договори за наем – 2000г., 2005г., 2006г. няма правна норма, която може да бъде приложена, предвид факта, че ЗПУКИ (отм.) влиза в сила на 01.01.2009г. Съгласно императивните разпоредби на чл. 14, ал. 1 и ал. 2 от Закона за нормативните актове, разпоредбите на закона нямат обратно действие, освен по изключение, с изрична разпоредба. В ЗПУКИ (отм.) няма предвидена такава разпоредба, т.е. същият намира приложение по отношение на факти и обстоятелства, настъпили след 01.01.2009г.</w:t>
      </w:r>
    </w:p>
    <w:p w:rsidR="00000000" w:rsidDel="00000000" w:rsidP="00000000" w:rsidRDefault="00000000" w:rsidRPr="00000000" w14:paraId="00000051">
      <w:pPr>
        <w:ind w:firstLine="567"/>
        <w:jc w:val="both"/>
        <w:rPr>
          <w:color w:val="000000"/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Освен това твърденията в сигнала касаят правни действия – сключване на договори за наем и договор за покупко-продажба на недвижими имоти, извършени от Румен Радев в качеството му на физическо лице, участник в гражданскоправния оборот, а не като лице, заемащо публична длъжност.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ind w:left="567" w:firstLine="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ind w:right="-1"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Предвид изложеното, Комисията за противодействие на корупцията и за отнемане на незаконно придобитото имущество, на основание чл. 74, ал. 1 и 2 от ЗПКОНПИ и чл. 27, ал. 2, т. 6 от АПК във вр. с чл. 3 от ЗПУКИ (отм.) и чл. 73 от ЗПКОНПИ</w:t>
      </w:r>
    </w:p>
    <w:p w:rsidR="00000000" w:rsidDel="00000000" w:rsidP="00000000" w:rsidRDefault="00000000" w:rsidRPr="00000000" w14:paraId="00000055">
      <w:pPr>
        <w:jc w:val="center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jc w:val="center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jc w:val="center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jc w:val="center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РЕШИ: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ind w:firstLine="708"/>
        <w:jc w:val="center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ind w:firstLine="708"/>
        <w:jc w:val="center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ind w:right="-1"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НЕ УСТАНОВЯВА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 конфликт на интереси по отношение на Румен Георгиев Радев </w:t>
      </w:r>
      <w:r w:rsidDel="00000000" w:rsidR="00000000" w:rsidRPr="00000000">
        <w:rPr>
          <w:color w:val="000000"/>
          <w:sz w:val="24"/>
          <w:szCs w:val="24"/>
          <w:vertAlign w:val="baseline"/>
          <w:rtl w:val="0"/>
        </w:rPr>
        <w:t xml:space="preserve">с ЕГН **********,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 лице, заемало публична длъжност по смисъла на чл. 3, т. 18 от ЗПУКИ (отм.), във връзка с подписване на 10.05.2016г. Заповед № РД-397 от 11.05.2016 г. и на 28.04.2016г. Заповед № РД-376 от 03.05.2016 г. поради липса на частен интерес, негов или на свързано с него лице по смисъла на § 1, т. 1 от ДР на ЗПУКИ (отм.).</w:t>
      </w:r>
    </w:p>
    <w:p w:rsidR="00000000" w:rsidDel="00000000" w:rsidP="00000000" w:rsidRDefault="00000000" w:rsidRPr="00000000" w14:paraId="0000005C">
      <w:pPr>
        <w:ind w:right="-1"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ind w:right="-1"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spacing w:line="276" w:lineRule="auto"/>
        <w:ind w:firstLine="567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ПРЕКРАТЯВА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 производството по сигнал с рег. № </w:t>
      </w:r>
      <w:r w:rsidDel="00000000" w:rsidR="00000000" w:rsidRPr="00000000">
        <w:rPr>
          <w:color w:val="000000"/>
          <w:sz w:val="24"/>
          <w:szCs w:val="24"/>
          <w:vertAlign w:val="baseline"/>
          <w:rtl w:val="0"/>
        </w:rPr>
        <w:t xml:space="preserve">ЦУ01/С-252/09.04.2019 г. 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против Румен Георгиев Радев </w:t>
      </w:r>
      <w:r w:rsidDel="00000000" w:rsidR="00000000" w:rsidRPr="00000000">
        <w:rPr>
          <w:color w:val="000000"/>
          <w:sz w:val="24"/>
          <w:szCs w:val="24"/>
          <w:vertAlign w:val="baseline"/>
          <w:rtl w:val="0"/>
        </w:rPr>
        <w:t xml:space="preserve">с ЕГН **********, в останалата му част.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ind w:right="-1"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ind w:right="-1"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ind w:right="-1"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Препис от решението да се изпрати на Софийска градска прокуратурата, с оглед преценка за реализиране на правомощията по чл. 76, ал. 2 от ЗПКОНПИ.</w:t>
      </w:r>
    </w:p>
    <w:p w:rsidR="00000000" w:rsidDel="00000000" w:rsidP="00000000" w:rsidRDefault="00000000" w:rsidRPr="00000000" w14:paraId="00000062">
      <w:pPr>
        <w:ind w:right="-1"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ind w:right="-1" w:firstLine="567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ind w:right="-1"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С РЕШЕНИЕТО ДА БЪДЕ ЗАПОЗНАТА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 дирекция „Противодействие на корупцията“.</w:t>
      </w:r>
    </w:p>
    <w:p w:rsidR="00000000" w:rsidDel="00000000" w:rsidP="00000000" w:rsidRDefault="00000000" w:rsidRPr="00000000" w14:paraId="00000065">
      <w:pPr>
        <w:ind w:firstLine="708"/>
        <w:jc w:val="both"/>
        <w:rPr>
          <w:i w:val="0"/>
          <w:iCs w:val="0"/>
          <w:strike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tabs>
          <w:tab w:val="left" w:leader="none" w:pos="6300"/>
        </w:tabs>
        <w:spacing w:line="276" w:lineRule="auto"/>
        <w:ind w:firstLine="709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tabs>
          <w:tab w:val="left" w:leader="none" w:pos="6300"/>
        </w:tabs>
        <w:spacing w:line="276" w:lineRule="auto"/>
        <w:ind w:firstLine="709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tabs>
          <w:tab w:val="left" w:leader="none" w:pos="6300"/>
        </w:tabs>
        <w:spacing w:line="276" w:lineRule="auto"/>
        <w:ind w:firstLine="709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КОМИСИЯ: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spacing w:line="276" w:lineRule="auto"/>
        <w:ind w:firstLine="2268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Заместник - председател:………(п)………/Антон Славчев/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spacing w:line="276" w:lineRule="auto"/>
        <w:ind w:firstLine="2268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spacing w:line="276" w:lineRule="auto"/>
        <w:ind w:firstLine="2268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Член:…………………(п)...……………....…/Пламен Йоцов/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tabs>
          <w:tab w:val="left" w:leader="none" w:pos="5400"/>
        </w:tabs>
        <w:spacing w:line="276" w:lineRule="auto"/>
        <w:ind w:firstLine="2268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tabs>
          <w:tab w:val="left" w:leader="none" w:pos="5400"/>
        </w:tabs>
        <w:spacing w:line="276" w:lineRule="auto"/>
        <w:ind w:firstLine="2268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Член:………………(п)…………………..../Силвия Къдрева/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ind w:firstLine="720"/>
        <w:jc w:val="both"/>
        <w:rPr>
          <w:i w:val="0"/>
          <w:iCs w:val="0"/>
          <w:sz w:val="24"/>
          <w:szCs w:val="24"/>
          <w:u w:val="singl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ind w:firstLine="720"/>
        <w:jc w:val="both"/>
        <w:rPr>
          <w:i w:val="0"/>
          <w:iCs w:val="0"/>
          <w:sz w:val="24"/>
          <w:szCs w:val="24"/>
          <w:u w:val="singl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ind w:firstLine="720"/>
        <w:jc w:val="both"/>
        <w:rPr>
          <w:i w:val="0"/>
          <w:iCs w:val="0"/>
          <w:sz w:val="24"/>
          <w:szCs w:val="24"/>
          <w:u w:val="singl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ind w:firstLine="720"/>
        <w:jc w:val="both"/>
        <w:rPr>
          <w:i w:val="0"/>
          <w:iCs w:val="0"/>
          <w:sz w:val="24"/>
          <w:szCs w:val="24"/>
          <w:u w:val="singl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ind w:firstLine="720"/>
        <w:jc w:val="both"/>
        <w:rPr>
          <w:i w:val="0"/>
          <w:iCs w:val="0"/>
          <w:sz w:val="24"/>
          <w:szCs w:val="24"/>
          <w:u w:val="singl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ind w:left="5954" w:hanging="5256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tabs>
          <w:tab w:val="left" w:leader="none" w:pos="5400"/>
        </w:tabs>
        <w:spacing w:line="276" w:lineRule="auto"/>
        <w:ind w:firstLine="2268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jc w:val="both"/>
        <w:rPr>
          <w:i w:val="0"/>
          <w:i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6" w:type="first"/>
      <w:footerReference r:id="rId7" w:type="default"/>
      <w:pgSz w:h="16834" w:w="11909" w:orient="portrait"/>
      <w:pgMar w:bottom="851" w:top="1440" w:left="1080" w:right="1080" w:header="284" w:footer="567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7E">
    <w:pPr>
      <w:keepNext w:val="0"/>
      <w:keepLines w:val="0"/>
      <w:pageBreakBefore w:val="0"/>
      <w:widowControl w:val="1"/>
      <w:pBdr>
        <w:top w:color="000000" w:space="1" w:sz="4" w:val="single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1"/>
        <w:iCs w:val="1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Име на документа                                                                                                                                               </w:t>
    </w: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1"/>
        <w:iCs w:val="1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1"/>
        <w:iCs w:val="1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/</w:t>
    </w: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1"/>
        <w:iCs w:val="1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6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i w:val="0"/>
        <w:iCs w:val="0"/>
        <w:sz w:val="24"/>
        <w:szCs w:val="24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10383.0" w:type="dxa"/>
      <w:jc w:val="left"/>
      <w:tblInd w:w="-426.0" w:type="dxa"/>
      <w:tblLayout w:type="fixed"/>
      <w:tblLook w:val="0000"/>
    </w:tblPr>
    <w:tblGrid>
      <w:gridCol w:w="1986"/>
      <w:gridCol w:w="8397"/>
      <w:tblGridChange w:id="0">
        <w:tblGrid>
          <w:gridCol w:w="1986"/>
          <w:gridCol w:w="8397"/>
        </w:tblGrid>
      </w:tblGridChange>
    </w:tblGrid>
    <w:tr>
      <w:trPr>
        <w:cantSplit w:val="0"/>
        <w:tblHeader w:val="0"/>
      </w:trPr>
      <w:tc>
        <w:tcPr>
          <w:vAlign w:val="center"/>
        </w:tcPr>
        <w:p w:rsidR="00000000" w:rsidDel="00000000" w:rsidP="00000000" w:rsidRDefault="00000000" w:rsidRPr="00000000" w14:paraId="00000077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20" w:before="20" w:line="240" w:lineRule="auto"/>
            <w:ind w:left="-142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  <w:drawing>
              <wp:inline distB="0" distT="0" distL="114300" distR="114300">
                <wp:extent cx="1363980" cy="1363345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63980" cy="136334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7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20" w:before="2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Р Е П У Б Л И К А   Б Ъ Л Г А Р И Я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7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color="000000" w:space="1" w:sz="6" w:val="single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20" w:before="2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К О М И С И Я   З А   П Р О Т И В О Д Е Й С Т В И Е   Н А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7A">
          <w:pPr>
            <w:pBdr>
              <w:bottom w:color="000000" w:space="1" w:sz="6" w:val="single"/>
            </w:pBdr>
            <w:tabs>
              <w:tab w:val="center" w:leader="none" w:pos="4153"/>
              <w:tab w:val="right" w:leader="none" w:pos="8306"/>
            </w:tabs>
            <w:spacing w:after="20" w:before="20" w:lineRule="auto"/>
            <w:jc w:val="center"/>
            <w:rPr>
              <w:b w:val="0"/>
              <w:bCs w:val="0"/>
              <w:sz w:val="24"/>
              <w:szCs w:val="24"/>
              <w:vertAlign w:val="baseline"/>
            </w:rPr>
          </w:pPr>
          <w:r w:rsidDel="00000000" w:rsidR="00000000" w:rsidRPr="00000000">
            <w:rPr>
              <w:b w:val="1"/>
              <w:bCs w:val="1"/>
              <w:sz w:val="24"/>
              <w:szCs w:val="24"/>
              <w:vertAlign w:val="baseline"/>
              <w:rtl w:val="0"/>
            </w:rPr>
            <w:t xml:space="preserve">К О Р У П Ц И Я Т А   И   З А   О Т Н Е М А Н Е   Н А   Н Е З А К О Н Н О    П Р И Д О Б И Т О Т О   И М У Щ Е С Т В О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7B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singl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1"/>
              <w:iCs w:val="1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София 1000, пл. "Света Неделя" №6,  тел: (+359 2)   9401 444, факс: (+359 2) 9401 595 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7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bg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