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jc w:val="center"/>
        <w:rPr>
          <w:b w:val="0"/>
          <w:bCs w:val="0"/>
          <w:vertAlign w:val="baseline"/>
        </w:rPr>
      </w:pPr>
      <w:r w:rsidDel="00000000" w:rsidR="00000000" w:rsidRPr="00000000">
        <w:rPr>
          <w:b w:val="1"/>
          <w:bCs w:val="1"/>
          <w:vertAlign w:val="baseline"/>
          <w:rtl w:val="0"/>
        </w:rPr>
        <w:t xml:space="preserve">Р Е Ш Е Н И Е  </w:t>
      </w:r>
      <w:r w:rsidDel="00000000" w:rsidR="00000000" w:rsidRPr="00000000">
        <w:rPr>
          <w:rtl w:val="0"/>
        </w:rPr>
      </w:r>
    </w:p>
    <w:p w:rsidR="00000000" w:rsidDel="00000000" w:rsidP="00000000" w:rsidRDefault="00000000" w:rsidRPr="00000000" w14:paraId="00000002">
      <w:pPr>
        <w:widowControl w:val="0"/>
        <w:jc w:val="center"/>
        <w:rPr>
          <w:b w:val="0"/>
          <w:bCs w:val="0"/>
          <w:color w:val="000000"/>
          <w:vertAlign w:val="baseline"/>
        </w:rPr>
      </w:pPr>
      <w:r w:rsidDel="00000000" w:rsidR="00000000" w:rsidRPr="00000000">
        <w:rPr>
          <w:b w:val="1"/>
          <w:bCs w:val="1"/>
          <w:vertAlign w:val="baseline"/>
          <w:rtl w:val="0"/>
        </w:rPr>
        <w:t xml:space="preserve">№  </w:t>
      </w:r>
      <w:r w:rsidDel="00000000" w:rsidR="00000000" w:rsidRPr="00000000">
        <w:rPr>
          <w:b w:val="1"/>
          <w:bCs w:val="1"/>
          <w:color w:val="000000"/>
          <w:vertAlign w:val="baseline"/>
          <w:rtl w:val="0"/>
        </w:rPr>
        <w:t xml:space="preserve">РС-395-19-054</w:t>
      </w:r>
      <w:r w:rsidDel="00000000" w:rsidR="00000000" w:rsidRPr="00000000">
        <w:rPr>
          <w:rtl w:val="0"/>
        </w:rPr>
      </w:r>
    </w:p>
    <w:p w:rsidR="00000000" w:rsidDel="00000000" w:rsidP="00000000" w:rsidRDefault="00000000" w:rsidRPr="00000000" w14:paraId="00000003">
      <w:pPr>
        <w:widowControl w:val="0"/>
        <w:jc w:val="center"/>
        <w:rPr>
          <w:b w:val="0"/>
          <w:bCs w:val="0"/>
          <w:vertAlign w:val="baseline"/>
        </w:rPr>
      </w:pPr>
      <w:r w:rsidDel="00000000" w:rsidR="00000000" w:rsidRPr="00000000">
        <w:rPr>
          <w:rtl w:val="0"/>
        </w:rPr>
      </w:r>
    </w:p>
    <w:p w:rsidR="00000000" w:rsidDel="00000000" w:rsidP="00000000" w:rsidRDefault="00000000" w:rsidRPr="00000000" w14:paraId="00000004">
      <w:pPr>
        <w:ind w:firstLine="709"/>
        <w:jc w:val="both"/>
        <w:rPr>
          <w:u w:val="single"/>
          <w:vertAlign w:val="baseline"/>
        </w:rPr>
      </w:pPr>
      <w:r w:rsidDel="00000000" w:rsidR="00000000" w:rsidRPr="00000000">
        <w:rPr>
          <w:vertAlign w:val="baseline"/>
          <w:rtl w:val="0"/>
        </w:rPr>
        <w:t xml:space="preserve">Днес, 28.08.2019 година, в град София,</w:t>
      </w:r>
      <w:r w:rsidDel="00000000" w:rsidR="00000000" w:rsidRPr="00000000">
        <w:rPr>
          <w:b w:val="1"/>
          <w:bCs w:val="1"/>
          <w:vertAlign w:val="baseline"/>
          <w:rtl w:val="0"/>
        </w:rPr>
        <w:t xml:space="preserve"> </w:t>
      </w:r>
      <w:r w:rsidDel="00000000" w:rsidR="00000000" w:rsidRPr="00000000">
        <w:rPr>
          <w:vertAlign w:val="baseline"/>
          <w:rtl w:val="0"/>
        </w:rPr>
        <w:t xml:space="preserve">Комисията за противодействие на корупцията и за отнемане на незаконно придобитото имущество, в състав:</w:t>
      </w:r>
      <w:r w:rsidDel="00000000" w:rsidR="00000000" w:rsidRPr="00000000">
        <w:rPr>
          <w:rtl w:val="0"/>
        </w:rPr>
      </w:r>
    </w:p>
    <w:p w:rsidR="00000000" w:rsidDel="00000000" w:rsidP="00000000" w:rsidRDefault="00000000" w:rsidRPr="00000000" w14:paraId="00000005">
      <w:pPr>
        <w:spacing w:line="276" w:lineRule="auto"/>
        <w:ind w:firstLine="720"/>
        <w:jc w:val="both"/>
        <w:rPr>
          <w:b w:val="0"/>
          <w:bCs w:val="0"/>
          <w:vertAlign w:val="baseline"/>
        </w:rPr>
      </w:pPr>
      <w:r w:rsidDel="00000000" w:rsidR="00000000" w:rsidRPr="00000000">
        <w:rPr>
          <w:rtl w:val="0"/>
        </w:rPr>
      </w:r>
    </w:p>
    <w:p w:rsidR="00000000" w:rsidDel="00000000" w:rsidP="00000000" w:rsidRDefault="00000000" w:rsidRPr="00000000" w14:paraId="00000006">
      <w:pPr>
        <w:spacing w:line="276" w:lineRule="auto"/>
        <w:ind w:firstLine="720"/>
        <w:jc w:val="both"/>
        <w:rPr>
          <w:vertAlign w:val="baseline"/>
        </w:rPr>
      </w:pPr>
      <w:r w:rsidDel="00000000" w:rsidR="00000000" w:rsidRPr="00000000">
        <w:rPr>
          <w:b w:val="1"/>
          <w:bCs w:val="1"/>
          <w:vertAlign w:val="baseline"/>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07">
      <w:pPr>
        <w:spacing w:line="276" w:lineRule="auto"/>
        <w:ind w:firstLine="709"/>
        <w:rPr>
          <w:b w:val="0"/>
          <w:bCs w:val="0"/>
          <w:vertAlign w:val="baseline"/>
        </w:rPr>
      </w:pPr>
      <w:r w:rsidDel="00000000" w:rsidR="00000000" w:rsidRPr="00000000">
        <w:rPr>
          <w:b w:val="1"/>
          <w:bCs w:val="1"/>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8">
      <w:pPr>
        <w:spacing w:line="276" w:lineRule="auto"/>
        <w:ind w:firstLine="709"/>
        <w:rPr>
          <w:b w:val="0"/>
          <w:bCs w:val="0"/>
          <w:u w:val="single"/>
          <w:vertAlign w:val="baseline"/>
        </w:rPr>
      </w:pPr>
      <w:r w:rsidDel="00000000" w:rsidR="00000000" w:rsidRPr="00000000">
        <w:rPr>
          <w:b w:val="1"/>
          <w:bCs w:val="1"/>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9">
      <w:pPr>
        <w:spacing w:line="276" w:lineRule="auto"/>
        <w:ind w:firstLine="708"/>
        <w:jc w:val="both"/>
        <w:rPr>
          <w:vertAlign w:val="baseline"/>
        </w:rPr>
      </w:pPr>
      <w:r w:rsidDel="00000000" w:rsidR="00000000" w:rsidRPr="00000000">
        <w:rPr>
          <w:rtl w:val="0"/>
        </w:rPr>
      </w:r>
    </w:p>
    <w:p w:rsidR="00000000" w:rsidDel="00000000" w:rsidP="00000000" w:rsidRDefault="00000000" w:rsidRPr="00000000" w14:paraId="0000000A">
      <w:pPr>
        <w:spacing w:line="360" w:lineRule="auto"/>
        <w:jc w:val="center"/>
        <w:rPr>
          <w:b w:val="0"/>
          <w:bCs w:val="0"/>
          <w:vertAlign w:val="baseline"/>
        </w:rPr>
      </w:pPr>
      <w:r w:rsidDel="00000000" w:rsidR="00000000" w:rsidRPr="00000000">
        <w:rPr>
          <w:b w:val="1"/>
          <w:bCs w:val="1"/>
          <w:vertAlign w:val="baseline"/>
          <w:rtl w:val="0"/>
        </w:rPr>
        <w:t xml:space="preserve">У С Т А Н О В И:</w:t>
      </w:r>
      <w:r w:rsidDel="00000000" w:rsidR="00000000" w:rsidRPr="00000000">
        <w:rPr>
          <w:rtl w:val="0"/>
        </w:rPr>
      </w:r>
    </w:p>
    <w:p w:rsidR="00000000" w:rsidDel="00000000" w:rsidP="00000000" w:rsidRDefault="00000000" w:rsidRPr="00000000" w14:paraId="0000000B">
      <w:pPr>
        <w:tabs>
          <w:tab w:val="left" w:leader="none" w:pos="0"/>
        </w:tabs>
        <w:ind w:firstLine="567"/>
        <w:jc w:val="both"/>
        <w:rPr>
          <w:vertAlign w:val="baseline"/>
        </w:rPr>
      </w:pPr>
      <w:r w:rsidDel="00000000" w:rsidR="00000000" w:rsidRPr="00000000">
        <w:rPr>
          <w:vertAlign w:val="baseline"/>
          <w:rtl w:val="0"/>
        </w:rPr>
        <w:t xml:space="preserve">Производството е по реда на чл. 71, ал. 1, предл. 1 от Закона за противодействие на корупцията и за отнемане на незаконно придобитото имущество и е образувано по сигнал с рег. № ЦУ01/С-395/21.05.2019г. </w:t>
      </w:r>
    </w:p>
    <w:p w:rsidR="00000000" w:rsidDel="00000000" w:rsidP="00000000" w:rsidRDefault="00000000" w:rsidRPr="00000000" w14:paraId="0000000C">
      <w:pPr>
        <w:tabs>
          <w:tab w:val="left" w:leader="none" w:pos="0"/>
        </w:tabs>
        <w:ind w:firstLine="567"/>
        <w:jc w:val="both"/>
        <w:rPr>
          <w:vertAlign w:val="baseline"/>
        </w:rPr>
      </w:pPr>
      <w:r w:rsidDel="00000000" w:rsidR="00000000" w:rsidRPr="00000000">
        <w:rPr>
          <w:vertAlign w:val="baseline"/>
          <w:rtl w:val="0"/>
        </w:rPr>
        <w:t xml:space="preserve">Сигналът е подаден против Красен К. Кралев – министър на младежта и спорта и Стоян Х. Андонов – заместник министър на младежта и спорта. </w:t>
      </w:r>
    </w:p>
    <w:p w:rsidR="00000000" w:rsidDel="00000000" w:rsidP="00000000" w:rsidRDefault="00000000" w:rsidRPr="00000000" w14:paraId="0000000D">
      <w:pPr>
        <w:tabs>
          <w:tab w:val="left" w:leader="none" w:pos="0"/>
        </w:tabs>
        <w:ind w:firstLine="567"/>
        <w:jc w:val="both"/>
        <w:rPr>
          <w:vertAlign w:val="baseline"/>
        </w:rPr>
      </w:pPr>
      <w:r w:rsidDel="00000000" w:rsidR="00000000" w:rsidRPr="00000000">
        <w:rPr>
          <w:vertAlign w:val="baseline"/>
          <w:rtl w:val="0"/>
        </w:rPr>
        <w:t xml:space="preserve">По същество, твърденията в сигнала са, че със Заповед № РД-10-1/18.04.2019г. на министъра на младежта и спорта е отнет спортния лиценз на сдружение „*******“. На 19.04.2019г. е издадена Заповед № РД-10-2/19.04.2019г. от заместник-министър на младежта и спорта Стоян Андонов, упълномощен със Заповед № РД-09-191/18.04.2019г. на министъра на младежта и спорта, за издаване на безсрочен спортен лиценз № * на „*******“.  Сдружение „******* е оттеглило предоставеното на „*******“ право по планиране, организиране и провеждане на дейности, свързани с ****** спорт на територията на Република България.</w:t>
      </w:r>
    </w:p>
    <w:p w:rsidR="00000000" w:rsidDel="00000000" w:rsidP="00000000" w:rsidRDefault="00000000" w:rsidRPr="00000000" w14:paraId="0000000E">
      <w:pPr>
        <w:tabs>
          <w:tab w:val="left" w:leader="none" w:pos="0"/>
        </w:tabs>
        <w:ind w:firstLine="567"/>
        <w:jc w:val="both"/>
        <w:rPr>
          <w:vertAlign w:val="baseline"/>
        </w:rPr>
      </w:pPr>
      <w:r w:rsidDel="00000000" w:rsidR="00000000" w:rsidRPr="00000000">
        <w:rPr>
          <w:vertAlign w:val="baseline"/>
          <w:rtl w:val="0"/>
        </w:rPr>
        <w:t xml:space="preserve">Към сигнала са приложени сигнал от 07.05.2019г., заповед № РД-10-1/18.04.2019г., молба от 19.02.2019г., сигнал № 39 от 22.04.2019г., декларация № 40/22.04.2019г., молба от 11.02.2019г., уведомление от 18.01.2019г., писмо от 21.02.2019г.,  писмо от 09.01.2019г. с приложение образец № 6 към чл. 19, ал. 1, т. 1 от Наредба № 6/10.05.2018г., пълномощно, справка от търговски регистър по отношение „***“ и сдружение „***“.</w:t>
      </w:r>
    </w:p>
    <w:p w:rsidR="00000000" w:rsidDel="00000000" w:rsidP="00000000" w:rsidRDefault="00000000" w:rsidRPr="00000000" w14:paraId="0000000F">
      <w:pPr>
        <w:tabs>
          <w:tab w:val="left" w:leader="none" w:pos="0"/>
        </w:tabs>
        <w:ind w:firstLine="567"/>
        <w:jc w:val="both"/>
        <w:rPr>
          <w:vertAlign w:val="baseline"/>
        </w:rPr>
      </w:pPr>
      <w:r w:rsidDel="00000000" w:rsidR="00000000" w:rsidRPr="00000000">
        <w:rPr>
          <w:vertAlign w:val="baseline"/>
          <w:rtl w:val="0"/>
        </w:rPr>
        <w:t xml:space="preserve">С оглед твърденията в сигнала, Комисията е изискала и събрала следните доказателства: Писмо вх. № ЦУ01/14496/28.06.2019г. на КПКОНПИ с приложения – Заповед № КВ-178/08.08.2018г., декларация по чл. 35, ал. 1, т. 1 от ЗПКОНПИ от 28.08.2018г., декларация за обстоятелствата по чл. 19, ал. 7 от ЗА от 28.08.2019г., декларация по чл. 35, ал. 1, т. 3 от ЗПКОНПИ от 19.02.2019г., писмо изх. № 03-03-31/28.08.2018г., Заявление вх. № 87/14.08.2018г., Заявление вх. № РД-33-1213/17.08.2018г., Заявление от 09.08.2018г., Заявление от 11.08.2018г.; писмо вх. № ЦУ01/14853/04.07.2019г. на КПКОНПИ; Решение за избиране на Министерски съвет от 04.05.2017г., клетвен лист от 04.05.2017г.; писмо вх. № ЦУ01/14850/04.07.2019г. на КПКОНПИ с приложения – Заповед № РД-10-1/18.04.2019г., Заповед № РД-09-191/18.04.2019г., Заповед № РД-10-2/19.04.2019г., Спортен лиценз № *  от 19.04.2019г., писмо с вх. № ЦУ01/16212/25.07.2019г. на КПКОНПИ с приложение съгласно текста на писмото; писмо с вх. № ЦУ01/16397/29.07.2019г. на КПКОНПИ с приложение съгласно текста на писмото;</w:t>
      </w:r>
    </w:p>
    <w:p w:rsidR="00000000" w:rsidDel="00000000" w:rsidP="00000000" w:rsidRDefault="00000000" w:rsidRPr="00000000" w14:paraId="00000010">
      <w:pPr>
        <w:tabs>
          <w:tab w:val="left" w:leader="none" w:pos="0"/>
        </w:tabs>
        <w:ind w:firstLine="567"/>
        <w:jc w:val="both"/>
        <w:rPr>
          <w:vertAlign w:val="baseline"/>
        </w:rPr>
      </w:pPr>
      <w:r w:rsidDel="00000000" w:rsidR="00000000" w:rsidRPr="00000000">
        <w:rPr>
          <w:vertAlign w:val="baseline"/>
          <w:rtl w:val="0"/>
        </w:rPr>
        <w:t xml:space="preserve">Служебно е направена справка в НБДН -2бр и Търговски регистър и регистър на юридическите лица с нестопанска цел.</w:t>
      </w:r>
    </w:p>
    <w:p w:rsidR="00000000" w:rsidDel="00000000" w:rsidP="00000000" w:rsidRDefault="00000000" w:rsidRPr="00000000" w14:paraId="00000011">
      <w:pPr>
        <w:rPr>
          <w:i w:val="0"/>
          <w:iCs w:val="0"/>
          <w:color w:val="000000"/>
          <w:vertAlign w:val="baseline"/>
        </w:rPr>
      </w:pPr>
      <w:r w:rsidDel="00000000" w:rsidR="00000000" w:rsidRPr="00000000">
        <w:rPr>
          <w:rtl w:val="0"/>
        </w:rPr>
      </w:r>
    </w:p>
    <w:p w:rsidR="00000000" w:rsidDel="00000000" w:rsidP="00000000" w:rsidRDefault="00000000" w:rsidRPr="00000000" w14:paraId="00000012">
      <w:pPr>
        <w:ind w:firstLine="720"/>
        <w:jc w:val="both"/>
        <w:rPr>
          <w:i w:val="0"/>
          <w:iCs w:val="0"/>
          <w:color w:val="000000"/>
          <w:vertAlign w:val="baseline"/>
        </w:rPr>
      </w:pPr>
      <w:r w:rsidDel="00000000" w:rsidR="00000000" w:rsidRPr="00000000">
        <w:rPr>
          <w:i w:val="1"/>
          <w:iCs w:val="1"/>
          <w:color w:val="000000"/>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3">
      <w:pPr>
        <w:ind w:firstLine="708"/>
        <w:jc w:val="both"/>
        <w:rPr>
          <w:vertAlign w:val="baseline"/>
        </w:rPr>
      </w:pPr>
      <w:r w:rsidDel="00000000" w:rsidR="00000000" w:rsidRPr="00000000">
        <w:rPr>
          <w:rtl w:val="0"/>
        </w:rPr>
      </w:r>
    </w:p>
    <w:p w:rsidR="00000000" w:rsidDel="00000000" w:rsidP="00000000" w:rsidRDefault="00000000" w:rsidRPr="00000000" w14:paraId="00000014">
      <w:pPr>
        <w:ind w:firstLine="708"/>
        <w:jc w:val="both"/>
        <w:rPr>
          <w:vertAlign w:val="baseline"/>
        </w:rPr>
      </w:pPr>
      <w:r w:rsidDel="00000000" w:rsidR="00000000" w:rsidRPr="00000000">
        <w:rPr>
          <w:vertAlign w:val="baseline"/>
          <w:rtl w:val="0"/>
        </w:rPr>
        <w:t xml:space="preserve">Сигналът е подаден  от лице с посочено име, длъжност, адрес, телефон и е подписан.</w:t>
      </w:r>
    </w:p>
    <w:p w:rsidR="00000000" w:rsidDel="00000000" w:rsidP="00000000" w:rsidRDefault="00000000" w:rsidRPr="00000000" w14:paraId="00000015">
      <w:pPr>
        <w:ind w:firstLine="708"/>
        <w:jc w:val="both"/>
        <w:rPr>
          <w:vertAlign w:val="baseline"/>
        </w:rPr>
      </w:pPr>
      <w:r w:rsidDel="00000000" w:rsidR="00000000" w:rsidRPr="00000000">
        <w:rPr>
          <w:vertAlign w:val="baseline"/>
          <w:rtl w:val="0"/>
        </w:rPr>
        <w:t xml:space="preserve">Красен К. Кралев е избран за министър на младежта и спорта с Решение от 04.05.2017г. на 44-то Народно събрание и е положил клетва, видно от приложения клетвен лист на 04.05.2017г.</w:t>
      </w:r>
    </w:p>
    <w:p w:rsidR="00000000" w:rsidDel="00000000" w:rsidP="00000000" w:rsidRDefault="00000000" w:rsidRPr="00000000" w14:paraId="00000016">
      <w:pPr>
        <w:ind w:firstLine="709"/>
        <w:jc w:val="both"/>
        <w:rPr>
          <w:vertAlign w:val="baseline"/>
        </w:rPr>
      </w:pPr>
      <w:r w:rsidDel="00000000" w:rsidR="00000000" w:rsidRPr="00000000">
        <w:rPr>
          <w:vertAlign w:val="baseline"/>
          <w:rtl w:val="0"/>
        </w:rPr>
        <w:t xml:space="preserve">Със Заповед № КВ-178/08.08.2018г. на министър-председателя на Република България е назначен Стоян Х. Андонов на длъжността заместник-министър на младежта и спорта.</w:t>
      </w:r>
    </w:p>
    <w:p w:rsidR="00000000" w:rsidDel="00000000" w:rsidP="00000000" w:rsidRDefault="00000000" w:rsidRPr="00000000" w14:paraId="00000017">
      <w:pPr>
        <w:ind w:firstLine="708"/>
        <w:jc w:val="both"/>
        <w:rPr>
          <w:vertAlign w:val="baseline"/>
        </w:rPr>
      </w:pPr>
      <w:r w:rsidDel="00000000" w:rsidR="00000000" w:rsidRPr="00000000">
        <w:rPr>
          <w:vertAlign w:val="baseline"/>
          <w:rtl w:val="0"/>
        </w:rPr>
        <w:t xml:space="preserve">От направена справка в Търговски регистър и регистър на юридическите лица с нестопанска цел се установи, че Сдружение „*******“, ЕИК ********* е с представляващ К. М. и орган на управление – Управителен съвет състоящ се от К. М., М. М., Й. З., Т. В., В. Ч., П. П. и Т. Ж. Сдружението е определено за извършване на дейност в обществена полза.</w:t>
      </w:r>
    </w:p>
    <w:p w:rsidR="00000000" w:rsidDel="00000000" w:rsidP="00000000" w:rsidRDefault="00000000" w:rsidRPr="00000000" w14:paraId="00000018">
      <w:pPr>
        <w:ind w:firstLine="708"/>
        <w:jc w:val="both"/>
        <w:rPr>
          <w:vertAlign w:val="baseline"/>
        </w:rPr>
      </w:pPr>
      <w:r w:rsidDel="00000000" w:rsidR="00000000" w:rsidRPr="00000000">
        <w:rPr>
          <w:vertAlign w:val="baseline"/>
          <w:rtl w:val="0"/>
        </w:rPr>
        <w:t xml:space="preserve">От направена справка в Търговски регистър и регистър на юридическите лица с нестопанска цел се установи, че Сдружение „*******“, ЕИК ********* е юридическо лице.</w:t>
      </w:r>
    </w:p>
    <w:p w:rsidR="00000000" w:rsidDel="00000000" w:rsidP="00000000" w:rsidRDefault="00000000" w:rsidRPr="00000000" w14:paraId="00000019">
      <w:pPr>
        <w:ind w:firstLine="708"/>
        <w:jc w:val="both"/>
        <w:rPr>
          <w:vertAlign w:val="baseline"/>
        </w:rPr>
      </w:pPr>
      <w:r w:rsidDel="00000000" w:rsidR="00000000" w:rsidRPr="00000000">
        <w:rPr>
          <w:vertAlign w:val="baseline"/>
          <w:rtl w:val="0"/>
        </w:rPr>
        <w:t xml:space="preserve">От направена справка в Търговски регистър и регистър на юридическите лица с нестопанска цел се установи, че Сдружение „***********“, ЕИК ******** е юридическо лице.</w:t>
      </w:r>
    </w:p>
    <w:p w:rsidR="00000000" w:rsidDel="00000000" w:rsidP="00000000" w:rsidRDefault="00000000" w:rsidRPr="00000000" w14:paraId="0000001A">
      <w:pPr>
        <w:ind w:firstLine="708"/>
        <w:jc w:val="both"/>
        <w:rPr>
          <w:vertAlign w:val="baseline"/>
        </w:rPr>
      </w:pPr>
      <w:r w:rsidDel="00000000" w:rsidR="00000000" w:rsidRPr="00000000">
        <w:rPr>
          <w:vertAlign w:val="baseline"/>
          <w:rtl w:val="0"/>
        </w:rPr>
        <w:t xml:space="preserve">Не се установи Красен К. Кралев и Стоян Х. Андонов да са представляващи или членове на орган на управление на някое от горните дружества.</w:t>
      </w:r>
    </w:p>
    <w:p w:rsidR="00000000" w:rsidDel="00000000" w:rsidP="00000000" w:rsidRDefault="00000000" w:rsidRPr="00000000" w14:paraId="0000001B">
      <w:pPr>
        <w:ind w:firstLine="708"/>
        <w:jc w:val="both"/>
        <w:rPr>
          <w:vertAlign w:val="baseline"/>
        </w:rPr>
      </w:pPr>
      <w:r w:rsidDel="00000000" w:rsidR="00000000" w:rsidRPr="00000000">
        <w:rPr>
          <w:rtl w:val="0"/>
        </w:rPr>
      </w:r>
    </w:p>
    <w:p w:rsidR="00000000" w:rsidDel="00000000" w:rsidP="00000000" w:rsidRDefault="00000000" w:rsidRPr="00000000" w14:paraId="0000001C">
      <w:pPr>
        <w:ind w:firstLine="708"/>
        <w:jc w:val="both"/>
        <w:rPr>
          <w:vertAlign w:val="baseline"/>
        </w:rPr>
      </w:pPr>
      <w:r w:rsidDel="00000000" w:rsidR="00000000" w:rsidRPr="00000000">
        <w:rPr>
          <w:vertAlign w:val="baseline"/>
          <w:rtl w:val="0"/>
        </w:rPr>
        <w:t xml:space="preserve">Със Заповед № РД-10-1/18.04.2019г. на Красен Кралев, в качеството си на министър на младежта и спорта е отнета спортната лицензия № ****** на Сдружение „*******“, ЕИК *********, издадена на основание чл. 17, ал. 1 от Закона за физическото възпитание и спорта, последно подновена със Заповед № РД-10-9/25.06.2018г. на министъра на младежта и спорта. Като мотиви на заповедта е посочено, че по аргумент от § 6, ал. 1 от ПЗР на ЗФВС лицензираните по реда на отменения ЗФВС (отм. ДВ, бр. 86/2018г.) спортни федерации запазват правата си, произтичащи от издадената им спортна лицензия, като от датата на влизане в сила на ЗФВС (18.01.2019г.) спрямо тях са приложими новите материалноправни разпоредби, доколкото не са обхванати от срока по § 6, ал. 1 от ПЗР на ЗФВС. В Министерство на младежта и спорта (ММС) е постъпило писмо от 17.01.2019г. от сдружение „**********“ във връзка с което от сдружението са изискани допълнителни  документи, представени с писмо от 17.04.2019г. Въз основа на горните документи, правилата на МСК на *** (***) и кореспонденция между ММС и президента на *** се е установило, че съгласно чл. 1.4.1 от МСК на *** международната организация признава само една национална организация, която притежава т.нар. „национална спортна власт“ и която осъществява контрол върху ***** спорт в съответната държава. За Република България тази организация е сдружение „*********“ (***). Съгласно чл. 1.6 и чл. 1.7 от МСК на *** организацията, притежаваща „националната спортна власт“ може да делегира правата си като такава на други организации (клубове), както и да ги оттегля, като уведоми *** за оттеглянето. Тези права са били делегирани от *** на Сдружение „*******“ и с решение на Управителния съвет на *** от 16.01.2019г. са оттеглени, като за оттеглянето *** е уведомило президента на *** с писмо от 28.01.2019г. В интернет страницата на *** за България е посочена единствена организация – *******. Произтичащите от това последствия са, че Сдружение „*******“ вече няма правата по чл. 27, ал. 1, т. 2 от ЗФВС, а именно да представлява страната на международни спортни състезания, да организира и провежда международни първенства по смисъла на чл. 27, ал. 1, т. 4 от ЗФВС и произтичащата от това невъзможност да определя състава на националните отбори по чл. 27, ал. 1, т. 6 от ЗФВС. От момента, в който *** е оттеглила правата от Сдружение „*******“, съгласно чл. 1.6 и чл. 1.7 от МСК на ***, българските състезатели нямат право да участват в международни състезания от името на Сдружение „*******“. Въз основа на изложеното е прието, че на основание чл. 24, ал. 1, т. 12 от Закона за физическото възпитание и спорта следва да бъде отнета спортната лицензия на Сдружение „*******“.</w:t>
      </w:r>
    </w:p>
    <w:p w:rsidR="00000000" w:rsidDel="00000000" w:rsidP="00000000" w:rsidRDefault="00000000" w:rsidRPr="00000000" w14:paraId="0000001D">
      <w:pPr>
        <w:ind w:firstLine="708"/>
        <w:jc w:val="both"/>
        <w:rPr>
          <w:vertAlign w:val="baseline"/>
        </w:rPr>
      </w:pPr>
      <w:r w:rsidDel="00000000" w:rsidR="00000000" w:rsidRPr="00000000">
        <w:rPr>
          <w:vertAlign w:val="baseline"/>
          <w:rtl w:val="0"/>
        </w:rPr>
        <w:t xml:space="preserve">Със Заповед № РД-09-191/18.04.2019г. на Красен Кралев, в качеството си на министър на младежта и спорта, Стоян Х. Андонов, заместник-министър на младежта и спорта е оправомощен да осъществява правомощията на Министър на младежта и спорта на 19 април 2019г.</w:t>
      </w:r>
    </w:p>
    <w:p w:rsidR="00000000" w:rsidDel="00000000" w:rsidP="00000000" w:rsidRDefault="00000000" w:rsidRPr="00000000" w14:paraId="0000001E">
      <w:pPr>
        <w:ind w:firstLine="708"/>
        <w:jc w:val="both"/>
        <w:rPr>
          <w:vertAlign w:val="baseline"/>
        </w:rPr>
      </w:pPr>
      <w:r w:rsidDel="00000000" w:rsidR="00000000" w:rsidRPr="00000000">
        <w:rPr>
          <w:vertAlign w:val="baseline"/>
          <w:rtl w:val="0"/>
        </w:rPr>
        <w:t xml:space="preserve">Със Заповед № РД-10-2/19.04.2019г. Стоян Х. Андонов – заместник министър съгласно  Заповед № РД-09-191/18.04.2019г., е издал на Сдружение с нестопанска цел за осъществяване на общественополезна дейност „*******“, ЕИК *********, безсрочен спортен лиценз № * за спортна федерация по чл. 18, ал. 2, т. 1 от ЗФВС за вида спорт: ***** спорт. В мотивите на заповедта е посочено, че Сдружение „*******“ е подало заявление на 18.04.2019г. с приложени документи с искане за издаване на спортен лиценз. Заявлението и документите са разгледани от Комисията по лицензиране и регистриране (КЛР) на заседание на 19.04.2019г. Въз основа на протокола/протоколите от работата на КЛР се установява, че Сдружение „*******“ е представило документите по чл. 21, ал. 1 от ЗФВС, отговаря на изискванията на чл. 20 от ЗФВС и не са налице основания за отказ по чл. 23, ал. 1 ЗФВС, поради което предложението на КЛР по чл. 3, ал. 5 от Правилника за прилагане на ЗФВС е мотивирано и на заявителя следва да бъде издаден спортен лиценз, който съгласно чл. 19, ал. 2 от ЗФВС е безсрочен. На 19.04.2019г. е издаден и безсрочен спортен лиценз № * на „*******“ от Стоян Андонов за министър на младежта и спорта.</w:t>
      </w:r>
    </w:p>
    <w:p w:rsidR="00000000" w:rsidDel="00000000" w:rsidP="00000000" w:rsidRDefault="00000000" w:rsidRPr="00000000" w14:paraId="0000001F">
      <w:pPr>
        <w:ind w:firstLine="708"/>
        <w:jc w:val="both"/>
        <w:rPr>
          <w:vertAlign w:val="baseline"/>
        </w:rPr>
      </w:pPr>
      <w:r w:rsidDel="00000000" w:rsidR="00000000" w:rsidRPr="00000000">
        <w:rPr>
          <w:vertAlign w:val="baseline"/>
          <w:rtl w:val="0"/>
        </w:rPr>
        <w:t xml:space="preserve">В писмо вх. № ЦУ01/14850/04.07.2019г. на КПКОНПИ от главния секретар на Министерство на младежта и спорта се посочва, че Заповед № РД-10-1/18.04.2019г. и Заповед № РД-10-2/19.04.2019г. са оспорени по съдебен ред пред Върховния административен съд.</w:t>
      </w:r>
    </w:p>
    <w:p w:rsidR="00000000" w:rsidDel="00000000" w:rsidP="00000000" w:rsidRDefault="00000000" w:rsidRPr="00000000" w14:paraId="00000020">
      <w:pPr>
        <w:ind w:firstLine="708"/>
        <w:jc w:val="both"/>
        <w:rPr>
          <w:vertAlign w:val="baseline"/>
        </w:rPr>
      </w:pPr>
      <w:r w:rsidDel="00000000" w:rsidR="00000000" w:rsidRPr="00000000">
        <w:rPr>
          <w:vertAlign w:val="baseline"/>
          <w:rtl w:val="0"/>
        </w:rPr>
        <w:t xml:space="preserve">От направената справка за съпруга  и родствени връзки за роднини по права линия, по съребрена линия – до четвърта степен, включително и по сватовство – до втора степен, включително за Красен К. Кралев и Стоян Х. Андонов, се установи, че същите нямат родствена връзка с  К. М., М. М., Й. З., Т. В., В. Ч., П. П. и Т. Ж. – членове на Управителния съвет на Сдружение „*******“.</w:t>
      </w:r>
    </w:p>
    <w:p w:rsidR="00000000" w:rsidDel="00000000" w:rsidP="00000000" w:rsidRDefault="00000000" w:rsidRPr="00000000" w14:paraId="00000021">
      <w:pPr>
        <w:jc w:val="both"/>
        <w:rPr>
          <w:i w:val="0"/>
          <w:iCs w:val="0"/>
          <w:vertAlign w:val="baseline"/>
        </w:rPr>
      </w:pPr>
      <w:r w:rsidDel="00000000" w:rsidR="00000000" w:rsidRPr="00000000">
        <w:rPr>
          <w:rtl w:val="0"/>
        </w:rPr>
      </w:r>
    </w:p>
    <w:p w:rsidR="00000000" w:rsidDel="00000000" w:rsidP="00000000" w:rsidRDefault="00000000" w:rsidRPr="00000000" w14:paraId="00000022">
      <w:pPr>
        <w:ind w:firstLine="600"/>
        <w:jc w:val="both"/>
        <w:rPr>
          <w:i w:val="0"/>
          <w:iCs w:val="0"/>
          <w:vertAlign w:val="baseline"/>
        </w:rPr>
      </w:pPr>
      <w:r w:rsidDel="00000000" w:rsidR="00000000" w:rsidRPr="00000000">
        <w:rPr>
          <w:i w:val="1"/>
          <w:iCs w:val="1"/>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23">
      <w:pPr>
        <w:ind w:firstLine="600"/>
        <w:jc w:val="both"/>
        <w:rPr>
          <w:vertAlign w:val="baseline"/>
        </w:rPr>
      </w:pPr>
      <w:r w:rsidDel="00000000" w:rsidR="00000000" w:rsidRPr="00000000">
        <w:rPr>
          <w:rtl w:val="0"/>
        </w:rPr>
      </w:r>
    </w:p>
    <w:p w:rsidR="00000000" w:rsidDel="00000000" w:rsidP="00000000" w:rsidRDefault="00000000" w:rsidRPr="00000000" w14:paraId="00000024">
      <w:pPr>
        <w:ind w:firstLine="567"/>
        <w:jc w:val="both"/>
        <w:rPr>
          <w:vertAlign w:val="baseline"/>
        </w:rPr>
      </w:pPr>
      <w:r w:rsidDel="00000000" w:rsidR="00000000" w:rsidRPr="00000000">
        <w:rPr>
          <w:vertAlign w:val="baseline"/>
          <w:rtl w:val="0"/>
        </w:rPr>
        <w:t xml:space="preserve">За да е осъществен конфликт на интереси по смисъла на чл. 52 от ЗПКОНПИ, следва да са налице три кумулативно изискуеми предпоставки: лице, заемащо висша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25">
      <w:pPr>
        <w:ind w:firstLine="567"/>
        <w:jc w:val="both"/>
        <w:rPr>
          <w:vertAlign w:val="baseline"/>
        </w:rPr>
      </w:pPr>
      <w:r w:rsidDel="00000000" w:rsidR="00000000" w:rsidRPr="00000000">
        <w:rPr>
          <w:vertAlign w:val="baseline"/>
          <w:rtl w:val="0"/>
        </w:rPr>
        <w:t xml:space="preserve">Легалните дефиниции на понятията частен интерес и облага се съдържат в чл. 53 и  чл. 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свързаното с него лице,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6">
      <w:pPr>
        <w:ind w:firstLine="567"/>
        <w:jc w:val="both"/>
        <w:rPr>
          <w:vertAlign w:val="baseline"/>
        </w:rPr>
      </w:pPr>
      <w:r w:rsidDel="00000000" w:rsidR="00000000" w:rsidRPr="00000000">
        <w:rPr>
          <w:vertAlign w:val="baseline"/>
          <w:rtl w:val="0"/>
        </w:rPr>
        <w:t xml:space="preserve">Като министър на младежта и спорта Красен К. Кралев е лице, заемащо висша публична длъжност по смисъла на чл. 6, ал. 1, т. 3, предложение трето от ЗПКОНПИ. </w:t>
      </w:r>
    </w:p>
    <w:p w:rsidR="00000000" w:rsidDel="00000000" w:rsidP="00000000" w:rsidRDefault="00000000" w:rsidRPr="00000000" w14:paraId="00000027">
      <w:pPr>
        <w:ind w:firstLine="567"/>
        <w:jc w:val="both"/>
        <w:rPr>
          <w:vertAlign w:val="baseline"/>
        </w:rPr>
      </w:pPr>
      <w:r w:rsidDel="00000000" w:rsidR="00000000" w:rsidRPr="00000000">
        <w:rPr>
          <w:vertAlign w:val="baseline"/>
          <w:rtl w:val="0"/>
        </w:rPr>
        <w:t xml:space="preserve">Като заместник-министър на младежта и спорта Стоян Х. Андонов е лице, заемащо висша публична длъжност по смисъла на чл. 6, ал. 1, т. 3, предложение четвърто от ЗПКОНПИ. </w:t>
      </w:r>
    </w:p>
    <w:p w:rsidR="00000000" w:rsidDel="00000000" w:rsidP="00000000" w:rsidRDefault="00000000" w:rsidRPr="00000000" w14:paraId="00000028">
      <w:pPr>
        <w:ind w:firstLine="567"/>
        <w:jc w:val="both"/>
        <w:rPr>
          <w:vertAlign w:val="baseline"/>
        </w:rPr>
      </w:pPr>
      <w:r w:rsidDel="00000000" w:rsidR="00000000" w:rsidRPr="00000000">
        <w:rPr>
          <w:vertAlign w:val="baseline"/>
          <w:rtl w:val="0"/>
        </w:rPr>
        <w:t xml:space="preserve">С оглед горното КПКОНПИ е компетентна да разгледа подадения сигнал.</w:t>
      </w:r>
    </w:p>
    <w:p w:rsidR="00000000" w:rsidDel="00000000" w:rsidP="00000000" w:rsidRDefault="00000000" w:rsidRPr="00000000" w14:paraId="00000029">
      <w:pPr>
        <w:ind w:firstLine="567"/>
        <w:jc w:val="both"/>
        <w:rPr>
          <w:vertAlign w:val="baseline"/>
        </w:rPr>
      </w:pPr>
      <w:r w:rsidDel="00000000" w:rsidR="00000000" w:rsidRPr="00000000">
        <w:rPr>
          <w:vertAlign w:val="baseline"/>
          <w:rtl w:val="0"/>
        </w:rPr>
        <w:t xml:space="preserve">Съгласно чл. 24, ал. 1, т. 12 от Закона за физическото възпитание и спорта (ЗФВС), министърът на младежта и спорта или оправомощено от него длъжностно лице с мотивирана заповед отнема спортния лиценз, когато спортната федерация: е с отнето или прекратено членство в съответната международна спортна организация с влязъл в сила акт на международната организация.</w:t>
      </w:r>
    </w:p>
    <w:p w:rsidR="00000000" w:rsidDel="00000000" w:rsidP="00000000" w:rsidRDefault="00000000" w:rsidRPr="00000000" w14:paraId="0000002A">
      <w:pPr>
        <w:ind w:firstLine="567"/>
        <w:jc w:val="both"/>
        <w:rPr>
          <w:vertAlign w:val="baseline"/>
        </w:rPr>
      </w:pPr>
      <w:r w:rsidDel="00000000" w:rsidR="00000000" w:rsidRPr="00000000">
        <w:rPr>
          <w:vertAlign w:val="baseline"/>
          <w:rtl w:val="0"/>
        </w:rPr>
        <w:t xml:space="preserve">Съгласно чл. 22, ал. 1 от ЗФВС министърът на младежта и спорта или оправомощено от него длъжностно лице се произнася по заявлението и приложените към него документи по чл. 21, ал. 1 от същия закон, с мотивирана заповед в срок до 4 месеца от подаването му. Министърът на младежта и спорта или оправомощено от него длъжностно лице издава спортен лиценз, когато не са налице основания за отказ, и вписва спортната федерация и спортните клубове - нейни членове, в регистъра по чл. 9, ал. 1, т. 1, съгласно чл. 22, ал. 7 от ЗФВС.</w:t>
      </w:r>
    </w:p>
    <w:p w:rsidR="00000000" w:rsidDel="00000000" w:rsidP="00000000" w:rsidRDefault="00000000" w:rsidRPr="00000000" w14:paraId="0000002B">
      <w:pPr>
        <w:ind w:firstLine="567"/>
        <w:jc w:val="both"/>
        <w:rPr>
          <w:vertAlign w:val="baseline"/>
        </w:rPr>
      </w:pPr>
      <w:r w:rsidDel="00000000" w:rsidR="00000000" w:rsidRPr="00000000">
        <w:rPr>
          <w:vertAlign w:val="baseline"/>
          <w:rtl w:val="0"/>
        </w:rPr>
        <w:t xml:space="preserve">От значение за установяване или не установяване конфликт на интереси е конкретно поведение на лицето, заемащо публична длъжност при изпълнение на правомощията му по служба, както и дали това поведение е в частен интерес - негов или на свързано с него лице.</w:t>
      </w:r>
    </w:p>
    <w:p w:rsidR="00000000" w:rsidDel="00000000" w:rsidP="00000000" w:rsidRDefault="00000000" w:rsidRPr="00000000" w14:paraId="0000002C">
      <w:pPr>
        <w:ind w:firstLine="567"/>
        <w:jc w:val="both"/>
        <w:rPr>
          <w:vertAlign w:val="baseline"/>
        </w:rPr>
      </w:pPr>
      <w:r w:rsidDel="00000000" w:rsidR="00000000" w:rsidRPr="00000000">
        <w:rPr>
          <w:vertAlign w:val="baseline"/>
          <w:rtl w:val="0"/>
        </w:rPr>
        <w:t xml:space="preserve">В хода на производството се установи, че Красен К. Кралев и Стоян Х. Андонов не са свързани лица по смисъла на § 1, т. 15, б. „а“ от ДР на ЗПКОНПИ с  К. М., М. М., Й. З., Т. В., В. Ч., П. П. и Т. Ж. – членове на Управителния съвет на Сдружение „*******“. Красен К. Кралев и Стоян Х. Андонов не са свързани лица по смисъла на § 1, т. 15, б. „а“ от ДР на ЗПКОНПИ и със Сдружение „*******“.</w:t>
      </w:r>
    </w:p>
    <w:p w:rsidR="00000000" w:rsidDel="00000000" w:rsidP="00000000" w:rsidRDefault="00000000" w:rsidRPr="00000000" w14:paraId="0000002D">
      <w:pPr>
        <w:ind w:firstLine="567"/>
        <w:jc w:val="both"/>
        <w:rPr>
          <w:vertAlign w:val="baseline"/>
        </w:rPr>
      </w:pPr>
      <w:r w:rsidDel="00000000" w:rsidR="00000000" w:rsidRPr="00000000">
        <w:rPr>
          <w:vertAlign w:val="baseline"/>
          <w:rtl w:val="0"/>
        </w:rPr>
        <w:t xml:space="preserve">В качеството си на министър на младежта и спорта, Красен К. Кралев е издал Заповед № РД-10-1/18.04.2019г. за отнемане на спортната лицензия № ***** на Сдружение „*******“.</w:t>
      </w:r>
    </w:p>
    <w:p w:rsidR="00000000" w:rsidDel="00000000" w:rsidP="00000000" w:rsidRDefault="00000000" w:rsidRPr="00000000" w14:paraId="0000002E">
      <w:pPr>
        <w:ind w:firstLine="567"/>
        <w:jc w:val="both"/>
        <w:rPr>
          <w:vertAlign w:val="baseline"/>
        </w:rPr>
      </w:pPr>
      <w:r w:rsidDel="00000000" w:rsidR="00000000" w:rsidRPr="00000000">
        <w:rPr>
          <w:vertAlign w:val="baseline"/>
          <w:rtl w:val="0"/>
        </w:rPr>
        <w:t xml:space="preserve">Упражнените правомощия по служба от Красен Кралев, във връзка с издаването на заповед за отнемане на спортната лицензия на Сдружение „*******“ не са в частен интерес – негов или на свързано с него лице по смисъла на § 1, т. 15, б. „а“ от ДР на ЗПКОНПИ.  Това е така, тъй като отнемането на лиценз не води до облага и частен интерес. Освен това отнемането на лиценза от „*******“ и издаването на лиценз на „*******“, не може да обоснове частен интерес за Красен Кралев, тъй като той не е свързано лице със сдружението получило лиценза.</w:t>
      </w:r>
    </w:p>
    <w:p w:rsidR="00000000" w:rsidDel="00000000" w:rsidP="00000000" w:rsidRDefault="00000000" w:rsidRPr="00000000" w14:paraId="0000002F">
      <w:pPr>
        <w:ind w:firstLine="567"/>
        <w:jc w:val="both"/>
        <w:rPr>
          <w:vertAlign w:val="baseline"/>
        </w:rPr>
      </w:pPr>
      <w:r w:rsidDel="00000000" w:rsidR="00000000" w:rsidRPr="00000000">
        <w:rPr>
          <w:vertAlign w:val="baseline"/>
          <w:rtl w:val="0"/>
        </w:rPr>
        <w:t xml:space="preserve">Стоян Х. Андонов – заместник-министър на младежта и спорта е издал Заповед № РД-10-2/19.04.2019г., с която е упражнил правомощия за министър на младежта и спорта, съгласно Заповед № РД-09-191/18.04.2019г., като е издал на Сдружение с нестопанска цел за осъществяване на общественополезна дейност „*******“, ЕИК *********, безсрочен спортен лиценз № * за спортна федерация по чл. 18, ал. 2, т. 1 от ЗФВС за вида спорт: **** спорт, както и е издал самия лиценз.</w:t>
      </w:r>
    </w:p>
    <w:p w:rsidR="00000000" w:rsidDel="00000000" w:rsidP="00000000" w:rsidRDefault="00000000" w:rsidRPr="00000000" w14:paraId="00000030">
      <w:pPr>
        <w:ind w:firstLine="567"/>
        <w:jc w:val="both"/>
        <w:rPr>
          <w:vertAlign w:val="baseline"/>
        </w:rPr>
      </w:pPr>
      <w:r w:rsidDel="00000000" w:rsidR="00000000" w:rsidRPr="00000000">
        <w:rPr>
          <w:vertAlign w:val="baseline"/>
          <w:rtl w:val="0"/>
        </w:rPr>
        <w:t xml:space="preserve">Липсата на свързаност налага извода, че упражнените правомощия по служба от Стоян Андонов, във връзка с издаването на заповед за издаване на безсрочен спортен лиценз на Сдружение с нестопанска цел за осъществяване на общественополезна дейност „*******“, и издаването на самия лиценз не са в частен интерес – негов или на свързано с него лице по смисъла на § 1, т. 15, б. „а“ от ДР на ЗПКОНПИ.</w:t>
      </w:r>
    </w:p>
    <w:p w:rsidR="00000000" w:rsidDel="00000000" w:rsidP="00000000" w:rsidRDefault="00000000" w:rsidRPr="00000000" w14:paraId="00000031">
      <w:pPr>
        <w:ind w:right="-1" w:firstLine="567"/>
        <w:jc w:val="both"/>
        <w:rPr>
          <w:vertAlign w:val="baseline"/>
        </w:rPr>
      </w:pPr>
      <w:r w:rsidDel="00000000" w:rsidR="00000000" w:rsidRPr="00000000">
        <w:rPr>
          <w:vertAlign w:val="baseline"/>
          <w:rtl w:val="0"/>
        </w:rPr>
        <w:t xml:space="preserve">Липсата на който и да е елемент от понятието „конфликт на интереси“ обуславя невъзможност за нарушаване на забраните по Глава Втора от ЗПУКИ (отм.), които представляват негова проявна форма.</w:t>
      </w:r>
    </w:p>
    <w:p w:rsidR="00000000" w:rsidDel="00000000" w:rsidP="00000000" w:rsidRDefault="00000000" w:rsidRPr="00000000" w14:paraId="00000032">
      <w:pPr>
        <w:ind w:firstLine="567"/>
        <w:jc w:val="both"/>
        <w:rPr>
          <w:vertAlign w:val="baseline"/>
        </w:rPr>
      </w:pPr>
      <w:r w:rsidDel="00000000" w:rsidR="00000000" w:rsidRPr="00000000">
        <w:rPr>
          <w:vertAlign w:val="baseline"/>
          <w:rtl w:val="0"/>
        </w:rPr>
        <w:t xml:space="preserve">По отношение на твърденията в сигнала за евентуален конфликт на интереси по отношение на Сдружение „*****“ и Сдружение с нестопанска цел за осъществяване на общественополезна дейност „*******“, следва да се отбележи, че юридическите лица не попадат в субективния обхват на конфликта на интереси. </w:t>
      </w:r>
    </w:p>
    <w:p w:rsidR="00000000" w:rsidDel="00000000" w:rsidP="00000000" w:rsidRDefault="00000000" w:rsidRPr="00000000" w14:paraId="00000033">
      <w:pPr>
        <w:jc w:val="both"/>
        <w:rPr>
          <w:b w:val="0"/>
          <w:bCs w:val="0"/>
          <w:sz w:val="16"/>
          <w:szCs w:val="16"/>
          <w:vertAlign w:val="baseline"/>
        </w:rPr>
      </w:pPr>
      <w:r w:rsidDel="00000000" w:rsidR="00000000" w:rsidRPr="00000000">
        <w:rPr>
          <w:vertAlign w:val="baseline"/>
          <w:rtl w:val="0"/>
        </w:rPr>
        <w:t xml:space="preserve">  </w:t>
      </w:r>
      <w:r w:rsidDel="00000000" w:rsidR="00000000" w:rsidRPr="00000000">
        <w:rPr>
          <w:rtl w:val="0"/>
        </w:rPr>
      </w:r>
    </w:p>
    <w:p w:rsidR="00000000" w:rsidDel="00000000" w:rsidP="00000000" w:rsidRDefault="00000000" w:rsidRPr="00000000" w14:paraId="00000034">
      <w:pPr>
        <w:ind w:right="-1" w:firstLine="567"/>
        <w:jc w:val="both"/>
        <w:rPr>
          <w:vertAlign w:val="baseline"/>
        </w:rPr>
      </w:pPr>
      <w:r w:rsidDel="00000000" w:rsidR="00000000" w:rsidRPr="00000000">
        <w:rPr>
          <w:vertAlign w:val="baseline"/>
          <w:rtl w:val="0"/>
        </w:rPr>
        <w:t xml:space="preserve">Предвид изложеното, Комисията за противодействие на корупцията и за отнемане на незаконно придобитото имущество, на основание чл. 74, ал. 1 и 2 от ЗПКОНПИ </w:t>
      </w:r>
    </w:p>
    <w:p w:rsidR="00000000" w:rsidDel="00000000" w:rsidP="00000000" w:rsidRDefault="00000000" w:rsidRPr="00000000" w14:paraId="00000035">
      <w:pPr>
        <w:shd w:fill="ffffff" w:val="clear"/>
        <w:ind w:firstLine="708"/>
        <w:jc w:val="both"/>
        <w:rPr>
          <w:rFonts w:ascii="Noto Sans" w:cs="Noto Sans" w:eastAsia="Noto Sans" w:hAnsi="Noto Sans"/>
          <w:color w:val="222222"/>
          <w:sz w:val="20"/>
          <w:szCs w:val="20"/>
          <w:vertAlign w:val="baseline"/>
        </w:rPr>
      </w:pPr>
      <w:r w:rsidDel="00000000" w:rsidR="00000000" w:rsidRPr="00000000">
        <w:rPr>
          <w:rtl w:val="0"/>
        </w:rPr>
      </w:r>
    </w:p>
    <w:p w:rsidR="00000000" w:rsidDel="00000000" w:rsidP="00000000" w:rsidRDefault="00000000" w:rsidRPr="00000000" w14:paraId="00000036">
      <w:pPr>
        <w:shd w:fill="ffffff" w:val="clear"/>
        <w:ind w:firstLine="708"/>
        <w:jc w:val="both"/>
        <w:rPr>
          <w:rFonts w:ascii="Noto Sans" w:cs="Noto Sans" w:eastAsia="Noto Sans" w:hAnsi="Noto Sans"/>
          <w:color w:val="222222"/>
          <w:sz w:val="20"/>
          <w:szCs w:val="20"/>
          <w:vertAlign w:val="baseline"/>
        </w:rPr>
      </w:pPr>
      <w:r w:rsidDel="00000000" w:rsidR="00000000" w:rsidRPr="00000000">
        <w:rPr>
          <w:rtl w:val="0"/>
        </w:rPr>
      </w:r>
    </w:p>
    <w:p w:rsidR="00000000" w:rsidDel="00000000" w:rsidP="00000000" w:rsidRDefault="00000000" w:rsidRPr="00000000" w14:paraId="00000037">
      <w:pPr>
        <w:jc w:val="center"/>
        <w:rPr>
          <w:b w:val="0"/>
          <w:bCs w:val="0"/>
          <w:vertAlign w:val="baseline"/>
        </w:rPr>
      </w:pPr>
      <w:r w:rsidDel="00000000" w:rsidR="00000000" w:rsidRPr="00000000">
        <w:rPr>
          <w:b w:val="1"/>
          <w:bCs w:val="1"/>
          <w:vertAlign w:val="baseline"/>
          <w:rtl w:val="0"/>
        </w:rPr>
        <w:t xml:space="preserve">РЕШИ:</w:t>
      </w:r>
      <w:r w:rsidDel="00000000" w:rsidR="00000000" w:rsidRPr="00000000">
        <w:rPr>
          <w:rtl w:val="0"/>
        </w:rPr>
      </w:r>
    </w:p>
    <w:p w:rsidR="00000000" w:rsidDel="00000000" w:rsidP="00000000" w:rsidRDefault="00000000" w:rsidRPr="00000000" w14:paraId="00000038">
      <w:pPr>
        <w:ind w:firstLine="708"/>
        <w:jc w:val="center"/>
        <w:rPr>
          <w:vertAlign w:val="baseline"/>
        </w:rPr>
      </w:pPr>
      <w:r w:rsidDel="00000000" w:rsidR="00000000" w:rsidRPr="00000000">
        <w:rPr>
          <w:rtl w:val="0"/>
        </w:rPr>
      </w:r>
    </w:p>
    <w:p w:rsidR="00000000" w:rsidDel="00000000" w:rsidP="00000000" w:rsidRDefault="00000000" w:rsidRPr="00000000" w14:paraId="00000039">
      <w:pPr>
        <w:ind w:firstLine="567"/>
        <w:jc w:val="both"/>
        <w:rPr>
          <w:vertAlign w:val="baseline"/>
        </w:rPr>
      </w:pP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Красен К. Кралев – министър на младежта и спорта </w:t>
      </w:r>
      <w:r w:rsidDel="00000000" w:rsidR="00000000" w:rsidRPr="00000000">
        <w:rPr>
          <w:color w:val="000000"/>
          <w:vertAlign w:val="baseline"/>
          <w:rtl w:val="0"/>
        </w:rPr>
        <w:t xml:space="preserve">с ЕГН *********</w:t>
      </w:r>
      <w:r w:rsidDel="00000000" w:rsidR="00000000" w:rsidRPr="00000000">
        <w:rPr>
          <w:vertAlign w:val="baseline"/>
          <w:rtl w:val="0"/>
        </w:rPr>
        <w:t xml:space="preserve">, лице, заемащо висша публична длъжност по смисъла на чл. 6, ал. 1, т. 3, предложение трето от ЗПКОНПИ, във връзка с издаването на Заповед № РД-10-1/18.04.2019г. за отнемане на спортната лицензия № ***** на Сдружение „*******“, поради липса на частен интерес, негов или на свързано с него лице по смисъла на § 1, т. 15, б. „а“ от ДР на ЗПКОНПИ. </w:t>
      </w:r>
    </w:p>
    <w:p w:rsidR="00000000" w:rsidDel="00000000" w:rsidP="00000000" w:rsidRDefault="00000000" w:rsidRPr="00000000" w14:paraId="0000003A">
      <w:pPr>
        <w:ind w:firstLine="567"/>
        <w:jc w:val="both"/>
        <w:rPr>
          <w:vertAlign w:val="baseline"/>
        </w:rPr>
      </w:pP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Стоян Х. Андонов – заместник министър на младежта и спорта </w:t>
      </w:r>
      <w:r w:rsidDel="00000000" w:rsidR="00000000" w:rsidRPr="00000000">
        <w:rPr>
          <w:color w:val="000000"/>
          <w:vertAlign w:val="baseline"/>
          <w:rtl w:val="0"/>
        </w:rPr>
        <w:t xml:space="preserve">с ЕГН ********</w:t>
      </w:r>
      <w:r w:rsidDel="00000000" w:rsidR="00000000" w:rsidRPr="00000000">
        <w:rPr>
          <w:vertAlign w:val="baseline"/>
          <w:rtl w:val="0"/>
        </w:rPr>
        <w:t xml:space="preserve">, лице, заемащо висша публична длъжност по смисъла на чл. 6, ал. 1, т. 3, предложение четвърто от ЗПКОНПИ, във връзка с издаването на Заповед № РД-10-2/19.04.2019г. за издаване на безсрочен спортен лиценз на Сдружение с нестопанска цел за осъществяване на общественополезна дейност „*******“, ЕИК *********, и спортен лиценз № *, поради липса на частен интерес, негов или на свързано с него лице по смисъла на § 1, т. 15, б. „а“ от ДР на ЗПКОНПИ. </w:t>
      </w:r>
    </w:p>
    <w:p w:rsidR="00000000" w:rsidDel="00000000" w:rsidP="00000000" w:rsidRDefault="00000000" w:rsidRPr="00000000" w14:paraId="0000003B">
      <w:pPr>
        <w:jc w:val="both"/>
        <w:rPr>
          <w:i w:val="0"/>
          <w:iCs w:val="0"/>
          <w:strike w:val="0"/>
          <w:vertAlign w:val="baseline"/>
        </w:rPr>
      </w:pPr>
      <w:r w:rsidDel="00000000" w:rsidR="00000000" w:rsidRPr="00000000">
        <w:rPr>
          <w:rtl w:val="0"/>
        </w:rPr>
      </w:r>
    </w:p>
    <w:p w:rsidR="00000000" w:rsidDel="00000000" w:rsidP="00000000" w:rsidRDefault="00000000" w:rsidRPr="00000000" w14:paraId="0000003C">
      <w:pPr>
        <w:ind w:firstLine="709"/>
        <w:jc w:val="both"/>
        <w:rPr>
          <w:vertAlign w:val="baseline"/>
        </w:rPr>
      </w:pPr>
      <w:r w:rsidDel="00000000" w:rsidR="00000000" w:rsidRPr="00000000">
        <w:rPr>
          <w:vertAlign w:val="baseline"/>
          <w:rtl w:val="0"/>
        </w:rPr>
        <w:t xml:space="preserve">Препис от решението да се изпрати на Софийска градска прокуратура, с оглед преценка за реализиране на правомощията по чл. 76, ал. 2 от ЗПКОНПИ.</w:t>
      </w:r>
    </w:p>
    <w:p w:rsidR="00000000" w:rsidDel="00000000" w:rsidP="00000000" w:rsidRDefault="00000000" w:rsidRPr="00000000" w14:paraId="0000003D">
      <w:pPr>
        <w:ind w:firstLine="709"/>
        <w:jc w:val="both"/>
        <w:rPr>
          <w:vertAlign w:val="baseline"/>
        </w:rPr>
      </w:pPr>
      <w:r w:rsidDel="00000000" w:rsidR="00000000" w:rsidRPr="00000000">
        <w:rPr>
          <w:rtl w:val="0"/>
        </w:rPr>
      </w:r>
    </w:p>
    <w:p w:rsidR="00000000" w:rsidDel="00000000" w:rsidP="00000000" w:rsidRDefault="00000000" w:rsidRPr="00000000" w14:paraId="0000003E">
      <w:pPr>
        <w:ind w:firstLine="709"/>
        <w:jc w:val="both"/>
        <w:rPr>
          <w:vertAlign w:val="baseline"/>
        </w:rPr>
      </w:pPr>
      <w:r w:rsidDel="00000000" w:rsidR="00000000" w:rsidRPr="00000000">
        <w:rPr>
          <w:vertAlign w:val="baseline"/>
          <w:rtl w:val="0"/>
        </w:rPr>
        <w:t xml:space="preserve">Препис от решението да се изпрати на ****** по ***. № ***** по описа на ***.</w:t>
      </w:r>
    </w:p>
    <w:p w:rsidR="00000000" w:rsidDel="00000000" w:rsidP="00000000" w:rsidRDefault="00000000" w:rsidRPr="00000000" w14:paraId="0000003F">
      <w:pPr>
        <w:ind w:firstLine="708"/>
        <w:jc w:val="both"/>
        <w:rPr>
          <w:vertAlign w:val="baseline"/>
        </w:rPr>
      </w:pPr>
      <w:r w:rsidDel="00000000" w:rsidR="00000000" w:rsidRPr="00000000">
        <w:rPr>
          <w:rtl w:val="0"/>
        </w:rPr>
      </w:r>
    </w:p>
    <w:p w:rsidR="00000000" w:rsidDel="00000000" w:rsidP="00000000" w:rsidRDefault="00000000" w:rsidRPr="00000000" w14:paraId="00000040">
      <w:pPr>
        <w:ind w:firstLine="708"/>
        <w:jc w:val="both"/>
        <w:rPr>
          <w:vertAlign w:val="baseline"/>
        </w:rPr>
      </w:pPr>
      <w:r w:rsidDel="00000000" w:rsidR="00000000" w:rsidRPr="00000000">
        <w:rPr>
          <w:b w:val="1"/>
          <w:bCs w:val="1"/>
          <w:vertAlign w:val="baseline"/>
          <w:rtl w:val="0"/>
        </w:rPr>
        <w:t xml:space="preserve">С РЕШЕНИЕТО ДА БЪДЕ ЗАПОЗНАТА</w:t>
      </w:r>
      <w:r w:rsidDel="00000000" w:rsidR="00000000" w:rsidRPr="00000000">
        <w:rPr>
          <w:vertAlign w:val="baseline"/>
          <w:rtl w:val="0"/>
        </w:rPr>
        <w:t xml:space="preserve"> дирекция „Противодействие на корупцията“. </w:t>
      </w:r>
    </w:p>
    <w:p w:rsidR="00000000" w:rsidDel="00000000" w:rsidP="00000000" w:rsidRDefault="00000000" w:rsidRPr="00000000" w14:paraId="00000041">
      <w:pPr>
        <w:spacing w:line="276" w:lineRule="auto"/>
        <w:ind w:right="-284"/>
        <w:jc w:val="both"/>
        <w:rPr>
          <w:vertAlign w:val="baseline"/>
        </w:rPr>
      </w:pPr>
      <w:r w:rsidDel="00000000" w:rsidR="00000000" w:rsidRPr="00000000">
        <w:rPr>
          <w:rtl w:val="0"/>
        </w:rPr>
      </w:r>
    </w:p>
    <w:p w:rsidR="00000000" w:rsidDel="00000000" w:rsidP="00000000" w:rsidRDefault="00000000" w:rsidRPr="00000000" w14:paraId="00000042">
      <w:pPr>
        <w:tabs>
          <w:tab w:val="left" w:leader="none" w:pos="6300"/>
        </w:tabs>
        <w:rPr>
          <w:b w:val="0"/>
          <w:bCs w:val="0"/>
          <w:color w:val="000000"/>
          <w:vertAlign w:val="baseline"/>
        </w:rPr>
      </w:pPr>
      <w:r w:rsidDel="00000000" w:rsidR="00000000" w:rsidRPr="00000000">
        <w:rPr>
          <w:b w:val="1"/>
          <w:bCs w:val="1"/>
          <w:vertAlign w:val="baseline"/>
          <w:rtl w:val="0"/>
        </w:rPr>
        <w:tab/>
      </w:r>
      <w:r w:rsidDel="00000000" w:rsidR="00000000" w:rsidRPr="00000000">
        <w:rPr>
          <w:rtl w:val="0"/>
        </w:rPr>
      </w:r>
    </w:p>
    <w:p w:rsidR="00000000" w:rsidDel="00000000" w:rsidP="00000000" w:rsidRDefault="00000000" w:rsidRPr="00000000" w14:paraId="00000043">
      <w:pPr>
        <w:tabs>
          <w:tab w:val="left" w:leader="none" w:pos="6300"/>
        </w:tabs>
        <w:ind w:firstLine="709"/>
        <w:rPr>
          <w:b w:val="0"/>
          <w:bCs w:val="0"/>
          <w:vertAlign w:val="baseline"/>
        </w:rPr>
      </w:pPr>
      <w:r w:rsidDel="00000000" w:rsidR="00000000" w:rsidRPr="00000000">
        <w:rPr>
          <w:b w:val="1"/>
          <w:bCs w:val="1"/>
          <w:vertAlign w:val="baseline"/>
          <w:rtl w:val="0"/>
        </w:rPr>
        <w:t xml:space="preserve">КОМИСИЯ:</w:t>
      </w:r>
      <w:r w:rsidDel="00000000" w:rsidR="00000000" w:rsidRPr="00000000">
        <w:rPr>
          <w:rtl w:val="0"/>
        </w:rPr>
      </w:r>
    </w:p>
    <w:p w:rsidR="00000000" w:rsidDel="00000000" w:rsidP="00000000" w:rsidRDefault="00000000" w:rsidRPr="00000000" w14:paraId="00000044">
      <w:pPr>
        <w:rPr>
          <w:b w:val="0"/>
          <w:bCs w:val="0"/>
          <w:vertAlign w:val="baseline"/>
        </w:rPr>
      </w:pPr>
      <w:r w:rsidDel="00000000" w:rsidR="00000000" w:rsidRPr="00000000">
        <w:rPr>
          <w:rtl w:val="0"/>
        </w:rPr>
      </w:r>
    </w:p>
    <w:p w:rsidR="00000000" w:rsidDel="00000000" w:rsidP="00000000" w:rsidRDefault="00000000" w:rsidRPr="00000000" w14:paraId="00000045">
      <w:pPr>
        <w:ind w:firstLine="2268"/>
        <w:rPr>
          <w:b w:val="0"/>
          <w:bCs w:val="0"/>
          <w:vertAlign w:val="baseline"/>
        </w:rPr>
      </w:pPr>
      <w:r w:rsidDel="00000000" w:rsidR="00000000" w:rsidRPr="00000000">
        <w:rPr>
          <w:b w:val="1"/>
          <w:bCs w:val="1"/>
          <w:vertAlign w:val="baseline"/>
          <w:rtl w:val="0"/>
        </w:rPr>
        <w:t xml:space="preserve">Заместник - председател:………………/Антон Славчев/</w:t>
      </w:r>
      <w:r w:rsidDel="00000000" w:rsidR="00000000" w:rsidRPr="00000000">
        <w:rPr>
          <w:rtl w:val="0"/>
        </w:rPr>
      </w:r>
    </w:p>
    <w:p w:rsidR="00000000" w:rsidDel="00000000" w:rsidP="00000000" w:rsidRDefault="00000000" w:rsidRPr="00000000" w14:paraId="00000046">
      <w:pPr>
        <w:ind w:firstLine="2268"/>
        <w:rPr>
          <w:b w:val="0"/>
          <w:bCs w:val="0"/>
          <w:vertAlign w:val="baseline"/>
        </w:rPr>
      </w:pPr>
      <w:r w:rsidDel="00000000" w:rsidR="00000000" w:rsidRPr="00000000">
        <w:rPr>
          <w:rtl w:val="0"/>
        </w:rPr>
      </w:r>
    </w:p>
    <w:p w:rsidR="00000000" w:rsidDel="00000000" w:rsidP="00000000" w:rsidRDefault="00000000" w:rsidRPr="00000000" w14:paraId="00000047">
      <w:pPr>
        <w:ind w:firstLine="2268"/>
        <w:rPr>
          <w:b w:val="0"/>
          <w:bCs w:val="0"/>
          <w:vertAlign w:val="baseline"/>
        </w:rPr>
      </w:pPr>
      <w:r w:rsidDel="00000000" w:rsidR="00000000" w:rsidRPr="00000000">
        <w:rPr>
          <w:b w:val="1"/>
          <w:bCs w:val="1"/>
          <w:vertAlign w:val="baseline"/>
          <w:rtl w:val="0"/>
        </w:rPr>
        <w:t xml:space="preserve">Член:………………………………../Антоанета Цонкова/</w:t>
      </w:r>
      <w:r w:rsidDel="00000000" w:rsidR="00000000" w:rsidRPr="00000000">
        <w:rPr>
          <w:rtl w:val="0"/>
        </w:rPr>
      </w:r>
    </w:p>
    <w:p w:rsidR="00000000" w:rsidDel="00000000" w:rsidP="00000000" w:rsidRDefault="00000000" w:rsidRPr="00000000" w14:paraId="00000048">
      <w:pPr>
        <w:ind w:firstLine="2268"/>
        <w:rPr>
          <w:b w:val="0"/>
          <w:bCs w:val="0"/>
          <w:vertAlign w:val="baseline"/>
        </w:rPr>
      </w:pPr>
      <w:r w:rsidDel="00000000" w:rsidR="00000000" w:rsidRPr="00000000">
        <w:rPr>
          <w:rtl w:val="0"/>
        </w:rPr>
      </w:r>
    </w:p>
    <w:p w:rsidR="00000000" w:rsidDel="00000000" w:rsidP="00000000" w:rsidRDefault="00000000" w:rsidRPr="00000000" w14:paraId="00000049">
      <w:pPr>
        <w:ind w:firstLine="2268"/>
        <w:rPr>
          <w:b w:val="0"/>
          <w:bCs w:val="0"/>
          <w:vertAlign w:val="baseline"/>
        </w:rPr>
      </w:pPr>
      <w:r w:rsidDel="00000000" w:rsidR="00000000" w:rsidRPr="00000000">
        <w:rPr>
          <w:b w:val="1"/>
          <w:bCs w:val="1"/>
          <w:vertAlign w:val="baseline"/>
          <w:rtl w:val="0"/>
        </w:rPr>
        <w:t xml:space="preserve">Член:…………………...……………....…/Пламен Йоцов/</w:t>
      </w:r>
      <w:r w:rsidDel="00000000" w:rsidR="00000000" w:rsidRPr="00000000">
        <w:rPr>
          <w:rtl w:val="0"/>
        </w:rPr>
      </w:r>
    </w:p>
    <w:p w:rsidR="00000000" w:rsidDel="00000000" w:rsidP="00000000" w:rsidRDefault="00000000" w:rsidRPr="00000000" w14:paraId="0000004A">
      <w:pPr>
        <w:spacing w:line="276" w:lineRule="auto"/>
        <w:ind w:firstLine="2268"/>
        <w:rPr>
          <w:b w:val="0"/>
          <w:bCs w:val="0"/>
          <w:u w:val="single"/>
          <w:vertAlign w:val="baseline"/>
        </w:rPr>
      </w:pPr>
      <w:r w:rsidDel="00000000" w:rsidR="00000000" w:rsidRPr="00000000">
        <w:rPr>
          <w:rtl w:val="0"/>
        </w:rPr>
      </w:r>
    </w:p>
    <w:sectPr>
      <w:headerReference r:id="rId6" w:type="first"/>
      <w:footerReference r:id="rId7" w:type="default"/>
      <w:footerReference r:id="rId8" w:type="first"/>
      <w:pgSz w:h="15840" w:w="12240" w:orient="portrait"/>
      <w:pgMar w:bottom="1418" w:top="1985" w:left="1418" w:right="1325"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 w:name="No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 w:val="left" w:leader="none" w:pos="10198"/>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 / 6</w:t>
    </w:r>
    <w:r w:rsidDel="00000000" w:rsidR="00000000" w:rsidRPr="00000000">
      <w:rPr>
        <w:rtl w:val="0"/>
      </w:rPr>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5">
    <w:pPr>
      <w:tabs>
        <w:tab w:val="right" w:leader="none" w:pos="4153"/>
        <w:tab w:val="right" w:leader="none" w:pos="10206"/>
      </w:tabs>
      <w:jc w:val="right"/>
      <w:rPr>
        <w:sz w:val="20"/>
        <w:szCs w:val="20"/>
        <w:vertAlign w:val="baseline"/>
      </w:rPr>
    </w:pPr>
    <w:r w:rsidDel="00000000" w:rsidR="00000000" w:rsidRPr="00000000">
      <w:rPr>
        <w:sz w:val="20"/>
        <w:szCs w:val="20"/>
        <w:vertAlign w:val="baseline"/>
      </w:rPr>
      <w:fldChar w:fldCharType="begin"/>
      <w:instrText xml:space="preserve">PAGE</w:instrText>
      <w:fldChar w:fldCharType="separate"/>
      <w:fldChar w:fldCharType="end"/>
    </w:r>
    <w:r w:rsidDel="00000000" w:rsidR="00000000" w:rsidRPr="00000000">
      <w:rPr>
        <w:sz w:val="20"/>
        <w:szCs w:val="20"/>
        <w:vertAlign w:val="baseline"/>
        <w:rtl w:val="0"/>
      </w:rPr>
      <w:t xml:space="preserve"> / 6</w:t>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u w:val="single"/>
        <w:vertAlign w:val="baseline"/>
      </w:rPr>
    </w:pPr>
    <w:r w:rsidDel="00000000" w:rsidR="00000000" w:rsidRPr="00000000">
      <w:rPr>
        <w:rtl w:val="0"/>
      </w:rPr>
    </w:r>
  </w:p>
  <w:tbl>
    <w:tblPr>
      <w:tblStyle w:val="Table1"/>
      <w:tblW w:w="10599.0" w:type="dxa"/>
      <w:jc w:val="left"/>
      <w:tblInd w:w="-851.0" w:type="dxa"/>
      <w:tblLayout w:type="fixed"/>
      <w:tblLook w:val="0000"/>
    </w:tblPr>
    <w:tblGrid>
      <w:gridCol w:w="2235"/>
      <w:gridCol w:w="8364"/>
      <w:tblGridChange w:id="0">
        <w:tblGrid>
          <w:gridCol w:w="2235"/>
          <w:gridCol w:w="8364"/>
        </w:tblGrid>
      </w:tblGridChange>
    </w:tblGrid>
    <w:tr>
      <w:trPr>
        <w:cantSplit w:val="0"/>
        <w:tblHeader w:val="0"/>
      </w:trPr>
      <w:tc>
        <w:tcPr>
          <w:vAlign w:val="center"/>
        </w:tcPr>
        <w:p w:rsidR="00000000" w:rsidDel="00000000" w:rsidP="00000000" w:rsidRDefault="00000000" w:rsidRPr="00000000" w14:paraId="0000004C">
          <w:pPr>
            <w:tabs>
              <w:tab w:val="center" w:leader="none" w:pos="4153"/>
              <w:tab w:val="right" w:leader="none" w:pos="8306"/>
            </w:tabs>
            <w:spacing w:after="20" w:before="20" w:lineRule="auto"/>
            <w:ind w:left="-250" w:firstLine="108"/>
            <w:jc w:val="center"/>
            <w:rPr>
              <w:b w:val="0"/>
              <w:bCs w:val="0"/>
              <w:vertAlign w:val="baseline"/>
            </w:rPr>
          </w:pPr>
          <w:r w:rsidDel="00000000" w:rsidR="00000000" w:rsidRPr="00000000">
            <w:rPr>
              <w:b w:val="1"/>
              <w:bCs w:val="1"/>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4D">
          <w:pP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4E">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4F">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50">
          <w:pPr>
            <w:tabs>
              <w:tab w:val="center" w:leader="none" w:pos="4153"/>
              <w:tab w:val="right" w:leader="none" w:pos="8306"/>
            </w:tabs>
            <w:jc w:val="center"/>
            <w:rPr>
              <w:b w:val="0"/>
              <w:bCs w:val="0"/>
              <w:u w:val="single"/>
              <w:vertAlign w:val="baseline"/>
            </w:rPr>
          </w:pPr>
          <w:r w:rsidDel="00000000" w:rsidR="00000000" w:rsidRPr="00000000">
            <w:rPr>
              <w:b w:val="1"/>
              <w:bCs w:val="1"/>
              <w:i w:val="1"/>
              <w:iCs w:val="1"/>
              <w:sz w:val="20"/>
              <w:szCs w:val="20"/>
              <w:vertAlign w:val="baseline"/>
              <w:rtl w:val="0"/>
            </w:rPr>
            <w:t xml:space="preserve">София 1000, пл. "Света Неделя" №6,  тел: (+359 2)  9401 444, факс: (+359 2) 9401 595</w:t>
          </w:r>
          <w:r w:rsidDel="00000000" w:rsidR="00000000" w:rsidRPr="00000000">
            <w:rPr>
              <w:rtl w:val="0"/>
            </w:rPr>
          </w:r>
        </w:p>
      </w:tc>
    </w:tr>
  </w:tbl>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52">
    <w:pPr>
      <w:rP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2.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NotoSans-regular.ttf"/><Relationship Id="rId2" Type="http://schemas.openxmlformats.org/officeDocument/2006/relationships/font" Target="fonts/NotoSans-bold.ttf"/><Relationship Id="rId3" Type="http://schemas.openxmlformats.org/officeDocument/2006/relationships/font" Target="fonts/NotoSans-italic.ttf"/><Relationship Id="rId4" Type="http://schemas.openxmlformats.org/officeDocument/2006/relationships/font" Target="fonts/NotoSans-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