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РС-689-19-060</w:t>
      </w: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4">
      <w:pPr>
        <w:ind w:firstLine="709"/>
        <w:jc w:val="both"/>
        <w:rPr>
          <w:sz w:val="24"/>
          <w:szCs w:val="24"/>
          <w:u w:val="single"/>
          <w:vertAlign w:val="baseline"/>
        </w:rPr>
      </w:pPr>
      <w:r w:rsidDel="00000000" w:rsidR="00000000" w:rsidRPr="00000000">
        <w:rPr>
          <w:sz w:val="24"/>
          <w:szCs w:val="24"/>
          <w:vertAlign w:val="baseline"/>
          <w:rtl w:val="0"/>
        </w:rPr>
        <w:t xml:space="preserve">Днес, 09.10.2019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ind w:firstLine="709"/>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0B">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и е образувано като сигнал с рег. № ЦУ01/С-689/16.08.2019г. </w:t>
      </w:r>
    </w:p>
    <w:p w:rsidR="00000000" w:rsidDel="00000000" w:rsidP="00000000" w:rsidRDefault="00000000" w:rsidRPr="00000000" w14:paraId="0000000D">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Сигналът е подаден против Хамди М. Илиязов – общински съветник при Общински съвет - Т. </w:t>
      </w:r>
    </w:p>
    <w:p w:rsidR="00000000" w:rsidDel="00000000" w:rsidP="00000000" w:rsidRDefault="00000000" w:rsidRPr="00000000" w14:paraId="0000000E">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По същество, твърденията в сигнала са, че на 30.08.2018 г. Общински съвет Т. приема Решение №7 за продажба на 3 броя имоти, представляващи земеделска земя в землището на с. Т. г-н Илиязов е присъствал в залата, но не е гласувал. На 07.11.2018 г. г-н Илиязов, чрез дружеството си „*************“ ЕООД печели два търга и закупува имоти, като с тези си действия е нарушил забраните регламентирани в чл. 57, чл. 58, чл. 59 и чл. 60 от Раздел II на Закона за противодейсвие на корупцията и за отнемане на незаконно придобитото имущество (ЗПКОНПИ) – забрани и ограничения, свързани с изпълнение на висша публична длъжност. </w:t>
      </w:r>
    </w:p>
    <w:p w:rsidR="00000000" w:rsidDel="00000000" w:rsidP="00000000" w:rsidRDefault="00000000" w:rsidRPr="00000000" w14:paraId="0000000F">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следните доказателства: заявление от С. А., докладна записка от В. В. – заместник-кмет на община Т., копие от подробен протокол на Общински съвет – Т. от 30.08.2018 г., обява на община Т., протокол от 07.11.2018 г. – 2 броя, договор за продажба на недвижим имот – 2 броя от 18.12.2018 г.. </w:t>
      </w:r>
    </w:p>
    <w:p w:rsidR="00000000" w:rsidDel="00000000" w:rsidP="00000000" w:rsidRDefault="00000000" w:rsidRPr="00000000" w14:paraId="00000010">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С оглед твърденията в сигнала, Комисията е изискала и събрала следните доказателства: клетвен лист на Хамди М. Илиязов; декларации по чл.12 от ЗПУКИ (отм.); декларация за липса на участие в гласуването на т.7 и т.10 от дневния ред на заседание на Общински съвет Т., проведено на 30.08.2018 г.; писмо вх. № ЦУ 01/20651/30.09.2019 г. на КПКОНПИ от председателя на ПК по законност, контрол на решенията, опазване на обществения ред и установяване на конфликт на интереси“ при Общински съвет – Т., Протокол № 41/30.08.2018 г. на Общински съвет – Т.; Препис от Решение № 7 по Протокол № 41 от 30.08.2018 г.; Протокол № 39/27.08.2018 г. на ПК „Общинска собственост, икономическа политика, финанси, бюджет, данъци и такси“.</w:t>
      </w:r>
    </w:p>
    <w:p w:rsidR="00000000" w:rsidDel="00000000" w:rsidP="00000000" w:rsidRDefault="00000000" w:rsidRPr="00000000" w14:paraId="00000011">
      <w:pPr>
        <w:tabs>
          <w:tab w:val="left" w:leader="none" w:pos="0"/>
        </w:tabs>
        <w:ind w:firstLine="567"/>
        <w:jc w:val="both"/>
        <w:rPr>
          <w:sz w:val="24"/>
          <w:szCs w:val="24"/>
          <w:vertAlign w:val="baseline"/>
        </w:rPr>
      </w:pPr>
      <w:r w:rsidDel="00000000" w:rsidR="00000000" w:rsidRPr="00000000">
        <w:rPr>
          <w:sz w:val="24"/>
          <w:szCs w:val="24"/>
          <w:vertAlign w:val="baseline"/>
          <w:rtl w:val="0"/>
        </w:rPr>
        <w:t xml:space="preserve">Служебно е направена справка в НБД „Население“ и Търговски регистър.</w:t>
      </w:r>
    </w:p>
    <w:p w:rsidR="00000000" w:rsidDel="00000000" w:rsidP="00000000" w:rsidRDefault="00000000" w:rsidRPr="00000000" w14:paraId="00000012">
      <w:pPr>
        <w:ind w:firstLine="720"/>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3">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15">
      <w:pPr>
        <w:ind w:firstLine="708"/>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имена, ЕГН, адрес, телефон и електронен адрес.</w:t>
      </w:r>
    </w:p>
    <w:p w:rsidR="00000000" w:rsidDel="00000000" w:rsidP="00000000" w:rsidRDefault="00000000" w:rsidRPr="00000000" w14:paraId="00000016">
      <w:pPr>
        <w:ind w:firstLine="708"/>
        <w:jc w:val="both"/>
        <w:rPr>
          <w:sz w:val="24"/>
          <w:szCs w:val="24"/>
          <w:vertAlign w:val="baseline"/>
        </w:rPr>
      </w:pPr>
      <w:r w:rsidDel="00000000" w:rsidR="00000000" w:rsidRPr="00000000">
        <w:rPr>
          <w:sz w:val="24"/>
          <w:szCs w:val="24"/>
          <w:vertAlign w:val="baseline"/>
          <w:rtl w:val="0"/>
        </w:rPr>
        <w:t xml:space="preserve">Хамди М. Илиязов е общински съветник в Общински съвет Т. за мандат 2015г. – 2019г., видно от приложения клетвен лист от 10.11.2015г. </w:t>
      </w:r>
    </w:p>
    <w:p w:rsidR="00000000" w:rsidDel="00000000" w:rsidP="00000000" w:rsidRDefault="00000000" w:rsidRPr="00000000" w14:paraId="00000017">
      <w:pPr>
        <w:ind w:firstLine="708"/>
        <w:jc w:val="both"/>
        <w:rPr>
          <w:sz w:val="24"/>
          <w:szCs w:val="24"/>
          <w:vertAlign w:val="baseline"/>
        </w:rPr>
      </w:pPr>
      <w:r w:rsidDel="00000000" w:rsidR="00000000" w:rsidRPr="00000000">
        <w:rPr>
          <w:sz w:val="24"/>
          <w:szCs w:val="24"/>
          <w:vertAlign w:val="baseline"/>
          <w:rtl w:val="0"/>
        </w:rPr>
        <w:t xml:space="preserve">Видно от приложените декларации по чл.12 от ЗПУКИ (отм.), Хамди Илиязов е декларирал, че има участие в следните търговски дружества: „***“ ЕООД, „***“ ЕООД и „***“ ЕООД, като също е и председател на СН „***********“.</w:t>
      </w:r>
    </w:p>
    <w:p w:rsidR="00000000" w:rsidDel="00000000" w:rsidP="00000000" w:rsidRDefault="00000000" w:rsidRPr="00000000" w14:paraId="00000018">
      <w:pPr>
        <w:ind w:firstLine="708"/>
        <w:jc w:val="both"/>
        <w:rPr>
          <w:sz w:val="24"/>
          <w:szCs w:val="24"/>
          <w:vertAlign w:val="baseline"/>
        </w:rPr>
      </w:pPr>
      <w:r w:rsidDel="00000000" w:rsidR="00000000" w:rsidRPr="00000000">
        <w:rPr>
          <w:sz w:val="24"/>
          <w:szCs w:val="24"/>
          <w:vertAlign w:val="baseline"/>
          <w:rtl w:val="0"/>
        </w:rPr>
        <w:t xml:space="preserve">Съгласно справка от Търговски регистър, Хамди М. Илиязов е управител и едноличен собственик на капитала на „***“ ЕООД и „***“ ЕООД, и управител и съдружник на търговско дружество „***“ ООД. </w:t>
      </w:r>
    </w:p>
    <w:p w:rsidR="00000000" w:rsidDel="00000000" w:rsidP="00000000" w:rsidRDefault="00000000" w:rsidRPr="00000000" w14:paraId="00000019">
      <w:pPr>
        <w:ind w:firstLine="708"/>
        <w:jc w:val="both"/>
        <w:rPr>
          <w:sz w:val="24"/>
          <w:szCs w:val="24"/>
          <w:vertAlign w:val="baseline"/>
        </w:rPr>
      </w:pPr>
      <w:r w:rsidDel="00000000" w:rsidR="00000000" w:rsidRPr="00000000">
        <w:rPr>
          <w:sz w:val="24"/>
          <w:szCs w:val="24"/>
          <w:vertAlign w:val="baseline"/>
          <w:rtl w:val="0"/>
        </w:rPr>
        <w:t xml:space="preserve">Видно от заявление вх. № 94-00-1052/02.04.2018 г. на община Т., С. А. е изразил желание за закупуване на имоти общинска собственост с № 053056, № 015017, №049124, и № 049125, находящи се в землището на с. Т.</w:t>
      </w:r>
    </w:p>
    <w:p w:rsidR="00000000" w:rsidDel="00000000" w:rsidP="00000000" w:rsidRDefault="00000000" w:rsidRPr="00000000" w14:paraId="0000001A">
      <w:pPr>
        <w:ind w:firstLine="708"/>
        <w:jc w:val="both"/>
        <w:rPr>
          <w:sz w:val="24"/>
          <w:szCs w:val="24"/>
          <w:vertAlign w:val="baseline"/>
        </w:rPr>
      </w:pPr>
      <w:r w:rsidDel="00000000" w:rsidR="00000000" w:rsidRPr="00000000">
        <w:rPr>
          <w:sz w:val="24"/>
          <w:szCs w:val="24"/>
          <w:vertAlign w:val="baseline"/>
          <w:rtl w:val="0"/>
        </w:rPr>
        <w:t xml:space="preserve">С Докладна записка изх. № 08-00-195/13.08.2018г. от заместник-кмета на община Т., е предложено на Общински съвет Т. да даде съгласие  за продажба чрез публичен търг с явно наддаване на 3 броя поземлени имоти, находящи се в землището на село Т., както следва: ПИ № 73701.15.17, м. „М.“, с площ 34 997,00 кв.м., категория „трета“, с начин на трайно ползване нива; ПИ 73701.49.124, м. „А.“, с площ 9 995,00 кв.м., категория „пета“, с начин на трайно ползване нива и ПИ № 73701.49.125, м. „А.“, с площ 142 986,00 кв.м., категория „пета“, с начин на трайно ползване нива, като възложи на кмета на община Т. да организира тръжна процедура, съгласно глава VIIIот НПУРОИ и подпише договорите за продажба на имотите.</w:t>
      </w:r>
    </w:p>
    <w:p w:rsidR="00000000" w:rsidDel="00000000" w:rsidP="00000000" w:rsidRDefault="00000000" w:rsidRPr="00000000" w14:paraId="0000001B">
      <w:pPr>
        <w:ind w:firstLine="708"/>
        <w:jc w:val="both"/>
        <w:rPr>
          <w:sz w:val="24"/>
          <w:szCs w:val="24"/>
          <w:vertAlign w:val="baseline"/>
        </w:rPr>
      </w:pPr>
      <w:r w:rsidDel="00000000" w:rsidR="00000000" w:rsidRPr="00000000">
        <w:rPr>
          <w:sz w:val="24"/>
          <w:szCs w:val="24"/>
          <w:vertAlign w:val="baseline"/>
          <w:rtl w:val="0"/>
        </w:rPr>
        <w:t xml:space="preserve">Съгласно декларация с вх. № R4-022/27.08.2018 г. на Общински съвет Т., Хамди М. Илиязов, в качеството си на лице, заемащо висша публична длъжност – общински съветник в Общински съвет – Т. е декларирал, че на основание чл. 63 и чл. 65 от ЗПКОНПИ, няма да участва в обсъждането и гласуването по приемане на Решение по т. 7 и т. 10 от предварително раздадения проект за дневен ред на заседанието на Общински съвет – Т., насрочено на 30.08.2018 г.</w:t>
      </w:r>
    </w:p>
    <w:p w:rsidR="00000000" w:rsidDel="00000000" w:rsidP="00000000" w:rsidRDefault="00000000" w:rsidRPr="00000000" w14:paraId="0000001C">
      <w:pPr>
        <w:ind w:firstLine="708"/>
        <w:jc w:val="both"/>
        <w:rPr>
          <w:color w:val="ff0000"/>
          <w:sz w:val="24"/>
          <w:szCs w:val="24"/>
          <w:vertAlign w:val="baseline"/>
        </w:rPr>
      </w:pPr>
      <w:r w:rsidDel="00000000" w:rsidR="00000000" w:rsidRPr="00000000">
        <w:rPr>
          <w:sz w:val="24"/>
          <w:szCs w:val="24"/>
          <w:vertAlign w:val="baseline"/>
          <w:rtl w:val="0"/>
        </w:rPr>
        <w:t xml:space="preserve">Съгласно Протокол № 39 от заседание на Постоянната комисия по „Общинска собственост, икономическа политика, финанси, бюджет, данъци и такси“ при Общински съвет Т., проведено на 27.08.2018 г., на което е обсъждана и гласувана докладна записка от заместник-кмета на община Т. за продажба по чл. 35, ал. 1 от ЗОС на общински поземлени имоти, находящи се в землището на с. Т., и  писмо с вх. № ЦУ 01/20651/30.09.2019 г. на КПКОНПИ от председателя на ПК по законност, контрол на решенията, опазване на обществения ред и установяване на конфликт на интереси“ при Общински съвет – Т., Хамди Илязов не е взел участие в обсъждането и гласуването на докладната записка.</w:t>
      </w:r>
      <w:r w:rsidDel="00000000" w:rsidR="00000000" w:rsidRPr="00000000">
        <w:rPr>
          <w:rtl w:val="0"/>
        </w:rPr>
      </w:r>
    </w:p>
    <w:p w:rsidR="00000000" w:rsidDel="00000000" w:rsidP="00000000" w:rsidRDefault="00000000" w:rsidRPr="00000000" w14:paraId="0000001D">
      <w:pPr>
        <w:ind w:firstLine="708"/>
        <w:jc w:val="both"/>
        <w:rPr>
          <w:sz w:val="24"/>
          <w:szCs w:val="24"/>
          <w:vertAlign w:val="baseline"/>
        </w:rPr>
      </w:pPr>
      <w:r w:rsidDel="00000000" w:rsidR="00000000" w:rsidRPr="00000000">
        <w:rPr>
          <w:sz w:val="24"/>
          <w:szCs w:val="24"/>
          <w:vertAlign w:val="baseline"/>
          <w:rtl w:val="0"/>
        </w:rPr>
        <w:t xml:space="preserve">Видно от поименното гласуване на Решение № 7 по Протокол № 41 от 30.08.2018 г. на Общински съвет – Т., за продажба чрез публичен търг с явно наддаване на 3 броя поземлени имоти, находящи се в землището на село Т., както следва: ПИ № 73701.15.17, м. „М.“, с площ 34 997,00 кв.м., категория „трета“, с начин на трайно ползване нива; ПИ 73701.49.124, м. „А.“, с площ 9 995,00 кв.м., категория „пета“, с начин на трайно ползване нива и ПИ № 73701.49.125, м. „А.“, с площ 142 986,00 кв.м., категория „пета“, с начин на трайно ползване нива, Хамди М. Илиязов не е взел участие в обсъждането и гласуването на решението.</w:t>
      </w:r>
    </w:p>
    <w:p w:rsidR="00000000" w:rsidDel="00000000" w:rsidP="00000000" w:rsidRDefault="00000000" w:rsidRPr="00000000" w14:paraId="0000001E">
      <w:pPr>
        <w:ind w:firstLine="708"/>
        <w:jc w:val="both"/>
        <w:rPr>
          <w:sz w:val="24"/>
          <w:szCs w:val="24"/>
          <w:vertAlign w:val="baseline"/>
        </w:rPr>
      </w:pPr>
      <w:r w:rsidDel="00000000" w:rsidR="00000000" w:rsidRPr="00000000">
        <w:rPr>
          <w:sz w:val="24"/>
          <w:szCs w:val="24"/>
          <w:vertAlign w:val="baseline"/>
          <w:rtl w:val="0"/>
        </w:rPr>
        <w:t xml:space="preserve">Съгласно обява на електронната страница на община Т. от 22.10.2018 г. , на основание чл. 44, ал. 2 от ЗМСМА, чл. 35, ал. 1 от ЗОС, чл. 39, ал. 1 и чл. 52 от НПУРОИ, в изпълнение на Решение №7 по Протокол № 41 от 30.08.2018 г. на Общински съвет – Т., писмо № 08-00-248/15.10.2018 г. на Председателя на Общински съвет -  Т. и Заповед № З-ОП-102/18.10.2018 г. на кмета на община Т. е обявен публичен търг с явно наддаване за продажба на общински поземлени имоти, находящи се в землището на с. Т., както следва: ПИ № 73701.15.17, м. „М.“, с площ 34 997,00 кв.м., категория „трета“, с начин на трайно ползване нива; ПИ 73701.49.124, м. „А.“, с площ 9 995,00 кв.м., категория „пета“, с начин на трайно ползване нива и ПИ № 73701.49.125, м. „А.“, с площ 142 986,00 кв.м., категория „пета“, с начин на трайно ползване нива, който ще се проведе на 07.11.2018 г. от 14:00 в зала №74 на община Т.</w:t>
      </w:r>
    </w:p>
    <w:p w:rsidR="00000000" w:rsidDel="00000000" w:rsidP="00000000" w:rsidRDefault="00000000" w:rsidRPr="00000000" w14:paraId="0000001F">
      <w:pPr>
        <w:ind w:firstLine="708"/>
        <w:jc w:val="both"/>
        <w:rPr>
          <w:sz w:val="24"/>
          <w:szCs w:val="24"/>
          <w:vertAlign w:val="baseline"/>
        </w:rPr>
      </w:pPr>
      <w:r w:rsidDel="00000000" w:rsidR="00000000" w:rsidRPr="00000000">
        <w:rPr>
          <w:sz w:val="24"/>
          <w:szCs w:val="24"/>
          <w:vertAlign w:val="baseline"/>
          <w:rtl w:val="0"/>
        </w:rPr>
        <w:t xml:space="preserve">Видно от Протокол от 08.11.2018 г. на комисията, провела търга при община Търговище, за спечелил търга за продажба на ПИ № 73701.49.124, м. „А.“, с площ 9 995,00 кв.м., категория „пета“, с начин на трайно ползване нива, находящ се в землището на с. Т. е обявен участник №1 – „***“ ЕООД. Сключен е договор № Д-ОС-37/20.12.2018 г. за продажба на недвижим имот, частна общинска собственост, чрез публичен търг с явно наддаване по реда на чл. 35, ал. 1 от ЗОС между община Т., представлявана от д-р Д. Д. – кмет на община Т. и „***“ ЕООД, представлявано от Хамди Илиязов.</w:t>
      </w:r>
    </w:p>
    <w:p w:rsidR="00000000" w:rsidDel="00000000" w:rsidP="00000000" w:rsidRDefault="00000000" w:rsidRPr="00000000" w14:paraId="00000020">
      <w:pPr>
        <w:ind w:firstLine="708"/>
        <w:jc w:val="both"/>
        <w:rPr>
          <w:sz w:val="24"/>
          <w:szCs w:val="24"/>
          <w:vertAlign w:val="baseline"/>
        </w:rPr>
      </w:pPr>
      <w:r w:rsidDel="00000000" w:rsidR="00000000" w:rsidRPr="00000000">
        <w:rPr>
          <w:sz w:val="24"/>
          <w:szCs w:val="24"/>
          <w:vertAlign w:val="baseline"/>
          <w:rtl w:val="0"/>
        </w:rPr>
        <w:t xml:space="preserve">Видно от Протокол от 08.11.2018 г. на комисията, провела търга при община Т., за спечелил търга за продажба на ПИ № 73701.49.125, м. „А.“, с площ 142 986,00 кв.м., категория „пета“, с начин на трайно ползване нива е обявен участник №1 – „***“ ЕООД. Сключен е договор № Д-ОС-38/20.12.2018 г. за продажба на недвижим имот, частна общинска собственост, чрез публичен търг с явно наддаване по реда на чл. 35, ал. 1 от ЗОС между община Т., представлявана от д-р Д. Д. – кмет на община Т. и „***“ ЕООД, представлявано от Хамди Илиязов.</w:t>
      </w:r>
    </w:p>
    <w:p w:rsidR="00000000" w:rsidDel="00000000" w:rsidP="00000000" w:rsidRDefault="00000000" w:rsidRPr="00000000" w14:paraId="00000021">
      <w:pPr>
        <w:jc w:val="both"/>
        <w:rPr>
          <w:i w:val="0"/>
          <w:iCs w:val="0"/>
          <w:color w:val="ff0000"/>
          <w:sz w:val="24"/>
          <w:szCs w:val="24"/>
          <w:vertAlign w:val="baseline"/>
        </w:rPr>
      </w:pPr>
      <w:r w:rsidDel="00000000" w:rsidR="00000000" w:rsidRPr="00000000">
        <w:rPr>
          <w:rtl w:val="0"/>
        </w:rPr>
      </w:r>
    </w:p>
    <w:p w:rsidR="00000000" w:rsidDel="00000000" w:rsidP="00000000" w:rsidRDefault="00000000" w:rsidRPr="00000000" w14:paraId="00000022">
      <w:pPr>
        <w:ind w:firstLine="60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ind w:firstLine="600"/>
        <w:jc w:val="both"/>
        <w:rPr>
          <w:sz w:val="24"/>
          <w:szCs w:val="24"/>
          <w:vertAlign w:val="baseline"/>
        </w:rPr>
      </w:pPr>
      <w:r w:rsidDel="00000000" w:rsidR="00000000" w:rsidRPr="00000000">
        <w:rPr>
          <w:rtl w:val="0"/>
        </w:rPr>
      </w:r>
    </w:p>
    <w:p w:rsidR="00000000" w:rsidDel="00000000" w:rsidP="00000000" w:rsidRDefault="00000000" w:rsidRPr="00000000" w14:paraId="00000024">
      <w:pPr>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firstLine="567"/>
        <w:jc w:val="both"/>
        <w:rPr>
          <w:sz w:val="24"/>
          <w:szCs w:val="24"/>
          <w:vertAlign w:val="baseline"/>
        </w:rPr>
      </w:pPr>
      <w:r w:rsidDel="00000000" w:rsidR="00000000" w:rsidRPr="00000000">
        <w:rPr>
          <w:sz w:val="24"/>
          <w:szCs w:val="24"/>
          <w:vertAlign w:val="baseline"/>
          <w:rtl w:val="0"/>
        </w:rPr>
        <w:t xml:space="preserve">Хамди М. Илиязов в качеството си на общински съветник при Общински съвет Т. е лице, заемащо висша публична длъжност по смисъла на чл. 6, ал. 1, т. 32 от ЗПКОНПИ. </w:t>
      </w:r>
    </w:p>
    <w:p w:rsidR="00000000" w:rsidDel="00000000" w:rsidP="00000000" w:rsidRDefault="00000000" w:rsidRPr="00000000" w14:paraId="00000027">
      <w:pPr>
        <w:ind w:right="-1"/>
        <w:jc w:val="both"/>
        <w:rPr>
          <w:sz w:val="24"/>
          <w:szCs w:val="24"/>
          <w:vertAlign w:val="baseline"/>
        </w:rPr>
      </w:pPr>
      <w:r w:rsidDel="00000000" w:rsidR="00000000" w:rsidRPr="00000000">
        <w:rPr>
          <w:sz w:val="24"/>
          <w:szCs w:val="24"/>
          <w:vertAlign w:val="baseline"/>
          <w:rtl w:val="0"/>
        </w:rPr>
        <w:tab/>
        <w:t xml:space="preserve">По отношение на твърденията за нарушаване забраните на Раздел II, глава осма от ЗПКОНПИ, от приложените и събрани по преписката в хода на производството  доказателства не се установи Хамди М. Илиязов, да е упражнил правомощия по служба като общински съветник в Общински съвет Т. и член на Постоянната комисия по „Общинска собственост, икономическа политика, финанси, бюджет, данъци и такси“, във връзка с  обсъждането и гласуването на докладна записка от заместник-кмета на община Т. за продажба по чл. 35, ал. 1 от ЗОС на общински поземлени имоти, находящи се в землището на с. Т. на заседание на ПК по „Общинска собственост, икономическа политика, финанси, бюджет, данъци и такси“ при Общински съвет Т., проведено на 27.08.2018 г.</w:t>
      </w:r>
    </w:p>
    <w:p w:rsidR="00000000" w:rsidDel="00000000" w:rsidP="00000000" w:rsidRDefault="00000000" w:rsidRPr="00000000" w14:paraId="00000028">
      <w:pPr>
        <w:ind w:firstLine="708"/>
        <w:jc w:val="both"/>
        <w:rPr>
          <w:sz w:val="24"/>
          <w:szCs w:val="24"/>
          <w:vertAlign w:val="baseline"/>
        </w:rPr>
      </w:pPr>
      <w:r w:rsidDel="00000000" w:rsidR="00000000" w:rsidRPr="00000000">
        <w:rPr>
          <w:sz w:val="24"/>
          <w:szCs w:val="24"/>
          <w:vertAlign w:val="baseline"/>
          <w:rtl w:val="0"/>
        </w:rPr>
        <w:t xml:space="preserve">Видно от Протокол № 39 от заседание на ПК по „Общинска собственост, икономическа политика, финанси, бюджет, данъци и такси“ при Общински съвет Т., проведено на 27.08.2018 г., и  писмо с вх. № ЦУ 01/20651/30.09.2019 г. на КПКОНПИ от председателя на ПК по законност, контрол на решенията, опазване на обществения ред и установяване на конфликт на интереси“ при Общински съвет – Т., Хамди М. Илязов не е взел участие в обсъждането и гласуването на докладната записка.</w:t>
      </w:r>
    </w:p>
    <w:p w:rsidR="00000000" w:rsidDel="00000000" w:rsidP="00000000" w:rsidRDefault="00000000" w:rsidRPr="00000000" w14:paraId="00000029">
      <w:pPr>
        <w:ind w:right="-1" w:firstLine="708"/>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във връзка с  обсъждането и гласуването на докладна записка от заместник-кмета на община Т. за продажба по чл. 35, ал. 1 от ЗОС на общински поземлени имоти, находящи се в землището на с. Т.,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Хамди М. Илиязов липсват два от елементите на състава на конфликт на интереси, а липсата на който и да е елемент от понятието „конфликт на интереси“ обуславя липсата на такъв, по смисъла на чл. 52 от ЗПКОНПИ.</w:t>
      </w:r>
    </w:p>
    <w:p w:rsidR="00000000" w:rsidDel="00000000" w:rsidP="00000000" w:rsidRDefault="00000000" w:rsidRPr="00000000" w14:paraId="0000002A">
      <w:pPr>
        <w:ind w:right="-1"/>
        <w:jc w:val="both"/>
        <w:rPr>
          <w:sz w:val="24"/>
          <w:szCs w:val="24"/>
          <w:vertAlign w:val="baseline"/>
        </w:rPr>
      </w:pPr>
      <w:r w:rsidDel="00000000" w:rsidR="00000000" w:rsidRPr="00000000">
        <w:rPr>
          <w:sz w:val="24"/>
          <w:szCs w:val="24"/>
          <w:vertAlign w:val="baseline"/>
          <w:rtl w:val="0"/>
        </w:rPr>
        <w:tab/>
        <w:t xml:space="preserve"> От събраните доказателства също така не се установи и Хамди М. Илиязов, да е упражнил правомощия по служба като общински съветник в Общински съвет Т., във връзка с обсъждането и гласуването на Решение № 7 по Протокол № 41 от 30.08.2018 г. на Общински съвет – Т. за продажба чрез публичен търг с явно наддаване на 3 броя поземлени имоти, находящи се в землището на село Т., както следва: ПИ № 73701.15.17, м. „М.“, с площ 34 997,00 кв.м., категория „трета“, с начин на трайно ползване нива; ПИ 73701.49.124, м. „А.“, с площ 9 995,00 кв.м., категория „пета“, с начин на трайно ползване нива и ПИ № 73701.49.125, м. „А.“, с площ 142 986,00 кв.м., категория „пета“, с начин на трайно ползване нива.</w:t>
      </w:r>
    </w:p>
    <w:p w:rsidR="00000000" w:rsidDel="00000000" w:rsidP="00000000" w:rsidRDefault="00000000" w:rsidRPr="00000000" w14:paraId="0000002B">
      <w:pPr>
        <w:ind w:right="-1" w:firstLine="720"/>
        <w:jc w:val="both"/>
        <w:rPr>
          <w:sz w:val="24"/>
          <w:szCs w:val="24"/>
          <w:vertAlign w:val="baseline"/>
        </w:rPr>
      </w:pPr>
      <w:r w:rsidDel="00000000" w:rsidR="00000000" w:rsidRPr="00000000">
        <w:rPr>
          <w:sz w:val="24"/>
          <w:szCs w:val="24"/>
          <w:vertAlign w:val="baseline"/>
          <w:rtl w:val="0"/>
        </w:rPr>
        <w:t xml:space="preserve">Видно от поименното гласуване на Решение № 7 по Протокол № 41 от 30.08.2018 г. на Общински съвет – Т., Хамди М. Илиязов не е взел участие и не е гласувал Решение № 7 по Протокол № 41 от 30.08.2018 г. на Общински съвет – Т.., като е заявил това и с предварително подадена декларация с вх. № R4-022/27.08.2018 г. на Общински съвет Т.</w:t>
      </w:r>
    </w:p>
    <w:p w:rsidR="00000000" w:rsidDel="00000000" w:rsidP="00000000" w:rsidRDefault="00000000" w:rsidRPr="00000000" w14:paraId="0000002C">
      <w:pPr>
        <w:ind w:firstLine="720"/>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във връзка с  гласуването на Решение № 7 по Протокол № 41 от 30.08.2018 г. на Общински съвет – Т. за продажба чрез публичен търг с явно наддаване на 3 броя поземлени имоти,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Хамди М. Илиязов липсват два от елементите на състава на конфликт на интереси по чл. 52 от ЗПКОНПИ.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2D">
      <w:pPr>
        <w:ind w:right="-1"/>
        <w:jc w:val="both"/>
        <w:rPr>
          <w:sz w:val="24"/>
          <w:szCs w:val="24"/>
          <w:vertAlign w:val="baseline"/>
        </w:rPr>
      </w:pPr>
      <w:r w:rsidDel="00000000" w:rsidR="00000000" w:rsidRPr="00000000">
        <w:rPr>
          <w:rtl w:val="0"/>
        </w:rPr>
      </w:r>
    </w:p>
    <w:p w:rsidR="00000000" w:rsidDel="00000000" w:rsidP="00000000" w:rsidRDefault="00000000" w:rsidRPr="00000000" w14:paraId="0000002E">
      <w:pPr>
        <w:ind w:right="-1"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1и ал. 2 от ЗПКОНПИ от ЗПКОНПИ </w:t>
      </w:r>
    </w:p>
    <w:p w:rsidR="00000000" w:rsidDel="00000000" w:rsidP="00000000" w:rsidRDefault="00000000" w:rsidRPr="00000000" w14:paraId="0000002F">
      <w:pPr>
        <w:shd w:fill="ffffff" w:val="clear"/>
        <w:jc w:val="both"/>
        <w:rPr>
          <w:rFonts w:ascii="Noto Sans" w:cs="Noto Sans" w:eastAsia="Noto Sans" w:hAnsi="Noto Sans"/>
          <w:vertAlign w:val="baseline"/>
        </w:rPr>
      </w:pPr>
      <w:r w:rsidDel="00000000" w:rsidR="00000000" w:rsidRPr="00000000">
        <w:rPr>
          <w:rtl w:val="0"/>
        </w:rPr>
      </w:r>
    </w:p>
    <w:p w:rsidR="00000000" w:rsidDel="00000000" w:rsidP="00000000" w:rsidRDefault="00000000" w:rsidRPr="00000000" w14:paraId="00000030">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1">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2">
      <w:pPr>
        <w:ind w:right="-1"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Хамди М. Илиязов с ЕГН ************ – лице, заемащо висша публична длъжност по смисъла на чл. 6, ал. 1, т. 32 от ЗПКОНПИ, във връзка с  обсъждането и гласуването на 27.08.2018 г. на докладна записка от заместник-кмета на община Т. за продажба по чл. 35, ал. 1 от ЗОС на общински поземлени имоти, находящи се в землището на с. Т. на заседание на ПК по „Общинска собственост, икономическа политика, финанси, бюджет, данъци и такси“ при Общински съвет Т., поради липса на упражнени правомощия по служба.</w:t>
      </w:r>
    </w:p>
    <w:p w:rsidR="00000000" w:rsidDel="00000000" w:rsidP="00000000" w:rsidRDefault="00000000" w:rsidRPr="00000000" w14:paraId="00000033">
      <w:pPr>
        <w:ind w:right="-1"/>
        <w:jc w:val="both"/>
        <w:rPr>
          <w:sz w:val="24"/>
          <w:szCs w:val="24"/>
          <w:vertAlign w:val="baseline"/>
        </w:rPr>
      </w:pPr>
      <w:r w:rsidDel="00000000" w:rsidR="00000000" w:rsidRPr="00000000">
        <w:rPr>
          <w:rtl w:val="0"/>
        </w:rPr>
      </w:r>
    </w:p>
    <w:p w:rsidR="00000000" w:rsidDel="00000000" w:rsidP="00000000" w:rsidRDefault="00000000" w:rsidRPr="00000000" w14:paraId="00000034">
      <w:pPr>
        <w:ind w:right="-1" w:firstLine="567"/>
        <w:jc w:val="both"/>
        <w:rPr>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Хамди М. Илиязов с ЕГН ************ – лице, заемащо висша публична длъжност по смисъла на чл. 6, ал. 1, т. 32 от ЗПКОНПИ, във връзка с гласуването на Решение № 7 по Протокол № 41 от 30.08.2018 г. на Общински съвет – Т. за продажба чрез публичен търг с явно наддаване на 3 броя поземлени имоти, находящи се в землището на село Т., поради липса на упражнени правомощия по служба.</w:t>
      </w:r>
    </w:p>
    <w:p w:rsidR="00000000" w:rsidDel="00000000" w:rsidP="00000000" w:rsidRDefault="00000000" w:rsidRPr="00000000" w14:paraId="00000035">
      <w:pPr>
        <w:jc w:val="both"/>
        <w:rPr>
          <w:sz w:val="24"/>
          <w:szCs w:val="24"/>
          <w:vertAlign w:val="baseline"/>
        </w:rPr>
      </w:pPr>
      <w:r w:rsidDel="00000000" w:rsidR="00000000" w:rsidRPr="00000000">
        <w:rPr>
          <w:rtl w:val="0"/>
        </w:rPr>
      </w:r>
    </w:p>
    <w:p w:rsidR="00000000" w:rsidDel="00000000" w:rsidP="00000000" w:rsidRDefault="00000000" w:rsidRPr="00000000" w14:paraId="00000036">
      <w:pPr>
        <w:tabs>
          <w:tab w:val="left" w:leader="none" w:pos="709"/>
        </w:tabs>
        <w:ind w:right="-284"/>
        <w:jc w:val="both"/>
        <w:rPr>
          <w:sz w:val="24"/>
          <w:szCs w:val="24"/>
          <w:vertAlign w:val="baseline"/>
        </w:rPr>
      </w:pPr>
      <w:r w:rsidDel="00000000" w:rsidR="00000000" w:rsidRPr="00000000">
        <w:rPr>
          <w:sz w:val="24"/>
          <w:szCs w:val="24"/>
          <w:vertAlign w:val="baseline"/>
          <w:rtl w:val="0"/>
        </w:rPr>
        <w:tab/>
        <w:t xml:space="preserve">Препис от решението да се изпрати на Окръжна прокуратура Т., с оглед преценка за реализиране на правомощията й по чл. 76, ал. 2 от ЗПКОНПИ.</w:t>
      </w:r>
    </w:p>
    <w:p w:rsidR="00000000" w:rsidDel="00000000" w:rsidP="00000000" w:rsidRDefault="00000000" w:rsidRPr="00000000" w14:paraId="00000037">
      <w:pPr>
        <w:tabs>
          <w:tab w:val="left" w:leader="none" w:pos="709"/>
        </w:tabs>
        <w:ind w:right="-284"/>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38">
      <w:pPr>
        <w:tabs>
          <w:tab w:val="left" w:leader="none" w:pos="709"/>
        </w:tabs>
        <w:ind w:right="-284"/>
        <w:jc w:val="both"/>
        <w:rPr>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709"/>
        </w:tabs>
        <w:ind w:right="-284"/>
        <w:jc w:val="both"/>
        <w:rPr>
          <w:sz w:val="24"/>
          <w:szCs w:val="24"/>
          <w:vertAlign w:val="baseline"/>
        </w:rPr>
      </w:pPr>
      <w:r w:rsidDel="00000000" w:rsidR="00000000" w:rsidRPr="00000000">
        <w:rPr>
          <w:rtl w:val="0"/>
        </w:rPr>
      </w:r>
    </w:p>
    <w:p w:rsidR="00000000" w:rsidDel="00000000" w:rsidP="00000000" w:rsidRDefault="00000000" w:rsidRPr="00000000" w14:paraId="0000003A">
      <w:pPr>
        <w:ind w:firstLine="708"/>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 </w:t>
      </w:r>
    </w:p>
    <w:p w:rsidR="00000000" w:rsidDel="00000000" w:rsidP="00000000" w:rsidRDefault="00000000" w:rsidRPr="00000000" w14:paraId="0000003B">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C">
      <w:pPr>
        <w:jc w:val="both"/>
        <w:rPr>
          <w:sz w:val="24"/>
          <w:szCs w:val="24"/>
          <w:vertAlign w:val="baseline"/>
        </w:rPr>
      </w:pPr>
      <w:r w:rsidDel="00000000" w:rsidR="00000000" w:rsidRPr="00000000">
        <w:rPr>
          <w:rtl w:val="0"/>
        </w:rPr>
      </w:r>
    </w:p>
    <w:p w:rsidR="00000000" w:rsidDel="00000000" w:rsidP="00000000" w:rsidRDefault="00000000" w:rsidRPr="00000000" w14:paraId="0000003D">
      <w:pPr>
        <w:tabs>
          <w:tab w:val="left" w:leader="none" w:pos="6300"/>
        </w:tabs>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3E">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F">
      <w:pPr>
        <w:rPr>
          <w:b w:val="0"/>
          <w:bCs w:val="0"/>
          <w:sz w:val="24"/>
          <w:szCs w:val="24"/>
          <w:vertAlign w:val="baseline"/>
        </w:rPr>
      </w:pPr>
      <w:r w:rsidDel="00000000" w:rsidR="00000000" w:rsidRPr="00000000">
        <w:rPr>
          <w:rtl w:val="0"/>
        </w:rPr>
      </w:r>
    </w:p>
    <w:p w:rsidR="00000000" w:rsidDel="00000000" w:rsidP="00000000" w:rsidRDefault="00000000" w:rsidRPr="00000000" w14:paraId="00000040">
      <w:pPr>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1">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2">
      <w:pPr>
        <w:ind w:firstLine="2268"/>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3">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4">
      <w:pPr>
        <w:ind w:firstLine="2268"/>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5">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6">
      <w:pPr>
        <w:ind w:firstLine="2268"/>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7">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8">
      <w:pPr>
        <w:ind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9">
      <w:pPr>
        <w:ind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A">
      <w:pPr>
        <w:ind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B">
      <w:pPr>
        <w:ind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C">
      <w:pPr>
        <w:rPr>
          <w:vertAlign w:val="baseline"/>
        </w:rPr>
      </w:pPr>
      <w:r w:rsidDel="00000000" w:rsidR="00000000" w:rsidRPr="00000000">
        <w:rPr>
          <w:rtl w:val="0"/>
        </w:rPr>
      </w:r>
    </w:p>
    <w:sectPr>
      <w:headerReference r:id="rId6" w:type="firs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1">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