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РС-14589-18-062</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b w:val="1"/>
          <w:bCs w:val="1"/>
          <w:color w:val="000000"/>
          <w:vertAlign w:val="baseline"/>
          <w:rtl w:val="0"/>
        </w:rPr>
        <w:t xml:space="preserve">Г София</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spacing w:line="360" w:lineRule="auto"/>
        <w:ind w:firstLine="709"/>
        <w:jc w:val="both"/>
        <w:rPr>
          <w:u w:val="single"/>
          <w:vertAlign w:val="baseline"/>
        </w:rPr>
      </w:pPr>
      <w:r w:rsidDel="00000000" w:rsidR="00000000" w:rsidRPr="00000000">
        <w:rPr>
          <w:vertAlign w:val="baseline"/>
          <w:rtl w:val="0"/>
        </w:rPr>
        <w:t xml:space="preserve">Днес, 09.10.2019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C">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D">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предложение 1 от Закона за противодействие на корупцията и за отнемане на незаконно придобитото имущество, и е образувано въз основа на сигнал с рег. № ЦУ 01/14589/06.11.2018 г. </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Сигналът е подаден против Димитър П. Бръчков – кмет на Община П. и Р. Л. Ф., в качеството й на директор на Дирекция „***“ към Община П..</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По същество, твърденията в сигнала са, че въз основа на проведена процедура по реда на директното възлагане между Община П., представлявана от кмета на общината като Възложител, от една страна, и определеното за Изпълнител търговско дружество „***“ ЕООД – г С., представлявано от  Г. Ф., е сключен Договор за обществена поръчка № 137/20.09.2016 г. с предмет „Рехабилитация на осветление в обхвата на път IV-ти клас BLG 2155 /с. К. – с. /, в участъка между с. К. и път III-108.</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Извършена е проверка от органите на РО „НСК“ – Ю. регион, която установила, че при изпълнението на сключения договор за обществена поръчка между Община П. и търговското дружество „***“ ЕООД за рехабилитация на осветлението са били нарушени законовите разпоредби на ЗУТ. Срещу Община П. са издадени наказателно постановление № БЛ-12-ДНСК-144/20.10.2017 г. от зам. началника на ДНСК и Заповед № ДК-02-ЮЗР-08/27.10.2017 г. от началника на РД „НСК“ – ЮЗ</w:t>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Твърди се, че има данни за прикривани неправомерни действия от страна на кмета на Община П., чрез упражнено от него право на защита, в качеството му на кмет на общината и неин законен представител срещу издадените наказателно постановление № БЛ-12-ДНСК-144/20.10.2017 г. от зам.началника на ДНСК С. и заповед № ДК-02-ЮЗР-08/27.10.2017 г. на началника на РД „НСК“ – ЮЗР чрез обжалването им по съответния ред пред компетентния съд /РС-П. респ. АС-Б./, вследствие на което същите са били отменени като незаконосъобразни. Защитата срещу наказателното постановление и издадената заповед за премахване на строежа е осъществена чрез представянето от страна на кмета на Община П. на писмени доказателства – протокол от 04.08.2016 г., за който се твърдяло, че представлява документ с невярно съдържание и че с дадените в хода на водените от общината дела „лъжливи“ показания се прикривали други неправомерни действия, които били извършвани в общината.</w:t>
      </w:r>
    </w:p>
    <w:p w:rsidR="00000000" w:rsidDel="00000000" w:rsidP="00000000" w:rsidRDefault="00000000" w:rsidRPr="00000000" w14:paraId="00000013">
      <w:pPr>
        <w:tabs>
          <w:tab w:val="left" w:leader="none" w:pos="0"/>
        </w:tabs>
        <w:ind w:firstLine="567"/>
        <w:jc w:val="both"/>
        <w:rPr>
          <w:vertAlign w:val="baseline"/>
        </w:rPr>
      </w:pPr>
      <w:r w:rsidDel="00000000" w:rsidR="00000000" w:rsidRPr="00000000">
        <w:rPr>
          <w:vertAlign w:val="baseline"/>
          <w:rtl w:val="0"/>
        </w:rPr>
        <w:t xml:space="preserve">Твърди се наличие на свързаност между собственика и управителя на фирмата – изпълнител по договора за обществена поръчка, „***“ ЕООД – г С.  Ф. и  Ф., в качеството й на директор на Дирекция „***“ към Община П..</w:t>
      </w:r>
    </w:p>
    <w:p w:rsidR="00000000" w:rsidDel="00000000" w:rsidP="00000000" w:rsidRDefault="00000000" w:rsidRPr="00000000" w14:paraId="00000014">
      <w:pPr>
        <w:tabs>
          <w:tab w:val="left" w:leader="none" w:pos="0"/>
        </w:tabs>
        <w:ind w:firstLine="567"/>
        <w:jc w:val="both"/>
        <w:rPr>
          <w:vertAlign w:val="baseline"/>
        </w:rPr>
      </w:pPr>
      <w:r w:rsidDel="00000000" w:rsidR="00000000" w:rsidRPr="00000000">
        <w:rPr>
          <w:vertAlign w:val="baseline"/>
          <w:rtl w:val="0"/>
        </w:rPr>
        <w:t xml:space="preserve">Към сигнала са приложени следните доказателства: писмо вх. № 676/28.08.2018 г. на Специализирана прокуратура; Писмо изх. № 11-02-73/17.08.2018 г. на директора на АДФИ с приложения – доклад (8б ст), Заключение от 03.08.2018 г. (1 ст), опис на доказателства от № 1 до № 25 (2б ст), доказателства от № 1 до № 25 (46 б ст); Договор № 137/20.09.2016 г.; писмо изх. № 676/16.05.2018 г. на Специализирана прокуратура; Сигнал от 15.05.2018 г. с вх. № 676/2018 г. на Специализирана прокуратура с приложения съгласно текста на сигнала; Сигнал от 08.05.2018 г. с вх. № 676/2018 г. на Специализирана прокуратура с приложения съгласно текста на сигнала; Постановление от 21.05.2018 г. на Специализирана прокуратура; Обяснение с дата 05.06.2018 г.; Писмо изх. № ЦУ 01/7204/18.06.2018 г. на КПКОНПИ; Писмо вх. № ЦУ 01/8261/09.07.2018 г. на КПКОНПИ  – Писмо изх. № БД-2092-02-616/14.06.2018 г. на ДНСК ведно с приложението; Писмо изх. № ДК-05-529-00-627/11.06.2018 г. РО НСК Б.; Писмо вх. № ДК-05-529-01-619/04.06.2018 г. РО НСК Б.; Писмо изх. № БД-2092-02-082/11.05.2018 г.  на ДНСК ведно с приложението; Сигнал с вх. № ДК-05-529-01-218/02.05.2018 г. на РО НСК Б.; Констативен протокол от 13.04.2018 г. на РО НСК Б.; Касационна жалба с вх. № 612/28.03.2018 г. на АС-Б.; Решение № 451/14.03.2018 г. по адм. д. № 952/2017 г. на АС-Б.; Писмо изх. № ДК-05-529-00-277/14.03.2018 г. на РО НСК Б.; Писмо вх. № ДК-05-529-00-577/01.03.2018 г. на РО НСК Б.; Писмо изх. № ДК-05-529-00-240/26.02.2018 г. на РО НСК Б.; Писмо вх. № ДК-05-529-00-456/21.02.2018 г. на РО НСК Б.; Констативен протокол от 31.01.2018 г. на РО НСК Б.; Писмо изх. № 24-00-624-003/26.01.2018 г. на Община П., ведно с приложението; Констативен протокол от 26.01.2018г. на РО НСК Б.; Писмо изх. № ДК-05-529-00-101/25.01.2018 г. на РО НСК Б.; Писмо изх. № ДК-05-529-00-037/11.01.2018 г. на РО НСК Б.; Писмо изх. № БД-2092-05-260/14.12.2017 г. на ДНСК; Писмо изх. № ДК-05-529-01-568/19.12.2017 г. на РО НСК Б.; Призовка за страна по нахд № 1025/2017 г. по описа на РС-П.; Писмо изх. № ДК-05-529-01-526/06.12.2017 г. на РО НСК Б.; Писмо изх. № ДК-05-529-00-519/05.12.2017 г. на РО НСК Б.; Наказателно постановление № Бл-16-ДНСК-150/14.11.2017 г. на ДНСК; Писмо вх. № ДК-05-529-04-179/05.12.2017 г. на РО НСК Б.; Писмо изх. № ДК-05-529-01-490/27.11.2017 г. на РО НСК Б.; Писмо изх. № ЮЗР 17-266-01-087/23.11.2017 г. на РДНСК ЮЗР, ведно с приложението; Писмо изх. № БД-2092-04-779/21.11.2017 г. на ДНСК, ведно с приложението; Наказателно постановление № Бл-12-ДНСК-144/20.10.2017 г. на ДНСК; Заповед № ДК-02-ЮЗР-08/27.10.2017 г. на РДНСК ЮЗР; Писмо изх. № ДК-05-529-01-352/24.10.2017 г. на РО НСК Б.; Констативен протокол от 23.10.2017г. на РО НСК Б.; Акт по ЗАНН № Бл-16/07.09.2017 г. на РО НСК Б. с данни за връчване; Констативен протокол от 15.09.2017 г. на РО НСК Б.; Констативен протокол от 17.08.2017г. на РО НСК Б.; Констативен протокол от 17.08.2017 г. на РО НСК Б.; Писмо изх. № ДК-05-529-00-931/18.07.2017 г. на РО НСК Б., с данни за входирането му; Разписка от 19.07.2017 г.; Акт по ЗАНН № Бл-12/18.07.2017 г. на РО НСК Б.; Разписка от 19.07.2017г.; Писмо изх. № ДК-05-529-00-792/16.06.2017 г. на РО НСК Б. с данни за входирането му; Възражение изх. № 24-00-345-001/20.06.2017 г. на Община П.; Писмо изх. № ДК-05-529-00-801/19.06.2017 г. на РО НСК Б.; Писмо изх. № ДК-05-529-00-758/09.06.2017 г. на РО НСК Б., с данни за входирането му; Констативни актове № 529-2 и № 529-1 от 08.06.2017 г. на РО НСК Б.; Констативен протокол № 529 от 08.06.2017 г. на РО НСК Б.; Писмо изх. № ДК-05-529-00-713/01.06.2017 г. на РО НСК Б.; Констативен протокол от 11.05.2017 г. на РО НСК Б.; Удостоверение изх. № 22/11.05.2017 г. на Община П.; Извадка от ПР на с. К.; Договор № 137/20.09.2016 г. на Община П., ведно с приложенията; Техническа спецификация; Констативен протокол от 04.08.2016 г. на Община П.; Писмо вх. № ДК-05-529-01-261/25.04.2017 г. на РО НСК Б.; Обяснение от 15.07.2018 г.; Доклад № ДИ 4 БЛ – 17/02.11.2017 г.; Протокол № 17 от заседание на ОС П. проведено на 13.12.2016 г. ведно с приложенията; Докладна записка вх. № 92-00-3189/07.09.2016 г.; 2 броя оферти; Платежно нареждане от 28.11.2016 г.; Фактура от 28.11.2016 г.; Протокол от 16.11.2016 г.; Решение № 162/26.03.2018г. на РС П.; Обяснение от 24.08.2018 г.; писмо № 8882/23.07.2018 г. - Решение № 162/26.03.2018 г. на РС П.; Решение № 1344/17.07.2018 г. на АС-Б.; писмо вх. № ЦУ01/3188/31.01.2019 г. с приложение удостоверение.</w:t>
      </w:r>
    </w:p>
    <w:p w:rsidR="00000000" w:rsidDel="00000000" w:rsidP="00000000" w:rsidRDefault="00000000" w:rsidRPr="00000000" w14:paraId="00000015">
      <w:pPr>
        <w:tabs>
          <w:tab w:val="left" w:leader="none" w:pos="0"/>
        </w:tabs>
        <w:ind w:firstLine="567"/>
        <w:jc w:val="both"/>
        <w:rPr>
          <w:u w:val="single"/>
          <w:vertAlign w:val="baseline"/>
        </w:rPr>
      </w:pPr>
      <w:r w:rsidDel="00000000" w:rsidR="00000000" w:rsidRPr="00000000">
        <w:rPr>
          <w:vertAlign w:val="baseline"/>
          <w:rtl w:val="0"/>
        </w:rPr>
        <w:t xml:space="preserve">Служебно е направена справка в НБД „Население“ и Търговски регистър</w:t>
      </w:r>
      <w:r w:rsidDel="00000000" w:rsidR="00000000" w:rsidRPr="00000000">
        <w:rPr>
          <w:rtl w:val="0"/>
        </w:rPr>
      </w:r>
    </w:p>
    <w:p w:rsidR="00000000" w:rsidDel="00000000" w:rsidP="00000000" w:rsidRDefault="00000000" w:rsidRPr="00000000" w14:paraId="00000016">
      <w:pPr>
        <w:rPr>
          <w:i w:val="0"/>
          <w:iCs w:val="0"/>
          <w:color w:val="000000"/>
          <w:vertAlign w:val="baseline"/>
        </w:rPr>
      </w:pPr>
      <w:r w:rsidDel="00000000" w:rsidR="00000000" w:rsidRPr="00000000">
        <w:rPr>
          <w:rtl w:val="0"/>
        </w:rPr>
      </w:r>
    </w:p>
    <w:p w:rsidR="00000000" w:rsidDel="00000000" w:rsidP="00000000" w:rsidRDefault="00000000" w:rsidRPr="00000000" w14:paraId="00000017">
      <w:pPr>
        <w:ind w:firstLine="567"/>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8"/>
        <w:jc w:val="both"/>
        <w:rPr>
          <w:vertAlign w:val="baseline"/>
        </w:rPr>
      </w:pPr>
      <w:r w:rsidDel="00000000" w:rsidR="00000000" w:rsidRPr="00000000">
        <w:rPr>
          <w:rtl w:val="0"/>
        </w:rPr>
      </w:r>
    </w:p>
    <w:p w:rsidR="00000000" w:rsidDel="00000000" w:rsidP="00000000" w:rsidRDefault="00000000" w:rsidRPr="00000000" w14:paraId="00000019">
      <w:pPr>
        <w:ind w:firstLine="708"/>
        <w:jc w:val="both"/>
        <w:rPr>
          <w:vertAlign w:val="baseline"/>
        </w:rPr>
      </w:pPr>
      <w:r w:rsidDel="00000000" w:rsidR="00000000" w:rsidRPr="00000000">
        <w:rPr>
          <w:vertAlign w:val="baseline"/>
          <w:rtl w:val="0"/>
        </w:rPr>
        <w:t xml:space="preserve">Сигналът е подаден от физическо лице с посочени две имена, длъжност, телефон, факс, електронен адрес и адрес за кореспонденция.</w:t>
      </w:r>
    </w:p>
    <w:p w:rsidR="00000000" w:rsidDel="00000000" w:rsidP="00000000" w:rsidRDefault="00000000" w:rsidRPr="00000000" w14:paraId="0000001A">
      <w:pPr>
        <w:ind w:firstLine="708"/>
        <w:jc w:val="both"/>
        <w:rPr>
          <w:vertAlign w:val="baseline"/>
        </w:rPr>
      </w:pPr>
      <w:r w:rsidDel="00000000" w:rsidR="00000000" w:rsidRPr="00000000">
        <w:rPr>
          <w:vertAlign w:val="baseline"/>
          <w:rtl w:val="0"/>
        </w:rPr>
        <w:t xml:space="preserve">Димитър П. Бръчков е кмет на Община П. за мандат 2015 г. – 2019 г., видно от приложения клетвен лист от 12.11.2015 г. Видно от Регистър на лица, заемащи висши публични длъжности намиращ се на електронната страница на КПКОНПИ Димитър Бръчков е подал декларация по чл. 35, ал. 1, т. 2 от ЗПКОНПИ с вх. № Г2171/08.06.2018 г. на КПКОНПИ.</w:t>
      </w:r>
    </w:p>
    <w:p w:rsidR="00000000" w:rsidDel="00000000" w:rsidP="00000000" w:rsidRDefault="00000000" w:rsidRPr="00000000" w14:paraId="0000001B">
      <w:pPr>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управител и едноличен собственик на капитала на „***“ ЕООД, ЕИК *** от 25.06.2012 г. е  Г. Ф..</w:t>
      </w:r>
    </w:p>
    <w:p w:rsidR="00000000" w:rsidDel="00000000" w:rsidP="00000000" w:rsidRDefault="00000000" w:rsidRPr="00000000" w14:paraId="0000001C">
      <w:pPr>
        <w:ind w:firstLine="709"/>
        <w:jc w:val="both"/>
        <w:rPr>
          <w:vertAlign w:val="baseline"/>
        </w:rPr>
      </w:pPr>
      <w:r w:rsidDel="00000000" w:rsidR="00000000" w:rsidRPr="00000000">
        <w:rPr>
          <w:vertAlign w:val="baseline"/>
          <w:rtl w:val="0"/>
        </w:rPr>
        <w:t xml:space="preserve">На 04.08.2016 г. е съставен Констативен протокол за извършване на оглед на трасе за улично осветление на пътна връзка с. К. – Зеленчукова борса, заложено в поименния списък на капиталовите разходи за 2016 г. за обект: „Улично осветление, по Път IV клас с кад. идент. 40912.0.328 в участъка между с. К. и път III клас от републиканската пътна мрежа с кад. идент. № 40912.0.433, Община П.“ от комисия в състав С. Б. – кмет на с. К., Община П., инж. К. С. – директор д-я „***“ при ***. и инж. Х. К. – старши експерт „***“ при ***... Констатирано е, че във връзка с постъпила докладна записка от кмета на с. К., Община П. относно липса на осветление по път IV клас с кад. идент. № 40912.0.328  в участъка между с. К. и път III клас от републиканската пътна мрежа с кад. идент. 40912.0.433, характеризиращ се със засилен трафик на МПС-та, каруци и голям брой пешеходци са налице много случаи на ПТП. През годините са правени опити за изграждане на осветление по път IV клас с кад. идент. 40912.0.328, но поради липса на достатъчно средства проектът не е реализиран докрай. Комисията е съставена, за да определи докъде е реализиран проекта, като е констатирала, че са налице съществуващи бетонови стълбове и наличие на кабел CABT 5х25 мм2 по цялото протежение на участъка положен за захранване на уличното осветление в гореописания участък. Посочено е, че разкритият кабел е имал множество наранявания по външната изолация, а на места при изграждането на други проводи е бил прекъснат. Посочено е, че за осветяване на пътя е необходимо да се извърши текущ ремонт на разкрития кабел, без да се променя трасето му. </w:t>
      </w:r>
    </w:p>
    <w:p w:rsidR="00000000" w:rsidDel="00000000" w:rsidP="00000000" w:rsidRDefault="00000000" w:rsidRPr="00000000" w14:paraId="0000001D">
      <w:pPr>
        <w:ind w:firstLine="709"/>
        <w:jc w:val="both"/>
        <w:rPr>
          <w:vertAlign w:val="baseline"/>
        </w:rPr>
      </w:pPr>
      <w:r w:rsidDel="00000000" w:rsidR="00000000" w:rsidRPr="00000000">
        <w:rPr>
          <w:vertAlign w:val="baseline"/>
          <w:rtl w:val="0"/>
        </w:rPr>
        <w:t xml:space="preserve">С докладна записка от 07.09.2016 г., К. С. – директор дирекция „***“ при Община П. е уведомил кмета на общината, че „във връзка с реализиране на обект от поименния списък на капиталовите разходи за 2016 г. „Изграждане на улично осветление за пътна връзка с. К. – Зеленчукова борса“ са  изискани и представени оферти от „***“ ЕООД, г С. на стойност 29 466,60 лв. с ДДС и „***“ ЕООД, г П. на стойност 25 187, 28 лв. с ДДС. Тъй като в поименния списък на капиталовите разходи за 2016 г. на Община П., одобрен от Общински съвет П. с решение № 315 по протокол № 13/25.08.2016 г., заложените средства са в размер на 25 000 лв., К. С. е предложил на кмета на Община П. да сключи договор за изпълнението на обекта с „**********“ ЕООД, г П..</w:t>
      </w:r>
    </w:p>
    <w:p w:rsidR="00000000" w:rsidDel="00000000" w:rsidP="00000000" w:rsidRDefault="00000000" w:rsidRPr="00000000" w14:paraId="0000001E">
      <w:pPr>
        <w:ind w:firstLine="709"/>
        <w:jc w:val="both"/>
        <w:rPr>
          <w:vertAlign w:val="baseline"/>
        </w:rPr>
      </w:pPr>
      <w:r w:rsidDel="00000000" w:rsidR="00000000" w:rsidRPr="00000000">
        <w:rPr>
          <w:vertAlign w:val="baseline"/>
          <w:rtl w:val="0"/>
        </w:rPr>
        <w:t xml:space="preserve">С Договор № 137/20.09.2016 г. Община П., представлявана от кмета Димитър Бръчков, е възложила на „***“ ЕООД, г П., представлявано от управителя  Ф., да извърши срещу заплащане дейностите с предмет: „Строително – монтажни работи на обект „Рехабилитация на улично осветление по път IV с кадастрален идентификационен № 40912.0.328 в участъка между с. К. и път III клас от републиканската пътна мрежа с кадастрален идентификационен  № 40912.0.433, Община П.“.</w:t>
      </w:r>
    </w:p>
    <w:p w:rsidR="00000000" w:rsidDel="00000000" w:rsidP="00000000" w:rsidRDefault="00000000" w:rsidRPr="00000000" w14:paraId="0000001F">
      <w:pPr>
        <w:ind w:firstLine="708"/>
        <w:jc w:val="both"/>
        <w:rPr>
          <w:vertAlign w:val="baseline"/>
        </w:rPr>
      </w:pPr>
      <w:r w:rsidDel="00000000" w:rsidR="00000000" w:rsidRPr="00000000">
        <w:rPr>
          <w:vertAlign w:val="baseline"/>
          <w:rtl w:val="0"/>
        </w:rPr>
        <w:t xml:space="preserve">С Доклад № ДИ 4 БЛ – 17/02.11.2017 г. за извършена финансова инспекция от АДФИ на Община П. е извършена проверка за законосъобразност при възлагането и изпълнението на обществена поръчка с предмет „Рехабилитация на улично осветление по път IV с кадастрален идентификационен № 40912.0.328 в участъка между с. К. и път III клас от републиканската пътна мрежа с кадастрален идентификационен  № 40912.0.433, Община П.“, в т.ч. сключения договор и изпълнението на условията по същия; с какви средства е финансиран обекта, има ли съответствие между изпълнените СМР и вложените средства, документално обосновани ли са извършените разходи по поръчката; извършени ли са недължими и несвоевременни плащания и настъпили ли са вреди за общината. Посочено е, че с решение № 119 по протокол № 6 от 10.02.2016 г. Общински съвет – П. е приел поименен списък на капиталовите разходи за 2016 г., с което са предвидени разходи в размер на 135 000 лв. по § 52-06 „Изграждане на инфраструктурни обекти“, функция VI, група А „Жилищно строителство, благоустройство, комунално стопанство“, дейност 604 „Осветление на улици и площади“ от Единната бюджетна класификация за 2016 г., за сметка на субсидията от републиканския бюджет, в т.ч. 20 000 лв. за „Изграждане на улично осветление и пътна сигнализация за пътна връзка с. К. – Зеленчукова борса“.</w:t>
      </w:r>
    </w:p>
    <w:p w:rsidR="00000000" w:rsidDel="00000000" w:rsidP="00000000" w:rsidRDefault="00000000" w:rsidRPr="00000000" w14:paraId="00000020">
      <w:pPr>
        <w:ind w:firstLine="708"/>
        <w:jc w:val="both"/>
        <w:rPr>
          <w:vertAlign w:val="baseline"/>
        </w:rPr>
      </w:pPr>
      <w:r w:rsidDel="00000000" w:rsidR="00000000" w:rsidRPr="00000000">
        <w:rPr>
          <w:vertAlign w:val="baseline"/>
          <w:rtl w:val="0"/>
        </w:rPr>
        <w:t xml:space="preserve">В Доклад № ДИ 4 БЛ – 17/02.11.2017 г. е посочено, че Договор № 137/20.09.2016 г. е сключен в съответствие с чл. 20, ал. 5 от ЗОП, тъй като договорената стойност от 20 989,49 лв. без включен ДДС за изпълнението му попада в стойностния праг определен с чл. 20, ал. 4, т. 1 от ЗОП, а именно че възложителите могат да възлагат директно обществени поръчки с прогнозна стойност по-малка от 50 000 лв. без включен ДДС при строителство. Посочено е, че при финансовата инспекция не са установени нарушения.</w:t>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В Доклад № ДИ 4 БЛ – 17/02.11.2017 г. за извършена финансова инспекция на Община П. се посочва, че извършените документални проверки по възлагането, изпълнението и разплащането на разходите за „Рехабилитация на улично осветление по път IV с кадастрален идентификационен № 40912.0328 в участъка между с. К. и път III клас от републиканската пътна мрежа с кад. идент. № 40912.0.433, Община П.“, както и проверка на видимо изпълнените в тази връзка строителни и ремонтни дейности не дават основание за вменяване на виновно поведение на длъжностни лица от Община П., вследствие на което да са настъпили вреди за бюджета на Община П.. Посочено е, че евентуални вреди биха настъпили след влизането в сила на Наказателно постановление по съставеният от служители на РО НСК Б. АУАН от 18.07.2017 г.</w:t>
      </w:r>
    </w:p>
    <w:p w:rsidR="00000000" w:rsidDel="00000000" w:rsidP="00000000" w:rsidRDefault="00000000" w:rsidRPr="00000000" w14:paraId="00000022">
      <w:pPr>
        <w:ind w:firstLine="708"/>
        <w:jc w:val="both"/>
        <w:rPr>
          <w:vertAlign w:val="baseline"/>
        </w:rPr>
      </w:pPr>
      <w:r w:rsidDel="00000000" w:rsidR="00000000" w:rsidRPr="00000000">
        <w:rPr>
          <w:vertAlign w:val="baseline"/>
          <w:rtl w:val="0"/>
        </w:rPr>
        <w:t xml:space="preserve">Извършени са две проверки от служители на РО НСК Б. по документи и на място на 11.05.2017 г. и на 08.06.2017 г. На 08.06.2017 г. служители на РО НСК Благоевград при извършена повторна проверка по документи и на място е установено, че строеж „Рехабилитация на осветление в обхвата на път IV-ти клас BLG 2155/с. К. – с. /, в участъка между с. К. и път III-108/I-1-П./“, е извършен без необходимите строителни книжа, в нарушение на чл. 148, ал. 1 от ЗУТ. За установеното нарушение са съставени констативни актове № 529-1 и № 529-2 от 08.06.2017 г.</w:t>
      </w:r>
    </w:p>
    <w:p w:rsidR="00000000" w:rsidDel="00000000" w:rsidP="00000000" w:rsidRDefault="00000000" w:rsidRPr="00000000" w14:paraId="00000023">
      <w:pPr>
        <w:ind w:firstLine="708"/>
        <w:jc w:val="both"/>
        <w:rPr>
          <w:vertAlign w:val="baseline"/>
        </w:rPr>
      </w:pPr>
      <w:r w:rsidDel="00000000" w:rsidR="00000000" w:rsidRPr="00000000">
        <w:rPr>
          <w:vertAlign w:val="baseline"/>
          <w:rtl w:val="0"/>
        </w:rPr>
        <w:t xml:space="preserve">Постъпило е Възражение вх. № ДК-05-529-02-091/21.06.2017 г. на РО НСК Б. от кмета на Община П. Димитър Бръчков срещу констативни актове № 529-1 и № 529-2 от 08.06.2017 г. Във възражението е посочено, че съгласно чл. 64, ал. 1, т. 2 от ЗУТ обектът представлява елемент на техническата инфраструктура. Посочва се, че с Констативен протокол от 04.08.2016 г. е установено, че осветлението в обхвата на път BLG 2155 IV клас е амортизирано и създава предпоставки за ПТП. Предписано е да се извърши рехабилитация, като не се променя трасето и техническите характеристики, което води до извода, че строежа е обект по смисъла на чл. 151, ал. 1, т. 2 от ЗУТ и в този смисъл за обекта не се изисква разрешение за строеж.</w:t>
      </w:r>
    </w:p>
    <w:p w:rsidR="00000000" w:rsidDel="00000000" w:rsidP="00000000" w:rsidRDefault="00000000" w:rsidRPr="00000000" w14:paraId="00000024">
      <w:pPr>
        <w:ind w:firstLine="708"/>
        <w:jc w:val="both"/>
        <w:rPr>
          <w:vertAlign w:val="baseline"/>
        </w:rPr>
      </w:pPr>
      <w:r w:rsidDel="00000000" w:rsidR="00000000" w:rsidRPr="00000000">
        <w:rPr>
          <w:vertAlign w:val="baseline"/>
          <w:rtl w:val="0"/>
        </w:rPr>
        <w:t xml:space="preserve">Въз основа на констативни актове № 529-1 и № 529-2 от 08.06.2017 г. е издадена Заповед от Началник на РДНСК ЮЗР № ДК-02-ЮЗР-08/27.10.2017 г. за премахване на незаконен строеж.</w:t>
      </w:r>
    </w:p>
    <w:p w:rsidR="00000000" w:rsidDel="00000000" w:rsidP="00000000" w:rsidRDefault="00000000" w:rsidRPr="00000000" w14:paraId="00000025">
      <w:pPr>
        <w:ind w:firstLine="708"/>
        <w:jc w:val="both"/>
        <w:rPr>
          <w:vertAlign w:val="baseline"/>
        </w:rPr>
      </w:pPr>
      <w:r w:rsidDel="00000000" w:rsidR="00000000" w:rsidRPr="00000000">
        <w:rPr>
          <w:vertAlign w:val="baseline"/>
          <w:rtl w:val="0"/>
        </w:rPr>
        <w:t xml:space="preserve">На 22.11.2017 г. в РДНСК ЮЗР е постъпила жалба вх. № ЮЗР 17-266-02-162/22.11.2017 г. на РДНСК-ЮЗР от Община П., представлявана от кмета на Община П.  Димитър Бръчков срещу Заповед № ДК-02-ЮЗР-08/27.10.2017 г. на Началника на РДНСК ЮЗ Жалбата е изпратена в Административен съд-Б. с писмо от 27.11.2017 г. на Началник на РО НСК Б. с копие до Община П. и РДНСК ЮЗ Като приложение към жалбата е посочено копие на заповедта.</w:t>
      </w:r>
    </w:p>
    <w:p w:rsidR="00000000" w:rsidDel="00000000" w:rsidP="00000000" w:rsidRDefault="00000000" w:rsidRPr="00000000" w14:paraId="00000026">
      <w:pPr>
        <w:ind w:firstLine="708"/>
        <w:jc w:val="both"/>
        <w:rPr>
          <w:vertAlign w:val="baseline"/>
        </w:rPr>
      </w:pPr>
      <w:r w:rsidDel="00000000" w:rsidR="00000000" w:rsidRPr="00000000">
        <w:rPr>
          <w:vertAlign w:val="baseline"/>
          <w:rtl w:val="0"/>
        </w:rPr>
        <w:t xml:space="preserve">С писмо изх.№ ДК 05-529-01-490/27.11.2017 г. до Административен съд – Б., Началникът на РО НСК Б. към РДНСК Югозападен район, е изпратил и окомплектована административната преписка във връзка с подадената жалба.</w:t>
      </w:r>
    </w:p>
    <w:p w:rsidR="00000000" w:rsidDel="00000000" w:rsidP="00000000" w:rsidRDefault="00000000" w:rsidRPr="00000000" w14:paraId="00000027">
      <w:pPr>
        <w:ind w:firstLine="708"/>
        <w:jc w:val="both"/>
        <w:rPr>
          <w:vertAlign w:val="baseline"/>
        </w:rPr>
      </w:pPr>
      <w:r w:rsidDel="00000000" w:rsidR="00000000" w:rsidRPr="00000000">
        <w:rPr>
          <w:vertAlign w:val="baseline"/>
          <w:rtl w:val="0"/>
        </w:rPr>
        <w:t xml:space="preserve">С Решение № 451/14.03.2018 г. по адм. д. № 952/2017 г. на Административен съд Б. е отменена заповед № ДК – 02-ЮЗР-08/27.10.2017 г. на Началника на РДНСК-ЮЗР, с която е отредено да се премахне незаконен строеж „Рехабилитация на осветление в обхвата на път IV-ти клас BLG 2155 /с. К. – с. / , в участъка между с. К. и път III-108 /I-1-П./“, извършен от възложителя Община П.. Срещу решението е подадена касационна жалба вх. № 612/28.03.2018 г. от процесуален представител на РДНСК-ЮЗР ответник по адм. д. № 952/2017 г. по описа на Административен съд – Б..</w:t>
      </w:r>
    </w:p>
    <w:p w:rsidR="00000000" w:rsidDel="00000000" w:rsidP="00000000" w:rsidRDefault="00000000" w:rsidRPr="00000000" w14:paraId="00000028">
      <w:pPr>
        <w:ind w:firstLine="708"/>
        <w:jc w:val="both"/>
        <w:rPr>
          <w:vertAlign w:val="baseline"/>
        </w:rPr>
      </w:pPr>
      <w:r w:rsidDel="00000000" w:rsidR="00000000" w:rsidRPr="00000000">
        <w:rPr>
          <w:vertAlign w:val="baseline"/>
          <w:rtl w:val="0"/>
        </w:rPr>
        <w:t xml:space="preserve">Видно от Решение № 451/14.03.2018 г. по адм. д. № 952/2017 г. на Административен съд Б. подадената жалба срещу Заповед № ДК-02-ЮЗР-08/27.10.2017 г. на Началника на РДНСК ЮЗР се поддържа в съдебно заседание от надлежно упълномощен юрисконсулт, който представя писмени бележки. Съдебното заседание е проведено на 15.02.2018 г. По делото е приета съдебно-техническа експертиза. При огледа на място вещото лице е установило, че са монтирани 32 б метални стълбове с подробно посочени характеристики. В съдебно заседание вещото лице е заявило, че при огледа на място е установило складирани стари стоманобетонови стълбове, но не може да каже откъде са извадени тези стълбове.</w:t>
      </w:r>
    </w:p>
    <w:p w:rsidR="00000000" w:rsidDel="00000000" w:rsidP="00000000" w:rsidRDefault="00000000" w:rsidRPr="00000000" w14:paraId="00000029">
      <w:pPr>
        <w:ind w:firstLine="708"/>
        <w:jc w:val="both"/>
        <w:rPr>
          <w:vertAlign w:val="baseline"/>
        </w:rPr>
      </w:pPr>
      <w:r w:rsidDel="00000000" w:rsidR="00000000" w:rsidRPr="00000000">
        <w:rPr>
          <w:vertAlign w:val="baseline"/>
          <w:rtl w:val="0"/>
        </w:rPr>
        <w:t xml:space="preserve">Административен съд Б. е приел, че административният орган е издал атакуваната заповед при неизяснена фактическа обстановка и допуснати съществени процесуални нарушения.</w:t>
      </w:r>
    </w:p>
    <w:p w:rsidR="00000000" w:rsidDel="00000000" w:rsidP="00000000" w:rsidRDefault="00000000" w:rsidRPr="00000000" w14:paraId="0000002A">
      <w:pPr>
        <w:ind w:firstLine="708"/>
        <w:jc w:val="both"/>
        <w:rPr>
          <w:vertAlign w:val="baseline"/>
        </w:rPr>
      </w:pPr>
      <w:r w:rsidDel="00000000" w:rsidR="00000000" w:rsidRPr="00000000">
        <w:rPr>
          <w:vertAlign w:val="baseline"/>
          <w:rtl w:val="0"/>
        </w:rPr>
        <w:t xml:space="preserve">На Община П. в качеството й на възложител е съставен акт по ЗАНН № Бл-12/18.07.2017 г. Въз основа на акта е издадено Наказателно постановление № Бл-12-ДНСК-144/20.10.2017 г. Наказателното постановление е връчено на 10.11.2017 г. с писмо чрез завеждането му в деловодството на Община П. с вх. № 24-00-635/10.11.2017г.</w:t>
      </w:r>
    </w:p>
    <w:p w:rsidR="00000000" w:rsidDel="00000000" w:rsidP="00000000" w:rsidRDefault="00000000" w:rsidRPr="00000000" w14:paraId="0000002B">
      <w:pPr>
        <w:ind w:firstLine="708"/>
        <w:jc w:val="both"/>
        <w:rPr>
          <w:vertAlign w:val="baseline"/>
        </w:rPr>
      </w:pPr>
      <w:r w:rsidDel="00000000" w:rsidR="00000000" w:rsidRPr="00000000">
        <w:rPr>
          <w:vertAlign w:val="baseline"/>
          <w:rtl w:val="0"/>
        </w:rPr>
        <w:t xml:space="preserve">На 20.11.2017 г. в ДНСК – София е постъпила жалба вх. № БД-2092-13-175/20.11.2017 г. от Димитър Бръчков – кмет на Община П. срещу Наказателно постановление № Бл-12-ДНСК-144/20.10.2017 г. на заместник началника на ДНСК. Жалбата е изпратена в Районен съд П. с писмо от 23.11.2017 г. на старши юрисконсулт, отдел ПНО, Дирекция СУК, ДНСК, с копие до Община П. и Началника на РО-НСК-Б. при РДНСК ЮЗ Като приложение е посочено копие на наказателното постановление.</w:t>
      </w:r>
    </w:p>
    <w:p w:rsidR="00000000" w:rsidDel="00000000" w:rsidP="00000000" w:rsidRDefault="00000000" w:rsidRPr="00000000" w14:paraId="0000002C">
      <w:pPr>
        <w:ind w:firstLine="708"/>
        <w:jc w:val="both"/>
        <w:rPr>
          <w:vertAlign w:val="baseline"/>
        </w:rPr>
      </w:pPr>
      <w:r w:rsidDel="00000000" w:rsidR="00000000" w:rsidRPr="00000000">
        <w:rPr>
          <w:vertAlign w:val="baseline"/>
          <w:rtl w:val="0"/>
        </w:rPr>
        <w:t xml:space="preserve">С Решение № 162/26.03.2018 г. по анд № 1025/2017 г. на Районен съд П. е отменено като незаконосъобразно Наказателно постановление № Бл-12-ДНСК-144/20.10.2017 г. на заместник началника на ДНСК, с което за нарушение на чл. 148, ал. 1 ЗУТ на основание чл. 237, ал. 1, т. 1 ЗУТ на Община П., представлявана от Димитър Бръчков-кмет, е наложена „имуществена санкция“ в размер на 5000 лв. Съдебното заседание е проведено на 26.02.2018 г.</w:t>
      </w:r>
    </w:p>
    <w:p w:rsidR="00000000" w:rsidDel="00000000" w:rsidP="00000000" w:rsidRDefault="00000000" w:rsidRPr="00000000" w14:paraId="0000002D">
      <w:pPr>
        <w:ind w:firstLine="708"/>
        <w:jc w:val="both"/>
        <w:rPr>
          <w:vertAlign w:val="baseline"/>
        </w:rPr>
      </w:pPr>
      <w:r w:rsidDel="00000000" w:rsidR="00000000" w:rsidRPr="00000000">
        <w:rPr>
          <w:vertAlign w:val="baseline"/>
          <w:rtl w:val="0"/>
        </w:rPr>
        <w:t xml:space="preserve">Видно от Решение № 162/26.03.2018 г. постановено по анд № 1025/2017 г. по описа на Районен съд П. Община П. се представлява от юрисконсулт К., която поддържа жалбата, и е изразила становище по същество, като иска наказателното постановление да бъде отменено. Подробни съображения е изложила в писмено становище. Районен съд П. приема, че поради допуснати от административнонаказващият орган съществени процесуални нарушения, ограничили правото на защита на нарушителя, издаденото НП следва да бъде отменено като незаконосъобразно.</w:t>
      </w:r>
    </w:p>
    <w:p w:rsidR="00000000" w:rsidDel="00000000" w:rsidP="00000000" w:rsidRDefault="00000000" w:rsidRPr="00000000" w14:paraId="0000002E">
      <w:pPr>
        <w:ind w:firstLine="708"/>
        <w:jc w:val="both"/>
        <w:rPr>
          <w:vertAlign w:val="baseline"/>
        </w:rPr>
      </w:pPr>
      <w:r w:rsidDel="00000000" w:rsidR="00000000" w:rsidRPr="00000000">
        <w:rPr>
          <w:vertAlign w:val="baseline"/>
          <w:rtl w:val="0"/>
        </w:rPr>
        <w:t xml:space="preserve">С Решение № 1344/17.07.2018 г. по нахд № 316/2018г. на Административен съд Б. е оставено в сила Решение № 162/26.03.2018 г. по анд № 1025/2017 г. на Районен съд П..Съдебното заседание е проведено на 22.06.2018 г.</w:t>
      </w:r>
    </w:p>
    <w:p w:rsidR="00000000" w:rsidDel="00000000" w:rsidP="00000000" w:rsidRDefault="00000000" w:rsidRPr="00000000" w14:paraId="0000002F">
      <w:pPr>
        <w:ind w:firstLine="708"/>
        <w:jc w:val="both"/>
        <w:rPr>
          <w:vertAlign w:val="baseline"/>
        </w:rPr>
      </w:pPr>
      <w:r w:rsidDel="00000000" w:rsidR="00000000" w:rsidRPr="00000000">
        <w:rPr>
          <w:vertAlign w:val="baseline"/>
          <w:rtl w:val="0"/>
        </w:rPr>
        <w:t xml:space="preserve">Видно от Решение № 1344/17.07.2018 г. по нахд № 316/2018 г. на Административен съд Б. производството е образувано по касационна жалба на ДНСК. В съдебно заседание ответникът Община П., чрез процесуалния си представител оспорва касационната жалба и отправя молба решението на районния съд да бъде оставено в сила, като съображенията са изложени в писмена защита. Административен съд Б. споделя изводите на районния съд за допуснати съществени процесуални нарушения. Касационната инстанция посочва, че нито в АУАН, нито в НП са посочени обстоятелствата и доказателствата, въз основа на които органът е приел, че извършената рехабилитация на улично осветление представлява строеж по смисъла на § 5, т. 38 от ДР на ЗУТ, за който се изисква издаване на строително разрешение. Съдът приема, че посочването на всички тези обстоятелства е от значение за съставомерността и квалифициране на деянието като нарушение по чл. 237, ал. 1, т. 1 от ЗУТ, като липсата им е винаги съществено нарушение на чл. 57, ал. 1, т. 5 от ЗАНН и препятства осъществяване на съдебния контрол.</w:t>
      </w:r>
    </w:p>
    <w:p w:rsidR="00000000" w:rsidDel="00000000" w:rsidP="00000000" w:rsidRDefault="00000000" w:rsidRPr="00000000" w14:paraId="00000030">
      <w:pPr>
        <w:ind w:firstLine="708"/>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Димитър П. Бръчков се установи, че същият няма родствена връзка с  Г. Ф..</w:t>
      </w:r>
    </w:p>
    <w:p w:rsidR="00000000" w:rsidDel="00000000" w:rsidP="00000000" w:rsidRDefault="00000000" w:rsidRPr="00000000" w14:paraId="00000031">
      <w:pPr>
        <w:ind w:firstLine="708"/>
        <w:jc w:val="both"/>
        <w:rPr>
          <w:vertAlign w:val="baseline"/>
        </w:rPr>
      </w:pPr>
      <w:r w:rsidDel="00000000" w:rsidR="00000000" w:rsidRPr="00000000">
        <w:rPr>
          <w:vertAlign w:val="baseline"/>
          <w:rtl w:val="0"/>
        </w:rPr>
        <w:t xml:space="preserve">От твърденията в сигнала е видно, че  Л. Ф. заема длъжност директор на Дирекция „***“ към Община П..</w:t>
      </w:r>
    </w:p>
    <w:p w:rsidR="00000000" w:rsidDel="00000000" w:rsidP="00000000" w:rsidRDefault="00000000" w:rsidRPr="00000000" w14:paraId="00000032">
      <w:pPr>
        <w:ind w:firstLine="709"/>
        <w:jc w:val="both"/>
        <w:rPr>
          <w:vertAlign w:val="baseline"/>
        </w:rPr>
      </w:pPr>
      <w:r w:rsidDel="00000000" w:rsidR="00000000" w:rsidRPr="00000000">
        <w:rPr>
          <w:vertAlign w:val="baseline"/>
          <w:rtl w:val="0"/>
        </w:rPr>
        <w:t xml:space="preserve">По отношение на  Л. Ф. – директор на  Дирекция „***“ при Община П., Комисията за предотвратяване и установяване конфликт на интереси е постановила Решение за прекратяване на производство № РП-192-16-179/29.11.2016 г. по сигнал с рег. № С-2016-192/07.10.2016 г., с което е прекратено производството във връзка с твърденията, че Ф. е бездействала в качеството на директор на  дирекцията по отношение на обявяване на обществени поръчки за доставка на строителни материали в интерес на дружеството на съпруга й, тъй като в сигнала не се съдържат данни за упражнени правомощия по служба от страна на Ф., в неин или на свързано с нея лице частен интерес.</w:t>
      </w:r>
    </w:p>
    <w:p w:rsidR="00000000" w:rsidDel="00000000" w:rsidP="00000000" w:rsidRDefault="00000000" w:rsidRPr="00000000" w14:paraId="00000033">
      <w:pPr>
        <w:jc w:val="both"/>
        <w:rPr>
          <w:i w:val="0"/>
          <w:iCs w:val="0"/>
          <w:strike w:val="0"/>
          <w:vertAlign w:val="baseline"/>
        </w:rPr>
      </w:pPr>
      <w:r w:rsidDel="00000000" w:rsidR="00000000" w:rsidRPr="00000000">
        <w:rPr>
          <w:rtl w:val="0"/>
        </w:rPr>
      </w:r>
    </w:p>
    <w:p w:rsidR="00000000" w:rsidDel="00000000" w:rsidP="00000000" w:rsidRDefault="00000000" w:rsidRPr="00000000" w14:paraId="00000034">
      <w:pPr>
        <w:ind w:firstLine="600"/>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5">
      <w:pPr>
        <w:ind w:firstLine="600"/>
        <w:jc w:val="both"/>
        <w:rPr>
          <w:vertAlign w:val="baseline"/>
        </w:rPr>
      </w:pPr>
      <w:r w:rsidDel="00000000" w:rsidR="00000000" w:rsidRPr="00000000">
        <w:rPr>
          <w:rtl w:val="0"/>
        </w:rPr>
      </w:r>
    </w:p>
    <w:p w:rsidR="00000000" w:rsidDel="00000000" w:rsidP="00000000" w:rsidRDefault="00000000" w:rsidRPr="00000000" w14:paraId="00000036">
      <w:pPr>
        <w:ind w:firstLine="567"/>
        <w:jc w:val="both"/>
        <w:rPr>
          <w:color w:val="ff0000"/>
          <w:vertAlign w:val="baseline"/>
        </w:rPr>
      </w:pPr>
      <w:r w:rsidDel="00000000" w:rsidR="00000000" w:rsidRPr="00000000">
        <w:rPr>
          <w:vertAlign w:val="baseline"/>
          <w:rtl w:val="0"/>
        </w:rPr>
        <w:t xml:space="preserve">Сигналът е подаден от лице, идентифицирано по реда на чл. 48, ал. 1 от ЗПКОНПИ. </w:t>
      </w:r>
      <w:r w:rsidDel="00000000" w:rsidR="00000000" w:rsidRPr="00000000">
        <w:rPr>
          <w:rtl w:val="0"/>
        </w:rPr>
      </w:r>
    </w:p>
    <w:p w:rsidR="00000000" w:rsidDel="00000000" w:rsidP="00000000" w:rsidRDefault="00000000" w:rsidRPr="00000000" w14:paraId="00000037">
      <w:pPr>
        <w:ind w:firstLine="567"/>
        <w:jc w:val="both"/>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38">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ind w:firstLine="567"/>
        <w:jc w:val="both"/>
        <w:rPr>
          <w:vertAlign w:val="baseline"/>
        </w:rPr>
      </w:pPr>
      <w:r w:rsidDel="00000000" w:rsidR="00000000" w:rsidRPr="00000000">
        <w:rPr>
          <w:vertAlign w:val="baseline"/>
          <w:rtl w:val="0"/>
        </w:rPr>
        <w:t xml:space="preserve">Димитър П. Бръчков в качеството си на кмет Община П. е лице, заемащо публична длъжност по смисъла на чл. 3, т. 8, предложение първо от ЗПУКИ (отм.) и лице, заемащо висша публична длъжност по смисъла на чл. 6, ал. 1, т. 32, предложение първо от ЗПКОНПИ. </w:t>
      </w:r>
    </w:p>
    <w:p w:rsidR="00000000" w:rsidDel="00000000" w:rsidP="00000000" w:rsidRDefault="00000000" w:rsidRPr="00000000" w14:paraId="0000003B">
      <w:pPr>
        <w:ind w:firstLine="567"/>
        <w:jc w:val="both"/>
        <w:rPr>
          <w:vertAlign w:val="baseline"/>
        </w:rPr>
      </w:pPr>
      <w:r w:rsidDel="00000000" w:rsidR="00000000" w:rsidRPr="00000000">
        <w:rPr>
          <w:vertAlign w:val="baseline"/>
          <w:rtl w:val="0"/>
        </w:rPr>
        <w:t xml:space="preserve">Съгласно чл. 38, ал. 1 от Закона за местното самоуправление и местната администрация (ЗМСМА) орган на изпълнителната власт в общината е кметът на общината. Едноличните административни органи действат лично или се представляват от овластени от тях заместници съгласно чл. 17, ал. 2 от АПК. Съгласно § 1, т. 1 от АПК „Административен орган“ е органът, който принадлежи към системата на изпълнителната власт, както и всеки носител на административни правомощия, овластен въз основа на закон, включително лицата, осъществяващи публични функции, и организациите, предоставящи обществени услуги.</w:t>
      </w:r>
    </w:p>
    <w:p w:rsidR="00000000" w:rsidDel="00000000" w:rsidP="00000000" w:rsidRDefault="00000000" w:rsidRPr="00000000" w14:paraId="0000003C">
      <w:pPr>
        <w:ind w:firstLine="567"/>
        <w:jc w:val="both"/>
        <w:rPr>
          <w:vertAlign w:val="baseline"/>
        </w:rPr>
      </w:pPr>
      <w:r w:rsidDel="00000000" w:rsidR="00000000" w:rsidRPr="00000000">
        <w:rPr>
          <w:vertAlign w:val="baseline"/>
          <w:rtl w:val="0"/>
        </w:rPr>
        <w:t xml:space="preserve">В качеството си на кмет на Община П., Димитър П. Бръчков е упражнил правомощия по служба като е сключил Договор № 137/20.09.2016 г.</w:t>
      </w:r>
    </w:p>
    <w:p w:rsidR="00000000" w:rsidDel="00000000" w:rsidP="00000000" w:rsidRDefault="00000000" w:rsidRPr="00000000" w14:paraId="0000003D">
      <w:pPr>
        <w:ind w:firstLine="567"/>
        <w:jc w:val="both"/>
        <w:rPr>
          <w:vertAlign w:val="baseline"/>
        </w:rPr>
      </w:pPr>
      <w:r w:rsidDel="00000000" w:rsidR="00000000" w:rsidRPr="00000000">
        <w:rPr>
          <w:vertAlign w:val="baseline"/>
          <w:rtl w:val="0"/>
        </w:rPr>
        <w:t xml:space="preserve">В качеството си на кмет на Община П., Димитър П. Бръчков е упражнил правомощия по служба, като е подал Възражение вх. № ДК-05-529-02-091/21.06.2017 г. на РО НСК Б. срещу констативни актове № 529-1 и № 529-2 от 08.06.2017 г. и като е подал жалба на 22.11.2017 г. срещу Заповед № ДК-02-ЮЗР-08/27.10.2017 г. на Началника на РДНСК ЮЗР, както и жалба  на 20.11.2017 г. срещу Наказателно постановление № Бл-12-ДНСК-144/20.10.2017г. на заместник началника на ДНСК.</w:t>
      </w:r>
    </w:p>
    <w:p w:rsidR="00000000" w:rsidDel="00000000" w:rsidP="00000000" w:rsidRDefault="00000000" w:rsidRPr="00000000" w14:paraId="0000003E">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F">
      <w:pPr>
        <w:ind w:firstLine="567"/>
        <w:jc w:val="both"/>
        <w:rPr>
          <w:vertAlign w:val="baseline"/>
        </w:rPr>
      </w:pPr>
      <w:r w:rsidDel="00000000" w:rsidR="00000000" w:rsidRPr="00000000">
        <w:rPr>
          <w:vertAlign w:val="baseline"/>
          <w:rtl w:val="0"/>
        </w:rPr>
        <w:t xml:space="preserve">В хода на производството се установи, че Димитър П. Бръчков и  Г. Ф. не са свързани лица по смисъла на § 1, т. 1 от ДР на ЗПУКИ (отм.).</w:t>
      </w:r>
    </w:p>
    <w:p w:rsidR="00000000" w:rsidDel="00000000" w:rsidP="00000000" w:rsidRDefault="00000000" w:rsidRPr="00000000" w14:paraId="00000040">
      <w:pPr>
        <w:ind w:firstLine="567"/>
        <w:jc w:val="both"/>
        <w:rPr>
          <w:vertAlign w:val="baseline"/>
        </w:rPr>
      </w:pPr>
      <w:r w:rsidDel="00000000" w:rsidR="00000000" w:rsidRPr="00000000">
        <w:rPr>
          <w:vertAlign w:val="baseline"/>
          <w:rtl w:val="0"/>
        </w:rPr>
        <w:t xml:space="preserve">Поради липсата на свързаност между Димитър Бръчков и Ф. се налага извода, че упражнените правомощия по служба от Димитър Бръчков при сключването на Договор № 137/20.09.2016 г. не са в частен интерес – негов или на свързано с него лице по смисъла на § 1, т. 1 от ДР на ЗПУКИ (отм.). При липсата на частен интерес лицето, заемащо публична длъжност не би могло да допусне нарушения на Глава втора от ЗПУКИ (отм.).</w:t>
      </w:r>
    </w:p>
    <w:p w:rsidR="00000000" w:rsidDel="00000000" w:rsidP="00000000" w:rsidRDefault="00000000" w:rsidRPr="00000000" w14:paraId="00000041">
      <w:pPr>
        <w:ind w:right="-1" w:firstLine="567"/>
        <w:jc w:val="both"/>
        <w:rPr>
          <w:vertAlign w:val="baseline"/>
        </w:rPr>
      </w:pPr>
      <w:r w:rsidDel="00000000" w:rsidR="00000000" w:rsidRPr="00000000">
        <w:rPr>
          <w:vertAlign w:val="baseline"/>
          <w:rtl w:val="0"/>
        </w:rPr>
        <w:t xml:space="preserve">Подавайки възражението и двете жалби срещу заповедта за премахване на незаконен строеж и наказателното постановление, Димитър П. Бръчков изпълнява вменените му по закон задължения в съответствие със спецификата на заеманата от него публична длъжност, като е защитил интереса на община П..</w:t>
      </w:r>
    </w:p>
    <w:p w:rsidR="00000000" w:rsidDel="00000000" w:rsidP="00000000" w:rsidRDefault="00000000" w:rsidRPr="00000000" w14:paraId="00000042">
      <w:pPr>
        <w:ind w:right="-1" w:firstLine="567"/>
        <w:jc w:val="both"/>
        <w:rPr>
          <w:vertAlign w:val="baseline"/>
        </w:rPr>
      </w:pPr>
      <w:r w:rsidDel="00000000" w:rsidR="00000000" w:rsidRPr="00000000">
        <w:rPr>
          <w:vertAlign w:val="baseline"/>
          <w:rtl w:val="0"/>
        </w:rPr>
        <w:t xml:space="preserve">В хода на производството не се установи Димитър Бръчков да е участвал в съдебните заседания по обжалването на Заповед № ДК-02-ЮЗР-08/27.10.2017 г. на Началника на РДНСК ЮЗР и обжалването на Наказателно постановление № Бл-12-ДНСК-144/20.10.2017 г.</w:t>
      </w:r>
    </w:p>
    <w:p w:rsidR="00000000" w:rsidDel="00000000" w:rsidP="00000000" w:rsidRDefault="00000000" w:rsidRPr="00000000" w14:paraId="00000043">
      <w:pPr>
        <w:ind w:right="-1" w:firstLine="567"/>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Димитър Бръчков.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 2 от ЗПУКИ (отм.).</w:t>
      </w:r>
    </w:p>
    <w:p w:rsidR="00000000" w:rsidDel="00000000" w:rsidP="00000000" w:rsidRDefault="00000000" w:rsidRPr="00000000" w14:paraId="00000044">
      <w:pPr>
        <w:ind w:firstLine="567"/>
        <w:jc w:val="both"/>
        <w:rPr>
          <w:color w:val="000000"/>
          <w:vertAlign w:val="baseline"/>
        </w:rPr>
      </w:pPr>
      <w:r w:rsidDel="00000000" w:rsidR="00000000" w:rsidRPr="00000000">
        <w:rPr>
          <w:color w:val="000000"/>
          <w:vertAlign w:val="baseline"/>
          <w:rtl w:val="0"/>
        </w:rPr>
        <w:t xml:space="preserve">Посочената в сигнала  Л. Ф. - директор на Дирекция „***“ към Община П., не попада в обхвата на лицата, заемащи висша публична длъжност по смисъла на чл. 6 от ЗПКОНПИ.</w:t>
      </w:r>
    </w:p>
    <w:p w:rsidR="00000000" w:rsidDel="00000000" w:rsidP="00000000" w:rsidRDefault="00000000" w:rsidRPr="00000000" w14:paraId="00000045">
      <w:pPr>
        <w:ind w:right="-1" w:firstLine="567"/>
        <w:jc w:val="both"/>
        <w:rPr>
          <w:vertAlign w:val="baseline"/>
        </w:rPr>
      </w:pPr>
      <w:r w:rsidDel="00000000" w:rsidR="00000000" w:rsidRPr="00000000">
        <w:rPr>
          <w:vertAlign w:val="baseline"/>
          <w:rtl w:val="0"/>
        </w:rPr>
        <w:t xml:space="preserve">Видно от чл. 52 от ЗПКОНПИ наличието на лице, заемащо висша публична длъжност по смисъла на чл. 6 от ЗПКОНПИ, е задължителна предпоставка за Комисията да разгледа и да се произнесе по сигнал за установяване на конфликт на интереси. </w:t>
      </w:r>
    </w:p>
    <w:p w:rsidR="00000000" w:rsidDel="00000000" w:rsidP="00000000" w:rsidRDefault="00000000" w:rsidRPr="00000000" w14:paraId="00000046">
      <w:pPr>
        <w:ind w:right="-1" w:firstLine="567"/>
        <w:jc w:val="both"/>
        <w:rPr>
          <w:vertAlign w:val="baseline"/>
        </w:rPr>
      </w:pPr>
      <w:r w:rsidDel="00000000" w:rsidR="00000000" w:rsidRPr="00000000">
        <w:rPr>
          <w:vertAlign w:val="baseline"/>
          <w:rtl w:val="0"/>
        </w:rPr>
        <w:t xml:space="preserve">В настоящия случай сигналът е подаден срещу лице, което не попада в обхвата на лицата, заемащи висша публична длъжност по смисъла на чл. 6 от ЗПКОНПИ. Съгласно твърденията в сигнала,  Л. Ф. заема длъжността директор на Дирекция „***“ към Община П.. В това си качество същата не е лице, заемащо висша публична длъжност по смисъла на чл. 6, ал. 1, т. 1 - 50 от ЗПКОНПИ.</w:t>
      </w:r>
    </w:p>
    <w:p w:rsidR="00000000" w:rsidDel="00000000" w:rsidP="00000000" w:rsidRDefault="00000000" w:rsidRPr="00000000" w14:paraId="00000047">
      <w:pPr>
        <w:ind w:right="-1" w:firstLine="567"/>
        <w:jc w:val="both"/>
        <w:rPr>
          <w:strike w:val="0"/>
          <w:u w:val="single"/>
          <w:vertAlign w:val="baseline"/>
        </w:rPr>
      </w:pPr>
      <w:r w:rsidDel="00000000" w:rsidR="00000000" w:rsidRPr="00000000">
        <w:rPr>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постъпилия сигнал и е основание за прекратяване на настоящото производство. </w:t>
      </w:r>
      <w:r w:rsidDel="00000000" w:rsidR="00000000" w:rsidRPr="00000000">
        <w:rPr>
          <w:rtl w:val="0"/>
        </w:rPr>
      </w:r>
    </w:p>
    <w:p w:rsidR="00000000" w:rsidDel="00000000" w:rsidP="00000000" w:rsidRDefault="00000000" w:rsidRPr="00000000" w14:paraId="00000048">
      <w:pPr>
        <w:ind w:firstLine="709"/>
        <w:jc w:val="both"/>
        <w:rPr>
          <w:vertAlign w:val="baseline"/>
        </w:rPr>
      </w:pPr>
      <w:r w:rsidDel="00000000" w:rsidR="00000000" w:rsidRPr="00000000">
        <w:rPr>
          <w:vertAlign w:val="baseline"/>
          <w:rtl w:val="0"/>
        </w:rPr>
        <w:t xml:space="preserve">На основание чл. 47, ал. 5 във в с § 2, ал. 1, т. 5 и ал. 8 от Допълнителните разпоредби на ЗПКОНПИ сигнали, които не са от компетентността на КПКОНПИ се изпращат по компетентност на съответния орган по избора или назначаването на лицето.</w:t>
      </w:r>
    </w:p>
    <w:p w:rsidR="00000000" w:rsidDel="00000000" w:rsidP="00000000" w:rsidRDefault="00000000" w:rsidRPr="00000000" w14:paraId="00000049">
      <w:pPr>
        <w:ind w:right="-1" w:firstLine="567"/>
        <w:jc w:val="both"/>
        <w:rPr>
          <w:vertAlign w:val="baseline"/>
        </w:rPr>
      </w:pPr>
      <w:r w:rsidDel="00000000" w:rsidR="00000000" w:rsidRPr="00000000">
        <w:rPr>
          <w:rtl w:val="0"/>
        </w:rPr>
      </w:r>
    </w:p>
    <w:p w:rsidR="00000000" w:rsidDel="00000000" w:rsidP="00000000" w:rsidRDefault="00000000" w:rsidRPr="00000000" w14:paraId="0000004A">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и на основание чл. 27, ал. 2, т. 6 от АПК, във в с чл. 6, ал. 1  във връзка с § 2, ал. 5 от ЗПКОНПИ,</w:t>
      </w:r>
    </w:p>
    <w:p w:rsidR="00000000" w:rsidDel="00000000" w:rsidP="00000000" w:rsidRDefault="00000000" w:rsidRPr="00000000" w14:paraId="0000004B">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C">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D">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E">
      <w:pPr>
        <w:ind w:firstLine="708"/>
        <w:jc w:val="center"/>
        <w:rPr>
          <w:vertAlign w:val="baseline"/>
        </w:rPr>
      </w:pPr>
      <w:r w:rsidDel="00000000" w:rsidR="00000000" w:rsidRPr="00000000">
        <w:rPr>
          <w:rtl w:val="0"/>
        </w:rPr>
      </w:r>
    </w:p>
    <w:p w:rsidR="00000000" w:rsidDel="00000000" w:rsidP="00000000" w:rsidRDefault="00000000" w:rsidRPr="00000000" w14:paraId="0000004F">
      <w:pPr>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Димитър П. Бръчков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публична длъжност по смисъла на чл. 3, т. 8, предложение първо от ЗПУКИ (отм.) и лице, заемащо висша публична длъжност по смисъла на чл. 6, ал. 1, т. 32, предложение първо от ЗПКОНПИ, във връзка със сключването на  Договор № 137/20.09.2016 г., подаването на възражение вх. № ДК-05-529-02-091/21.06.2017 г. на РО НСК Б., подаването жалба на 22.11.2017 г. срещу Заповед № ДК-02-ЮЗР-08/27.10.2017 г. на Началника на РДНСК ЮЗР и подаването на жалба  на 20.11.2017 г. срещу Наказателно постановление № Бл-12-ДНСК-144/20.10.2017 г. на заместник-началника на ДНСК, поради липса на частен интерес, негов или на свързани с него лица по смисъла на § 1, т. 1 от ДР на ЗПУКИ (отм.). </w:t>
      </w:r>
    </w:p>
    <w:p w:rsidR="00000000" w:rsidDel="00000000" w:rsidP="00000000" w:rsidRDefault="00000000" w:rsidRPr="00000000" w14:paraId="00000050">
      <w:pPr>
        <w:ind w:right="-1" w:firstLine="567"/>
        <w:jc w:val="both"/>
        <w:rPr>
          <w:vertAlign w:val="baseline"/>
        </w:rPr>
      </w:pPr>
      <w:r w:rsidDel="00000000" w:rsidR="00000000" w:rsidRPr="00000000">
        <w:rPr>
          <w:rtl w:val="0"/>
        </w:rPr>
      </w:r>
    </w:p>
    <w:p w:rsidR="00000000" w:rsidDel="00000000" w:rsidP="00000000" w:rsidRDefault="00000000" w:rsidRPr="00000000" w14:paraId="00000051">
      <w:pPr>
        <w:tabs>
          <w:tab w:val="left" w:leader="none" w:pos="0"/>
        </w:tabs>
        <w:ind w:firstLine="567"/>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№ЦУ01/14589/06.11.2018 г. против  Л. Ф. с ЕГН ***, в качеството й на директор на Дирекция „***“ към Община П..</w:t>
      </w:r>
    </w:p>
    <w:p w:rsidR="00000000" w:rsidDel="00000000" w:rsidP="00000000" w:rsidRDefault="00000000" w:rsidRPr="00000000" w14:paraId="00000052">
      <w:pPr>
        <w:tabs>
          <w:tab w:val="left" w:leader="none" w:pos="0"/>
        </w:tabs>
        <w:ind w:firstLine="567"/>
        <w:jc w:val="both"/>
        <w:rPr>
          <w:vertAlign w:val="baseline"/>
        </w:rPr>
      </w:pPr>
      <w:r w:rsidDel="00000000" w:rsidR="00000000" w:rsidRPr="00000000">
        <w:rPr>
          <w:rtl w:val="0"/>
        </w:rPr>
      </w:r>
    </w:p>
    <w:p w:rsidR="00000000" w:rsidDel="00000000" w:rsidP="00000000" w:rsidRDefault="00000000" w:rsidRPr="00000000" w14:paraId="00000053">
      <w:pPr>
        <w:ind w:firstLine="567"/>
        <w:jc w:val="both"/>
        <w:rPr>
          <w:color w:val="000000"/>
          <w:vertAlign w:val="baseline"/>
        </w:rPr>
      </w:pPr>
      <w:r w:rsidDel="00000000" w:rsidR="00000000" w:rsidRPr="00000000">
        <w:rPr>
          <w:b w:val="1"/>
          <w:bCs w:val="1"/>
          <w:color w:val="000000"/>
          <w:vertAlign w:val="baseline"/>
          <w:rtl w:val="0"/>
        </w:rPr>
        <w:t xml:space="preserve">ПРЕПРАЩА </w:t>
      </w:r>
      <w:r w:rsidDel="00000000" w:rsidR="00000000" w:rsidRPr="00000000">
        <w:rPr>
          <w:color w:val="000000"/>
          <w:vertAlign w:val="baseline"/>
          <w:rtl w:val="0"/>
        </w:rPr>
        <w:t xml:space="preserve">сигнала на кмета на Община П. за предприемане на необходимите действия по компетентност, в останалата му част.</w:t>
      </w:r>
    </w:p>
    <w:p w:rsidR="00000000" w:rsidDel="00000000" w:rsidP="00000000" w:rsidRDefault="00000000" w:rsidRPr="00000000" w14:paraId="00000054">
      <w:pPr>
        <w:ind w:firstLine="567"/>
        <w:jc w:val="both"/>
        <w:rPr>
          <w:color w:val="000000"/>
          <w:u w:val="single"/>
          <w:vertAlign w:val="baseline"/>
        </w:rPr>
      </w:pPr>
      <w:r w:rsidDel="00000000" w:rsidR="00000000" w:rsidRPr="00000000">
        <w:rPr>
          <w:color w:val="000000"/>
          <w:vertAlign w:val="baseline"/>
          <w:rtl w:val="0"/>
        </w:rPr>
        <w:t xml:space="preserve">След приключване на проверката по сигнала кметът на Община П., следва да уведоми КПКОНПИ за резултатите от същата.</w:t>
      </w:r>
      <w:r w:rsidDel="00000000" w:rsidR="00000000" w:rsidRPr="00000000">
        <w:rPr>
          <w:rtl w:val="0"/>
        </w:rPr>
      </w:r>
    </w:p>
    <w:p w:rsidR="00000000" w:rsidDel="00000000" w:rsidP="00000000" w:rsidRDefault="00000000" w:rsidRPr="00000000" w14:paraId="00000055">
      <w:pPr>
        <w:jc w:val="both"/>
        <w:rPr>
          <w:i w:val="0"/>
          <w:iCs w:val="0"/>
          <w:strike w:val="0"/>
          <w:vertAlign w:val="baseline"/>
        </w:rPr>
      </w:pPr>
      <w:r w:rsidDel="00000000" w:rsidR="00000000" w:rsidRPr="00000000">
        <w:rPr>
          <w:rtl w:val="0"/>
        </w:rPr>
      </w:r>
    </w:p>
    <w:p w:rsidR="00000000" w:rsidDel="00000000" w:rsidP="00000000" w:rsidRDefault="00000000" w:rsidRPr="00000000" w14:paraId="00000056">
      <w:pPr>
        <w:spacing w:line="276" w:lineRule="auto"/>
        <w:ind w:firstLine="708"/>
        <w:jc w:val="both"/>
        <w:rPr>
          <w:vertAlign w:val="baseline"/>
        </w:rPr>
      </w:pPr>
      <w:r w:rsidDel="00000000" w:rsidR="00000000" w:rsidRPr="00000000">
        <w:rPr>
          <w:vertAlign w:val="baseline"/>
          <w:rtl w:val="0"/>
        </w:rPr>
        <w:t xml:space="preserve">Препис от решението да се изпрати на Окръжна прокуратура Б., с оглед преценка за реализиране на правомощията й по чл. 76, ал. 2 от ЗПКОНПИ.</w:t>
      </w:r>
    </w:p>
    <w:p w:rsidR="00000000" w:rsidDel="00000000" w:rsidP="00000000" w:rsidRDefault="00000000" w:rsidRPr="00000000" w14:paraId="00000057">
      <w:pPr>
        <w:ind w:firstLine="708"/>
        <w:jc w:val="both"/>
        <w:rPr>
          <w:vertAlign w:val="baseline"/>
        </w:rPr>
      </w:pPr>
      <w:r w:rsidDel="00000000" w:rsidR="00000000" w:rsidRPr="00000000">
        <w:rPr>
          <w:rtl w:val="0"/>
        </w:rPr>
      </w:r>
    </w:p>
    <w:p w:rsidR="00000000" w:rsidDel="00000000" w:rsidP="00000000" w:rsidRDefault="00000000" w:rsidRPr="00000000" w14:paraId="00000058">
      <w:pPr>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59">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5A">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B">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C">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D">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E">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F">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60">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61">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2">
      <w:pPr>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63">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4">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65">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66">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67">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68">
      <w:pPr>
        <w:tabs>
          <w:tab w:val="left" w:leader="none" w:pos="5400"/>
        </w:tabs>
        <w:spacing w:line="276" w:lineRule="auto"/>
        <w:ind w:firstLine="709"/>
        <w:jc w:val="both"/>
        <w:rPr>
          <w:i w:val="0"/>
          <w:iCs w:val="0"/>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985"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11</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tabs>
        <w:tab w:val="right" w:leader="none" w:pos="4153"/>
        <w:tab w:val="right" w:leader="none" w:pos="10206"/>
      </w:tabs>
      <w:rPr>
        <w:sz w:val="20"/>
        <w:szCs w:val="20"/>
        <w:vertAlign w:val="baseline"/>
      </w:rPr>
    </w:pPr>
    <w:r w:rsidDel="00000000" w:rsidR="00000000" w:rsidRPr="00000000">
      <w:rPr>
        <w:sz w:val="20"/>
        <w:szCs w:val="20"/>
        <w:vertAlign w:val="baseline"/>
        <w:rtl w:val="0"/>
      </w:rPr>
      <w:t xml:space="preserve">                                                                                                                                                                                  </w:t>
    </w: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11</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