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both"/>
        <w:rPr>
          <w:vertAlign w:val="baseline"/>
        </w:rPr>
      </w:pPr>
      <w:r w:rsidDel="00000000" w:rsidR="00000000" w:rsidRPr="00000000">
        <w:rPr>
          <w:vertAlign w:val="baseline"/>
          <w:rtl w:val="0"/>
        </w:rPr>
        <w:tab/>
        <w:tab/>
        <w:tab/>
        <w:tab/>
        <w:tab/>
        <w:tab/>
        <w:tab/>
        <w:tab/>
        <w:tab/>
        <w:tab/>
        <w:tab/>
        <w:tab/>
      </w:r>
    </w:p>
    <w:p w:rsidR="00000000" w:rsidDel="00000000" w:rsidP="00000000" w:rsidRDefault="00000000" w:rsidRPr="00000000" w14:paraId="00000002">
      <w:pPr>
        <w:tabs>
          <w:tab w:val="left" w:leader="none" w:pos="709"/>
          <w:tab w:val="left" w:leader="none" w:pos="3969"/>
          <w:tab w:val="left" w:leader="none" w:pos="4111"/>
        </w:tabs>
        <w:ind w:right="-284" w:firstLine="3969"/>
        <w:rPr>
          <w:b w:val="0"/>
          <w:bCs w:val="0"/>
          <w:vertAlign w:val="baseline"/>
        </w:rPr>
      </w:pPr>
      <w:r w:rsidDel="00000000" w:rsidR="00000000" w:rsidRPr="00000000">
        <w:rPr>
          <w:b w:val="1"/>
          <w:bCs w:val="1"/>
          <w:vertAlign w:val="baseline"/>
          <w:rtl w:val="0"/>
        </w:rPr>
        <w:t xml:space="preserve">    Р Е Ш Е Н И Е</w:t>
      </w:r>
      <w:r w:rsidDel="00000000" w:rsidR="00000000" w:rsidRPr="00000000">
        <w:rPr>
          <w:rtl w:val="0"/>
        </w:rPr>
      </w:r>
    </w:p>
    <w:p w:rsidR="00000000" w:rsidDel="00000000" w:rsidP="00000000" w:rsidRDefault="00000000" w:rsidRPr="00000000" w14:paraId="00000003">
      <w:pPr>
        <w:tabs>
          <w:tab w:val="left" w:leader="none" w:pos="709"/>
          <w:tab w:val="left" w:leader="none" w:pos="3969"/>
          <w:tab w:val="left" w:leader="none" w:pos="4111"/>
        </w:tabs>
        <w:ind w:right="-284" w:firstLine="3969"/>
        <w:rPr>
          <w:b w:val="0"/>
          <w:bCs w:val="0"/>
          <w:vertAlign w:val="baseline"/>
        </w:rPr>
      </w:pPr>
      <w:r w:rsidDel="00000000" w:rsidR="00000000" w:rsidRPr="00000000">
        <w:rPr>
          <w:rtl w:val="0"/>
        </w:rPr>
      </w:r>
    </w:p>
    <w:p w:rsidR="00000000" w:rsidDel="00000000" w:rsidP="00000000" w:rsidRDefault="00000000" w:rsidRPr="00000000" w14:paraId="00000004">
      <w:pPr>
        <w:widowControl w:val="0"/>
        <w:tabs>
          <w:tab w:val="left" w:leader="none" w:pos="3828"/>
          <w:tab w:val="left" w:leader="none" w:pos="4111"/>
        </w:tabs>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РС-688-19-066</w:t>
      </w:r>
      <w:r w:rsidDel="00000000" w:rsidR="00000000" w:rsidRPr="00000000">
        <w:rPr>
          <w:rtl w:val="0"/>
        </w:rPr>
      </w:r>
    </w:p>
    <w:p w:rsidR="00000000" w:rsidDel="00000000" w:rsidP="00000000" w:rsidRDefault="00000000" w:rsidRPr="00000000" w14:paraId="00000005">
      <w:pPr>
        <w:widowControl w:val="0"/>
        <w:tabs>
          <w:tab w:val="left" w:leader="none" w:pos="3828"/>
          <w:tab w:val="left" w:leader="none" w:pos="4111"/>
        </w:tabs>
        <w:rPr>
          <w:b w:val="0"/>
          <w:bCs w:val="0"/>
          <w:color w:val="000000"/>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7">
      <w:pPr>
        <w:ind w:firstLine="709"/>
        <w:jc w:val="both"/>
        <w:rPr>
          <w:vertAlign w:val="baseline"/>
        </w:rPr>
      </w:pPr>
      <w:r w:rsidDel="00000000" w:rsidR="00000000" w:rsidRPr="00000000">
        <w:rPr>
          <w:vertAlign w:val="baseline"/>
          <w:rtl w:val="0"/>
        </w:rPr>
        <w:t xml:space="preserve">Днес, 16.10.2019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8">
      <w:pPr>
        <w:ind w:firstLine="709"/>
        <w:jc w:val="both"/>
        <w:rPr>
          <w:u w:val="single"/>
          <w:vertAlign w:val="baseline"/>
        </w:rPr>
      </w:pPr>
      <w:r w:rsidDel="00000000" w:rsidR="00000000" w:rsidRPr="00000000">
        <w:rPr>
          <w:rtl w:val="0"/>
        </w:rPr>
      </w:r>
    </w:p>
    <w:p w:rsidR="00000000" w:rsidDel="00000000" w:rsidP="00000000" w:rsidRDefault="00000000" w:rsidRPr="00000000" w14:paraId="00000009">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709"/>
        <w:rPr>
          <w:b w:val="0"/>
          <w:bCs w:val="0"/>
          <w:u w:val="single"/>
          <w:vertAlign w:val="baseline"/>
        </w:rPr>
      </w:pPr>
      <w:r w:rsidDel="00000000" w:rsidR="00000000" w:rsidRPr="00000000">
        <w:rPr>
          <w:rtl w:val="0"/>
        </w:rPr>
      </w:r>
    </w:p>
    <w:p w:rsidR="00000000" w:rsidDel="00000000" w:rsidP="00000000" w:rsidRDefault="00000000" w:rsidRPr="00000000" w14:paraId="0000000E">
      <w:pPr>
        <w:ind w:firstLine="708"/>
        <w:jc w:val="both"/>
        <w:rPr>
          <w:vertAlign w:val="baseline"/>
        </w:rPr>
      </w:pP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jc w:val="center"/>
        <w:rPr>
          <w:b w:val="0"/>
          <w:bCs w:val="0"/>
          <w:vertAlign w:val="baseline"/>
        </w:rPr>
      </w:pPr>
      <w:r w:rsidDel="00000000" w:rsidR="00000000" w:rsidRPr="00000000">
        <w:rPr>
          <w:rtl w:val="0"/>
        </w:rPr>
      </w:r>
    </w:p>
    <w:p w:rsidR="00000000" w:rsidDel="00000000" w:rsidP="00000000" w:rsidRDefault="00000000" w:rsidRPr="00000000" w14:paraId="00000011">
      <w:pPr>
        <w:jc w:val="center"/>
        <w:rPr>
          <w:b w:val="0"/>
          <w:bCs w:val="0"/>
          <w:vertAlign w:val="baseline"/>
        </w:rPr>
      </w:pPr>
      <w:r w:rsidDel="00000000" w:rsidR="00000000" w:rsidRPr="00000000">
        <w:rPr>
          <w:rtl w:val="0"/>
        </w:rPr>
      </w:r>
    </w:p>
    <w:p w:rsidR="00000000" w:rsidDel="00000000" w:rsidP="00000000" w:rsidRDefault="00000000" w:rsidRPr="00000000" w14:paraId="00000012">
      <w:pPr>
        <w:tabs>
          <w:tab w:val="left" w:leader="none" w:pos="0"/>
        </w:tabs>
        <w:spacing w:line="276" w:lineRule="auto"/>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като сигнал с рег. № ЦУ01/С-688/16.08.2019г. </w:t>
      </w:r>
    </w:p>
    <w:p w:rsidR="00000000" w:rsidDel="00000000" w:rsidP="00000000" w:rsidRDefault="00000000" w:rsidRPr="00000000" w14:paraId="00000013">
      <w:pPr>
        <w:tabs>
          <w:tab w:val="left" w:leader="none" w:pos="0"/>
        </w:tabs>
        <w:spacing w:line="276" w:lineRule="auto"/>
        <w:ind w:firstLine="567"/>
        <w:jc w:val="both"/>
        <w:rPr>
          <w:vertAlign w:val="baseline"/>
        </w:rPr>
      </w:pPr>
      <w:r w:rsidDel="00000000" w:rsidR="00000000" w:rsidRPr="00000000">
        <w:rPr>
          <w:vertAlign w:val="baseline"/>
          <w:rtl w:val="0"/>
        </w:rPr>
        <w:t xml:space="preserve">Сигналът е подаден против Таню Г. Танев – общински съветник при Общински съвет - *********. </w:t>
      </w:r>
    </w:p>
    <w:p w:rsidR="00000000" w:rsidDel="00000000" w:rsidP="00000000" w:rsidRDefault="00000000" w:rsidRPr="00000000" w14:paraId="00000014">
      <w:pPr>
        <w:tabs>
          <w:tab w:val="left" w:leader="none" w:pos="0"/>
        </w:tabs>
        <w:spacing w:line="276" w:lineRule="auto"/>
        <w:ind w:firstLine="567"/>
        <w:jc w:val="both"/>
        <w:rPr>
          <w:vertAlign w:val="baseline"/>
        </w:rPr>
      </w:pPr>
      <w:r w:rsidDel="00000000" w:rsidR="00000000" w:rsidRPr="00000000">
        <w:rPr>
          <w:vertAlign w:val="baseline"/>
          <w:rtl w:val="0"/>
        </w:rPr>
        <w:t xml:space="preserve">По същество, твърденията в сигнала са, че на 30.08.2018 г. Общински съвет *********приема Решение №7 за продажба на 3 броя общински имоти, представляващи земеделска земя в землището на с. Т*********. Г-н Танев, в лично качество се явява на единия търг, печели го и на 11.01.2019 г. чрез пълномощник подписва договора за продажба, като с тези си действия е нарушил забраните регламентирани в чл. 57, чл. 58, чл. 59 и чл. 60 от Раздел II на Закона за противодействие на корупцията и за отнемане на незаконно придобитото имущество (ЗПКОНПИ) – забрани и ограничения, свързани с изпълнение на висша публична длъжност. </w:t>
      </w:r>
    </w:p>
    <w:p w:rsidR="00000000" w:rsidDel="00000000" w:rsidP="00000000" w:rsidRDefault="00000000" w:rsidRPr="00000000" w14:paraId="00000015">
      <w:pPr>
        <w:tabs>
          <w:tab w:val="left" w:leader="none" w:pos="0"/>
        </w:tabs>
        <w:spacing w:line="276" w:lineRule="auto"/>
        <w:ind w:firstLine="567"/>
        <w:jc w:val="both"/>
        <w:rPr>
          <w:vertAlign w:val="baseline"/>
        </w:rPr>
      </w:pPr>
      <w:r w:rsidDel="00000000" w:rsidR="00000000" w:rsidRPr="00000000">
        <w:rPr>
          <w:vertAlign w:val="baseline"/>
          <w:rtl w:val="0"/>
        </w:rPr>
        <w:t xml:space="preserve">Към сигнала са приложени следните доказателства: заявление от С. А., докладна записка от В. В. – заместник-кмет на община *********, копие от подробен протокол на Общински съвет – *********от 30.08.2018 г., обява на община *********, протокол от 07.11.2018 г. – 2 броя, договор за продажба на недвижим имот – 1 брой от 11.01.2019 г. </w:t>
      </w:r>
    </w:p>
    <w:p w:rsidR="00000000" w:rsidDel="00000000" w:rsidP="00000000" w:rsidRDefault="00000000" w:rsidRPr="00000000" w14:paraId="00000016">
      <w:pPr>
        <w:tabs>
          <w:tab w:val="left" w:leader="none" w:pos="0"/>
        </w:tabs>
        <w:spacing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клетвен лист на Таню Г. Танев; декларации по чл.12 от ЗПУКИ (отм.); докладна записка от В. В. – заместник-кмет на община ********* с рег. №08-00-195/13.08.2018 г на община *********.; АЧОС № 3086 от 07.06.2018 г., АЧОС № 3087 от 07.06.2018 г., АЧОС № 3089 от 07.06.2018 г.; Препис от Решение № 7 на общински съвет ********* по Протокол № 41 от 30.08.2018 г.; Протокол № 41/30.08.2018 г. на Общински съвет – ********* Заповед З-ОП-102 от 18.10.2018 г. на кмета на община ********* за провеждане на публичен търг с явно наддаване за продажба на общински поземлени имоти; протокол от 08.11.2018 г. от проведен публичен търг с явно наддаване за продажба по реда на чл. 35, ал. 1 от ЗОС; договор за продажба на недвижим имот с рег. № Д-ОС-з/16.01.2019 г.</w:t>
      </w:r>
    </w:p>
    <w:p w:rsidR="00000000" w:rsidDel="00000000" w:rsidP="00000000" w:rsidRDefault="00000000" w:rsidRPr="00000000" w14:paraId="00000017">
      <w:pPr>
        <w:tabs>
          <w:tab w:val="left" w:leader="none" w:pos="0"/>
        </w:tabs>
        <w:spacing w:line="276" w:lineRule="auto"/>
        <w:ind w:firstLine="567"/>
        <w:jc w:val="both"/>
        <w:rPr>
          <w:highlight w:val="yellow"/>
          <w:vertAlign w:val="baseline"/>
        </w:rPr>
      </w:pPr>
      <w:r w:rsidDel="00000000" w:rsidR="00000000" w:rsidRPr="00000000">
        <w:rPr>
          <w:vertAlign w:val="baseline"/>
          <w:rtl w:val="0"/>
        </w:rPr>
        <w:t xml:space="preserve">Комисията служебно е приобщила протокол № 39/27.08.2018 г. на ПК „Общинска собственост, икономическа политика, финанси, бюджет, данъци и такси“ към общински съвет ********* от преписката по сигнал с рег. № ЦУ01/С-689/16.08.2019г. на КПКОНПИ.</w:t>
      </w:r>
      <w:r w:rsidDel="00000000" w:rsidR="00000000" w:rsidRPr="00000000">
        <w:rPr>
          <w:rtl w:val="0"/>
        </w:rPr>
      </w:r>
    </w:p>
    <w:p w:rsidR="00000000" w:rsidDel="00000000" w:rsidP="00000000" w:rsidRDefault="00000000" w:rsidRPr="00000000" w14:paraId="00000018">
      <w:pPr>
        <w:spacing w:line="276"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w:t>
      </w:r>
    </w:p>
    <w:p w:rsidR="00000000" w:rsidDel="00000000" w:rsidP="00000000" w:rsidRDefault="00000000" w:rsidRPr="00000000" w14:paraId="00000019">
      <w:pPr>
        <w:spacing w:line="276" w:lineRule="auto"/>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A">
      <w:pPr>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1C">
      <w:pPr>
        <w:spacing w:line="276"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ЕГН, адрес, телефон и електронен адрес.</w:t>
      </w:r>
    </w:p>
    <w:p w:rsidR="00000000" w:rsidDel="00000000" w:rsidP="00000000" w:rsidRDefault="00000000" w:rsidRPr="00000000" w14:paraId="0000001D">
      <w:pPr>
        <w:spacing w:line="276" w:lineRule="auto"/>
        <w:ind w:firstLine="708"/>
        <w:jc w:val="both"/>
        <w:rPr>
          <w:vertAlign w:val="baseline"/>
        </w:rPr>
      </w:pPr>
      <w:r w:rsidDel="00000000" w:rsidR="00000000" w:rsidRPr="00000000">
        <w:rPr>
          <w:vertAlign w:val="baseline"/>
          <w:rtl w:val="0"/>
        </w:rPr>
        <w:t xml:space="preserve">Таню Г. Танев е общински съветник в Общински съвет ********* за мандат 2015г. – 2019г., видно от приложения клетвен лист от 10.11.2015г. </w:t>
      </w:r>
    </w:p>
    <w:p w:rsidR="00000000" w:rsidDel="00000000" w:rsidP="00000000" w:rsidRDefault="00000000" w:rsidRPr="00000000" w14:paraId="0000001E">
      <w:pPr>
        <w:tabs>
          <w:tab w:val="left" w:leader="none" w:pos="9356"/>
        </w:tabs>
        <w:spacing w:line="276" w:lineRule="auto"/>
        <w:ind w:firstLine="709"/>
        <w:jc w:val="both"/>
        <w:rPr>
          <w:vertAlign w:val="baseline"/>
        </w:rPr>
      </w:pPr>
      <w:r w:rsidDel="00000000" w:rsidR="00000000" w:rsidRPr="00000000">
        <w:rPr>
          <w:vertAlign w:val="baseline"/>
          <w:rtl w:val="0"/>
        </w:rPr>
        <w:t xml:space="preserve">Член е на Постоянната комисия „Общинска собственост, икономическа политика, финанси, бюджет, данъци и такси“ към Общински съвет – *********.</w:t>
      </w:r>
    </w:p>
    <w:p w:rsidR="00000000" w:rsidDel="00000000" w:rsidP="00000000" w:rsidRDefault="00000000" w:rsidRPr="00000000" w14:paraId="0000001F">
      <w:pPr>
        <w:spacing w:line="276" w:lineRule="auto"/>
        <w:ind w:firstLine="708"/>
        <w:jc w:val="both"/>
        <w:rPr>
          <w:vertAlign w:val="baseline"/>
        </w:rPr>
      </w:pPr>
      <w:r w:rsidDel="00000000" w:rsidR="00000000" w:rsidRPr="00000000">
        <w:rPr>
          <w:vertAlign w:val="baseline"/>
          <w:rtl w:val="0"/>
        </w:rPr>
        <w:t xml:space="preserve">Видно от заявление вх. № 94-00-1052/02.04.2018 г. на община *********, С. А. е изразил желание за закупуване на имоти общинска собственост с № 053056, № 015017, №049124, и № 049125, находящи се в землището на с. Т*********.</w:t>
      </w:r>
    </w:p>
    <w:p w:rsidR="00000000" w:rsidDel="00000000" w:rsidP="00000000" w:rsidRDefault="00000000" w:rsidRPr="00000000" w14:paraId="00000020">
      <w:pPr>
        <w:spacing w:line="276" w:lineRule="auto"/>
        <w:ind w:firstLine="708"/>
        <w:jc w:val="both"/>
        <w:rPr>
          <w:vertAlign w:val="baseline"/>
        </w:rPr>
      </w:pPr>
      <w:r w:rsidDel="00000000" w:rsidR="00000000" w:rsidRPr="00000000">
        <w:rPr>
          <w:vertAlign w:val="baseline"/>
          <w:rtl w:val="0"/>
        </w:rPr>
        <w:t xml:space="preserve">С Докладна записка изх. № 08-00-195/13.08.2018г. от заместник-кмета на община *********, е предложено на Общински съвет ********* да даде съгласие  за продажба чрез публичен търг с явно наддаване на 3 броя поземлени имоти, находящи се в землището на село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 като възложи на кмета на община ********* да организира тръжна процедура, съгласно глава VIIIот НПУРОИ и подпише договорите за продажба на имотите.</w:t>
      </w:r>
    </w:p>
    <w:p w:rsidR="00000000" w:rsidDel="00000000" w:rsidP="00000000" w:rsidRDefault="00000000" w:rsidRPr="00000000" w14:paraId="00000021">
      <w:pPr>
        <w:spacing w:line="276" w:lineRule="auto"/>
        <w:ind w:firstLine="708"/>
        <w:jc w:val="both"/>
        <w:rPr>
          <w:color w:val="ff0000"/>
          <w:vertAlign w:val="baseline"/>
        </w:rPr>
      </w:pPr>
      <w:r w:rsidDel="00000000" w:rsidR="00000000" w:rsidRPr="00000000">
        <w:rPr>
          <w:vertAlign w:val="baseline"/>
          <w:rtl w:val="0"/>
        </w:rPr>
        <w:t xml:space="preserve">Видно от Протокол № 39 от заседание на Постоянната комисия по „Общинска собственост, икономическа политика, финанси, бюджет, данъци и такси“ при Общински съвет *********, проведено на 27.08.2018 г., на което е обсъждана и гласувана докладна записка от заместник-кмета на община ********* за продажба по чл. 35, ал. 1 от ЗОС на общински поземлени имоти, находящи се в землището на с. Т*********, Таню Танев е отсъствал и не е взел участие в обсъждането и гласуването на докладната записка.</w:t>
      </w:r>
      <w:r w:rsidDel="00000000" w:rsidR="00000000" w:rsidRPr="00000000">
        <w:rPr>
          <w:rtl w:val="0"/>
        </w:rPr>
      </w:r>
    </w:p>
    <w:p w:rsidR="00000000" w:rsidDel="00000000" w:rsidP="00000000" w:rsidRDefault="00000000" w:rsidRPr="00000000" w14:paraId="00000022">
      <w:pPr>
        <w:spacing w:line="276" w:lineRule="auto"/>
        <w:ind w:firstLine="708"/>
        <w:jc w:val="both"/>
        <w:rPr>
          <w:vertAlign w:val="baseline"/>
        </w:rPr>
      </w:pPr>
      <w:r w:rsidDel="00000000" w:rsidR="00000000" w:rsidRPr="00000000">
        <w:rPr>
          <w:vertAlign w:val="baseline"/>
          <w:rtl w:val="0"/>
        </w:rPr>
        <w:t xml:space="preserve">Видно от поименното гласуване на Решение № 7 по Протокол № 41 от 30.08.2018 г. на Общински съвет – *********, за продажба чрез публичен търг с явно наддаване на 3 броя поземлени имоти, находящи се в землището на село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 Таню Танев е отсъствал и не е взел участие в обсъждането и гласуването на решението.</w:t>
      </w:r>
    </w:p>
    <w:p w:rsidR="00000000" w:rsidDel="00000000" w:rsidP="00000000" w:rsidRDefault="00000000" w:rsidRPr="00000000" w14:paraId="00000023">
      <w:pPr>
        <w:spacing w:line="276" w:lineRule="auto"/>
        <w:ind w:firstLine="708"/>
        <w:jc w:val="both"/>
        <w:rPr>
          <w:vertAlign w:val="baseline"/>
        </w:rPr>
      </w:pPr>
      <w:r w:rsidDel="00000000" w:rsidR="00000000" w:rsidRPr="00000000">
        <w:rPr>
          <w:vertAlign w:val="baseline"/>
          <w:rtl w:val="0"/>
        </w:rPr>
        <w:t xml:space="preserve">Съгласно Заповед № З-ОП-102/18.10.2018 г. на кмета на община *********, на основание чл. 44, ал. 2 от ЗМСМА, чл. 35, ал. 1 от ЗОС, чл. 39, ал. 1 и чл. 52 от НПУРОИ, в изпълнение на Решение №7 по Протокол № 41 от 30.08.2018 г. на Общински съвет – ********* и писмо № 08-00-248/15.10.2018 г. на Председателя на Общински съвет -  *********, на 07.11.2018 г. следва да се проведе публичен търг с явно наддаване за продажба на общински поземлени имоти, находящи се в землището на с.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w:t>
      </w:r>
    </w:p>
    <w:p w:rsidR="00000000" w:rsidDel="00000000" w:rsidP="00000000" w:rsidRDefault="00000000" w:rsidRPr="00000000" w14:paraId="00000024">
      <w:pPr>
        <w:spacing w:line="276" w:lineRule="auto"/>
        <w:ind w:firstLine="708"/>
        <w:jc w:val="both"/>
        <w:rPr>
          <w:vertAlign w:val="baseline"/>
        </w:rPr>
      </w:pPr>
      <w:r w:rsidDel="00000000" w:rsidR="00000000" w:rsidRPr="00000000">
        <w:rPr>
          <w:vertAlign w:val="baseline"/>
          <w:rtl w:val="0"/>
        </w:rPr>
        <w:t xml:space="preserve">Видно от Протокол от 08.11.2018 г. на комисията, провела търга, при община *********, за спечелил търга за продажба на ПИ № 73701.15.17, м. „М*********“, с площ 34 997,00 кв.м., категория „трета“, с начин на трайно ползване нива, находяща се в землището на с. Т********* е обявен участник №1 – Таню Г. Танев. Сключен е договор № Д-ОС-з/16.01.2019 г. за продажба на недвижим имот, частна общинска собственост чрез публичен търг с явно наддаване по реда на чл. 35, ал. 1 от ЗОС между община *********, представлявана от д-р Д. Д. – кмет на община ********* и Таню Танев, чрез пълномощника си Г. Д., редовно упълномощена, съгласно пълномощно рег. № 7098/05.06.2017 г. на нотариус П. А., нотариус в район РС ********* с рег. № *********.</w:t>
      </w:r>
    </w:p>
    <w:p w:rsidR="00000000" w:rsidDel="00000000" w:rsidP="00000000" w:rsidRDefault="00000000" w:rsidRPr="00000000" w14:paraId="00000025">
      <w:pPr>
        <w:spacing w:line="276" w:lineRule="auto"/>
        <w:jc w:val="both"/>
        <w:rPr>
          <w:i w:val="0"/>
          <w:iCs w:val="0"/>
          <w:color w:val="ff0000"/>
          <w:vertAlign w:val="baseline"/>
        </w:rPr>
      </w:pPr>
      <w:r w:rsidDel="00000000" w:rsidR="00000000" w:rsidRPr="00000000">
        <w:rPr>
          <w:rtl w:val="0"/>
        </w:rPr>
      </w:r>
    </w:p>
    <w:p w:rsidR="00000000" w:rsidDel="00000000" w:rsidP="00000000" w:rsidRDefault="00000000" w:rsidRPr="00000000" w14:paraId="00000026">
      <w:pPr>
        <w:spacing w:line="276"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spacing w:line="276" w:lineRule="auto"/>
        <w:ind w:firstLine="600"/>
        <w:jc w:val="both"/>
        <w:rPr>
          <w:vertAlign w:val="baseline"/>
        </w:rPr>
      </w:pPr>
      <w:r w:rsidDel="00000000" w:rsidR="00000000" w:rsidRPr="00000000">
        <w:rPr>
          <w:rtl w:val="0"/>
        </w:rPr>
      </w:r>
    </w:p>
    <w:p w:rsidR="00000000" w:rsidDel="00000000" w:rsidP="00000000" w:rsidRDefault="00000000" w:rsidRPr="00000000" w14:paraId="00000028">
      <w:pPr>
        <w:spacing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spacing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spacing w:line="276" w:lineRule="auto"/>
        <w:ind w:firstLine="567"/>
        <w:jc w:val="both"/>
        <w:rPr>
          <w:vertAlign w:val="baseline"/>
        </w:rPr>
      </w:pPr>
      <w:r w:rsidDel="00000000" w:rsidR="00000000" w:rsidRPr="00000000">
        <w:rPr>
          <w:vertAlign w:val="baseline"/>
          <w:rtl w:val="0"/>
        </w:rPr>
        <w:t xml:space="preserve">Таню Георгиев Танев в качеството си на общински съветник при Общински съвет Търговище е лице, заемащо висша публична длъжност по смисъла на чл. 6, ал. 1, т. 32 от ЗПКОНПИ. </w:t>
      </w:r>
    </w:p>
    <w:p w:rsidR="00000000" w:rsidDel="00000000" w:rsidP="00000000" w:rsidRDefault="00000000" w:rsidRPr="00000000" w14:paraId="0000002B">
      <w:pPr>
        <w:shd w:fill="fefefe" w:val="clear"/>
        <w:spacing w:line="276" w:lineRule="auto"/>
        <w:ind w:firstLine="708"/>
        <w:jc w:val="both"/>
        <w:rPr>
          <w:color w:val="000000"/>
          <w:vertAlign w:val="baseline"/>
        </w:rPr>
      </w:pPr>
      <w:r w:rsidDel="00000000" w:rsidR="00000000" w:rsidRPr="00000000">
        <w:rPr>
          <w:color w:val="000000"/>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C">
      <w:pPr>
        <w:shd w:fill="fefefe" w:val="clear"/>
        <w:spacing w:line="276" w:lineRule="auto"/>
        <w:ind w:firstLine="708"/>
        <w:jc w:val="both"/>
        <w:rPr>
          <w:color w:val="000000"/>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D">
      <w:pPr>
        <w:spacing w:line="276" w:lineRule="auto"/>
        <w:ind w:right="-1"/>
        <w:jc w:val="both"/>
        <w:rPr>
          <w:vertAlign w:val="baseline"/>
        </w:rPr>
      </w:pPr>
      <w:r w:rsidDel="00000000" w:rsidR="00000000" w:rsidRPr="00000000">
        <w:rPr>
          <w:vertAlign w:val="baseline"/>
          <w:rtl w:val="0"/>
        </w:rPr>
        <w:tab/>
        <w:t xml:space="preserve">По отношение на твърденията за нарушаване забраните на Раздел II, глава осма от ЗПКОНПИ, от приложените и събрани по преписката в хода на производството  доказателства не се установи Таню Г. Танев да е упражнил правомощия по служба като общински съветник в Общински съвет ********* и член на Постоянната комисия по „Общинска собственост, икономическа политика, финанси, бюджет, данъци и такси“ във връзка с  обсъждането и гласуването на докладна записка от заместник-кмета на община ********* за продажба по чл. 35, ал. 1 от ЗОС на общински поземлени имоти, находящи се в землището на с. *********, на заседание на ПК по „Общинска собственост, икономическа политика, финанси, бюджет, данъци и такси“ при Общински съвет *********, проведено на 27.08.2018 г.</w:t>
      </w:r>
    </w:p>
    <w:p w:rsidR="00000000" w:rsidDel="00000000" w:rsidP="00000000" w:rsidRDefault="00000000" w:rsidRPr="00000000" w14:paraId="0000002E">
      <w:pPr>
        <w:spacing w:line="276" w:lineRule="auto"/>
        <w:ind w:firstLine="708"/>
        <w:jc w:val="both"/>
        <w:rPr>
          <w:vertAlign w:val="baseline"/>
        </w:rPr>
      </w:pPr>
      <w:r w:rsidDel="00000000" w:rsidR="00000000" w:rsidRPr="00000000">
        <w:rPr>
          <w:vertAlign w:val="baseline"/>
          <w:rtl w:val="0"/>
        </w:rPr>
        <w:t xml:space="preserve">Видно от Протокол № 39 от заседание на ПК по „Общинска собственост, икономическа политика, финанси, бюджет, данъци и такси“ при Общински съвет *********, проведено на 27.08.2018 г., Таню Г. Танев е отсъствал от същото и не е взел участие в обсъждането и гласуването на докладната записка.</w:t>
      </w:r>
    </w:p>
    <w:p w:rsidR="00000000" w:rsidDel="00000000" w:rsidP="00000000" w:rsidRDefault="00000000" w:rsidRPr="00000000" w14:paraId="0000002F">
      <w:pPr>
        <w:spacing w:line="276" w:lineRule="auto"/>
        <w:ind w:right="-1" w:firstLine="708"/>
        <w:jc w:val="both"/>
        <w:rPr>
          <w:vertAlign w:val="baseline"/>
        </w:rPr>
      </w:pPr>
      <w:r w:rsidDel="00000000" w:rsidR="00000000" w:rsidRPr="00000000">
        <w:rPr>
          <w:vertAlign w:val="baseline"/>
          <w:rtl w:val="0"/>
        </w:rPr>
        <w:t xml:space="preserve">Липсата на упражнени правомощия по служба, във връзка с обсъждането и гласуването на докладна записка от заместник-кмета на община ********* за продажба по чл. 35, ал. 1 от ЗОС на общински поземлени имоти, находящи се в землището на с. Т*********,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Таню Г. Танев липсват два от елементите на състава на конфликт на интереси, а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30">
      <w:pPr>
        <w:spacing w:line="276" w:lineRule="auto"/>
        <w:ind w:right="-1"/>
        <w:jc w:val="both"/>
        <w:rPr>
          <w:vertAlign w:val="baseline"/>
        </w:rPr>
      </w:pPr>
      <w:r w:rsidDel="00000000" w:rsidR="00000000" w:rsidRPr="00000000">
        <w:rPr>
          <w:vertAlign w:val="baseline"/>
          <w:rtl w:val="0"/>
        </w:rPr>
        <w:tab/>
        <w:t xml:space="preserve"> От събраните доказателства, също така не се установи Таню Г. Танев, да е упражнил правомощия по служба като общински съветник в Общински съвет *********, във връзка с обсъждането и гласуването на Решение № 7 по Протокол № 41 от 30.08.2018 г. на Общински съвет - ********* за продажба чрез публичен търг с явно наддаване на 3 броя поземлени имоти, находящи се в землището на село *********,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w:t>
      </w:r>
    </w:p>
    <w:p w:rsidR="00000000" w:rsidDel="00000000" w:rsidP="00000000" w:rsidRDefault="00000000" w:rsidRPr="00000000" w14:paraId="00000031">
      <w:pPr>
        <w:spacing w:line="276" w:lineRule="auto"/>
        <w:ind w:right="-1" w:firstLine="720"/>
        <w:jc w:val="both"/>
        <w:rPr>
          <w:vertAlign w:val="baseline"/>
        </w:rPr>
      </w:pPr>
      <w:r w:rsidDel="00000000" w:rsidR="00000000" w:rsidRPr="00000000">
        <w:rPr>
          <w:vertAlign w:val="baseline"/>
          <w:rtl w:val="0"/>
        </w:rPr>
        <w:t xml:space="preserve">Видно от поименното гласуване на Решение № 7 по Протокол № 41 от 30.08.2018 г. на Общински съвет – *********, Таню Г. Танев е отсъствал и не е гласувал. </w:t>
      </w:r>
    </w:p>
    <w:p w:rsidR="00000000" w:rsidDel="00000000" w:rsidP="00000000" w:rsidRDefault="00000000" w:rsidRPr="00000000" w14:paraId="00000032">
      <w:pPr>
        <w:spacing w:line="276" w:lineRule="auto"/>
        <w:ind w:firstLine="720"/>
        <w:jc w:val="both"/>
        <w:rPr>
          <w:vertAlign w:val="baseline"/>
        </w:rPr>
      </w:pPr>
      <w:r w:rsidDel="00000000" w:rsidR="00000000" w:rsidRPr="00000000">
        <w:rPr>
          <w:vertAlign w:val="baseline"/>
          <w:rtl w:val="0"/>
        </w:rPr>
        <w:t xml:space="preserve">Липсата на упражнени правомощия по служба, във връзка с  гласуването на Решение № 7 по Протокол № 41 от 30.08.2018 г. на Общински съвет - ********* за продажба чрез публичен търг с явно наддаване на 3 броя поземлени имоти,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Таню Г. Танев липсват два от елементите на състава на конфликт на интереси по чл. 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3">
      <w:pPr>
        <w:spacing w:line="276" w:lineRule="auto"/>
        <w:ind w:right="-1"/>
        <w:jc w:val="both"/>
        <w:rPr>
          <w:vertAlign w:val="baseline"/>
        </w:rPr>
      </w:pPr>
      <w:r w:rsidDel="00000000" w:rsidR="00000000" w:rsidRPr="00000000">
        <w:rPr>
          <w:rtl w:val="0"/>
        </w:rPr>
      </w:r>
    </w:p>
    <w:p w:rsidR="00000000" w:rsidDel="00000000" w:rsidP="00000000" w:rsidRDefault="00000000" w:rsidRPr="00000000" w14:paraId="00000034">
      <w:pPr>
        <w:spacing w:line="276"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1и ал. 2 от ЗПКОНПИ от ЗПКОНПИ </w:t>
      </w:r>
    </w:p>
    <w:p w:rsidR="00000000" w:rsidDel="00000000" w:rsidP="00000000" w:rsidRDefault="00000000" w:rsidRPr="00000000" w14:paraId="00000035">
      <w:pPr>
        <w:shd w:fill="ffffff" w:val="clear"/>
        <w:spacing w:line="276" w:lineRule="auto"/>
        <w:jc w:val="both"/>
        <w:rPr>
          <w:rFonts w:ascii="Noto Sans" w:cs="Noto Sans" w:eastAsia="Noto Sans" w:hAnsi="Noto Sans"/>
          <w:sz w:val="20"/>
          <w:szCs w:val="20"/>
          <w:vertAlign w:val="baseline"/>
        </w:rPr>
      </w:pPr>
      <w:r w:rsidDel="00000000" w:rsidR="00000000" w:rsidRPr="00000000">
        <w:rPr>
          <w:rtl w:val="0"/>
        </w:rPr>
      </w:r>
    </w:p>
    <w:p w:rsidR="00000000" w:rsidDel="00000000" w:rsidP="00000000" w:rsidRDefault="00000000" w:rsidRPr="00000000" w14:paraId="00000036">
      <w:pPr>
        <w:spacing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7">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38">
      <w:pPr>
        <w:spacing w:line="276"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Таню Г. Танев с ЕГН ************** – лице, заемащо висша публична длъжност по смисъла на чл. 6, ал. 1, т. 32 от ЗПКОНПИ, във връзка с  обсъждането и гласуването на 27.08.2018 г. на докладна записка от заместник-кмета на община ********* за продажба по чл. 35, ал. 1 от ЗОС на общински поземлени имоти, находящи се в землището на с. Т********* на заседание на ПК по „Общинска собственост, икономическа политика, финанси, бюджет, данъци и такси“ при Общински съвет *********, поради липса на упражнени правомощия по служба.</w:t>
      </w:r>
    </w:p>
    <w:p w:rsidR="00000000" w:rsidDel="00000000" w:rsidP="00000000" w:rsidRDefault="00000000" w:rsidRPr="00000000" w14:paraId="00000039">
      <w:pPr>
        <w:spacing w:line="276" w:lineRule="auto"/>
        <w:ind w:right="-1"/>
        <w:jc w:val="both"/>
        <w:rPr>
          <w:vertAlign w:val="baseline"/>
        </w:rPr>
      </w:pPr>
      <w:r w:rsidDel="00000000" w:rsidR="00000000" w:rsidRPr="00000000">
        <w:rPr>
          <w:rtl w:val="0"/>
        </w:rPr>
      </w:r>
    </w:p>
    <w:p w:rsidR="00000000" w:rsidDel="00000000" w:rsidP="00000000" w:rsidRDefault="00000000" w:rsidRPr="00000000" w14:paraId="0000003A">
      <w:pPr>
        <w:spacing w:line="276" w:lineRule="auto"/>
        <w:ind w:right="-1" w:firstLine="567"/>
        <w:jc w:val="both"/>
        <w:rPr>
          <w:vertAlign w:val="baseline"/>
        </w:rPr>
      </w:pPr>
      <w:r w:rsidDel="00000000" w:rsidR="00000000" w:rsidRPr="00000000">
        <w:rPr>
          <w:vertAlign w:val="baseline"/>
          <w:rtl w:val="0"/>
        </w:rPr>
        <w:t xml:space="preserve"> </w:t>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Таню Г. Танев с ЕГН ************** – лице, заемащо висша публична длъжност по смисъла на чл. 6, ал. 1, т. 32 от ЗПКОНПИ, във връзка с гласуването на Решение № 7 по Протокол № 41 от 30.08.2018 г. на Общински съвет - ********* за продажба чрез публичен търг с явно наддаване на 3 броя поземлени имоти, находящи се в землището на село Т*********, поради липса на упражнени правомощия по служба.</w:t>
      </w:r>
    </w:p>
    <w:p w:rsidR="00000000" w:rsidDel="00000000" w:rsidP="00000000" w:rsidRDefault="00000000" w:rsidRPr="00000000" w14:paraId="0000003B">
      <w:pPr>
        <w:spacing w:line="276" w:lineRule="auto"/>
        <w:jc w:val="both"/>
        <w:rPr>
          <w:vertAlign w:val="baseline"/>
        </w:rPr>
      </w:pPr>
      <w:r w:rsidDel="00000000" w:rsidR="00000000" w:rsidRPr="00000000">
        <w:rPr>
          <w:rtl w:val="0"/>
        </w:rPr>
      </w:r>
    </w:p>
    <w:p w:rsidR="00000000" w:rsidDel="00000000" w:rsidP="00000000" w:rsidRDefault="00000000" w:rsidRPr="00000000" w14:paraId="0000003C">
      <w:pPr>
        <w:tabs>
          <w:tab w:val="left" w:leader="none" w:pos="709"/>
        </w:tabs>
        <w:spacing w:line="276" w:lineRule="auto"/>
        <w:ind w:right="-284"/>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с оглед преценка за реализиране на правомощията й по чл. 76, ал. 2 от ЗПКОНПИ.</w:t>
      </w:r>
    </w:p>
    <w:p w:rsidR="00000000" w:rsidDel="00000000" w:rsidP="00000000" w:rsidRDefault="00000000" w:rsidRPr="00000000" w14:paraId="0000003D">
      <w:pPr>
        <w:tabs>
          <w:tab w:val="left" w:leader="none" w:pos="709"/>
        </w:tabs>
        <w:spacing w:line="276" w:lineRule="auto"/>
        <w:ind w:right="-284"/>
        <w:jc w:val="both"/>
        <w:rPr>
          <w:vertAlign w:val="baseline"/>
        </w:rPr>
      </w:pPr>
      <w:r w:rsidDel="00000000" w:rsidR="00000000" w:rsidRPr="00000000">
        <w:rPr>
          <w:vertAlign w:val="baseline"/>
          <w:rtl w:val="0"/>
        </w:rPr>
        <w:tab/>
      </w:r>
    </w:p>
    <w:p w:rsidR="00000000" w:rsidDel="00000000" w:rsidP="00000000" w:rsidRDefault="00000000" w:rsidRPr="00000000" w14:paraId="0000003E">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F">
      <w:pPr>
        <w:ind w:firstLine="708"/>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6300"/>
        </w:tabs>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1">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3">
      <w:pPr>
        <w:rPr>
          <w:b w:val="0"/>
          <w:bCs w:val="0"/>
          <w:vertAlign w:val="baseline"/>
        </w:rPr>
      </w:pPr>
      <w:r w:rsidDel="00000000" w:rsidR="00000000" w:rsidRPr="00000000">
        <w:rPr>
          <w:rtl w:val="0"/>
        </w:rPr>
      </w:r>
    </w:p>
    <w:p w:rsidR="00000000" w:rsidDel="00000000" w:rsidP="00000000" w:rsidRDefault="00000000" w:rsidRPr="00000000" w14:paraId="00000044">
      <w:pPr>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5">
      <w:pPr>
        <w:ind w:firstLine="2268"/>
        <w:rPr>
          <w:b w:val="0"/>
          <w:bCs w:val="0"/>
          <w:vertAlign w:val="baseline"/>
        </w:rPr>
      </w:pPr>
      <w:r w:rsidDel="00000000" w:rsidR="00000000" w:rsidRPr="00000000">
        <w:rPr>
          <w:rtl w:val="0"/>
        </w:rPr>
      </w:r>
    </w:p>
    <w:p w:rsidR="00000000" w:rsidDel="00000000" w:rsidP="00000000" w:rsidRDefault="00000000" w:rsidRPr="00000000" w14:paraId="00000046">
      <w:pPr>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7">
      <w:pPr>
        <w:ind w:firstLine="2268"/>
        <w:rPr>
          <w:b w:val="0"/>
          <w:bCs w:val="0"/>
          <w:vertAlign w:val="baseline"/>
        </w:rPr>
      </w:pPr>
      <w:r w:rsidDel="00000000" w:rsidR="00000000" w:rsidRPr="00000000">
        <w:rPr>
          <w:rtl w:val="0"/>
        </w:rPr>
      </w:r>
    </w:p>
    <w:p w:rsidR="00000000" w:rsidDel="00000000" w:rsidP="00000000" w:rsidRDefault="00000000" w:rsidRPr="00000000" w14:paraId="00000048">
      <w:pPr>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9">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A">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4B">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4C">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D">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E">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F">
      <w:pPr>
        <w:widowControl w:val="0"/>
        <w:jc w:val="center"/>
        <w:rPr>
          <w:color w:val="ff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702" w:left="1276"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