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709"/>
        </w:tabs>
        <w:spacing w:line="276" w:lineRule="auto"/>
        <w:ind w:left="-284" w:right="-284" w:firstLine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РЕШЕНИЕ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left" w:leader="none" w:pos="709"/>
        </w:tabs>
        <w:spacing w:line="276" w:lineRule="auto"/>
        <w:ind w:left="-284" w:right="-284" w:firstLine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№ РС-5674-18-074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709"/>
        </w:tabs>
        <w:spacing w:line="276" w:lineRule="auto"/>
        <w:ind w:left="-284" w:right="-284" w:firstLine="0"/>
        <w:jc w:val="center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гр. София, 23.10.2019 г.</w:t>
      </w:r>
    </w:p>
    <w:p w:rsidR="00000000" w:rsidDel="00000000" w:rsidP="00000000" w:rsidRDefault="00000000" w:rsidRPr="00000000" w14:paraId="00000004">
      <w:pPr>
        <w:tabs>
          <w:tab w:val="left" w:leader="none" w:pos="709"/>
        </w:tabs>
        <w:spacing w:line="276" w:lineRule="auto"/>
        <w:ind w:left="-284" w:right="-284" w:firstLine="0"/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Днес, 23.10.2019 г., Комисията за противодействие на корупцията и отнемане на незаконно придобито имущество /КПКОНПИ/, в състав:</w:t>
      </w:r>
    </w:p>
    <w:p w:rsidR="00000000" w:rsidDel="00000000" w:rsidP="00000000" w:rsidRDefault="00000000" w:rsidRPr="00000000" w14:paraId="00000006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vertAlign w:val="baselin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tabs>
          <w:tab w:val="left" w:leader="none" w:pos="709"/>
        </w:tabs>
        <w:spacing w:line="276" w:lineRule="auto"/>
        <w:ind w:left="-284" w:right="-284" w:firstLine="993.0000000000001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Заместник – председател: Антон Славчев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leader="none" w:pos="709"/>
        </w:tabs>
        <w:spacing w:line="276" w:lineRule="auto"/>
        <w:ind w:left="-284" w:right="-284" w:firstLine="993.0000000000001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Антоанета Цонкова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tabs>
          <w:tab w:val="left" w:leader="none" w:pos="709"/>
        </w:tabs>
        <w:spacing w:line="276" w:lineRule="auto"/>
        <w:ind w:left="-284" w:right="-284" w:firstLine="993.0000000000001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Пламен Йоцов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709"/>
        </w:tabs>
        <w:spacing w:line="276" w:lineRule="auto"/>
        <w:ind w:left="-284" w:right="-284" w:firstLine="993.0000000000001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Силвия Къдрева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709"/>
        </w:tabs>
        <w:spacing w:line="276" w:lineRule="auto"/>
        <w:ind w:left="-284" w:right="-284" w:firstLine="426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left" w:leader="none" w:pos="709"/>
        </w:tabs>
        <w:spacing w:line="276" w:lineRule="auto"/>
        <w:ind w:left="-284" w:right="-284" w:firstLine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У С Т А Н О В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Производството е образувано по реда на чл. 71, ал. 1, пр. 1 от Закона за противодействие на корупцията и за отнемане на незаконно придобитото имущество (ЗПКОНПИ), въз основа на сигнал, който е регистриран в Комисия за противодействие на корупцията и за отнемане на незаконно придобитото имущество (КПКОНПИ) с рег. № ЦУ01-5674/17.05.2018 г.</w:t>
      </w:r>
    </w:p>
    <w:p w:rsidR="00000000" w:rsidDel="00000000" w:rsidP="00000000" w:rsidRDefault="00000000" w:rsidRPr="00000000" w14:paraId="00000010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Сигналът е подаден против Явор В. Бакърджиев – общински съветник в общински съвет Ч. б. и Камен П. Влахов – заместник-кмет на Община Ч. б.</w:t>
      </w:r>
    </w:p>
    <w:p w:rsidR="00000000" w:rsidDel="00000000" w:rsidP="00000000" w:rsidRDefault="00000000" w:rsidRPr="00000000" w14:paraId="00000011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По същество, в сигнала се твърди, че Явор В. Бакърджиев в качеството си на общински съветник в Общински съвет – Ч. б. е подал декларация по чл. 12, т. 2 във връзка с чл. 14 от Закона за предотвратяване и установяване на конфликт на интереси (ЗПУКИ) с невярно съдържание, като в същата не е декларирал задълженията си и наличието на частен интерес към дейността на свързани с него лица по смисъла на § 1, т. 1 от ДР на ЗПУКИ (отм.). Сочи се, че на 21.01.2016 г. кметът на Община Ч. б. е назначил на длъжността „заместник-кмет“ Камен Влахов, съпруг на сестрата на Бакърджиев, като нито Бакърджиев, а също така и Влахов не са подали декларация за частен интерес за това обстоятелство.</w:t>
      </w:r>
    </w:p>
    <w:p w:rsidR="00000000" w:rsidDel="00000000" w:rsidP="00000000" w:rsidRDefault="00000000" w:rsidRPr="00000000" w14:paraId="00000012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За тези нарушения е била сезирана Комисията за предотвратяване и установяване на конфликт на интереси (КПУКИ), която със свое решение № РП-004-16-028/25.02.2016 г. е прекратила производството срещу Бакърджиев.</w:t>
      </w:r>
    </w:p>
    <w:p w:rsidR="00000000" w:rsidDel="00000000" w:rsidP="00000000" w:rsidRDefault="00000000" w:rsidRPr="00000000" w14:paraId="00000013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С Решение на Районен съд – Ч.б. от 20.09.2017 г. по НАХД № 24/2017 г. на основание чл. 78а от НК Явор В. Бакърджиев е освободен от наказателна отговорност за извършено престъпление по чл. 313, ал. 1, от НК, за това, че на 10.11.2015 г. е затаил истина в писмена декларация, която по силата на чл. 12, т. 2 във вр. с чл. 14 от ЗПУКИ (отм.) се подава пред Общински съвет – Ч. б., за наличие на частен интерес към свързани с него лица по смисъла на § 1, т. 1 от ДР на ЗПУКИ (отм.) и е наложена глоба в размер на 1 000 лв.</w:t>
      </w:r>
    </w:p>
    <w:p w:rsidR="00000000" w:rsidDel="00000000" w:rsidP="00000000" w:rsidRDefault="00000000" w:rsidRPr="00000000" w14:paraId="00000014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Към сигнала са приложени следните доказателства: декларация по чл. 12, т. 1 във вр. с чл. 5 от ЗПУКИ (отм.) от 10.11.2015 г., декларация по чл. 12, т. 2 във вр. с чл. 14 от ЗПУКИ (отм.) от 10.11.2015 г., декларация по чл. 12, т. 3 от ЗПУКИ (отм.) от 21.10.2016 г. на Явор В. Бакърджиев в качеството му на общински съветник, декларация по чл. 12, т. 1 във вр. с чл. 5 от ЗПУКИ (отм.) от 27.01.2016 г. на Камен П. Влахов в качеството ме на заместник-кмет, писмо с изх.№ С 2017-196#1/14.11.2017 г. на КПУКИ, Решение на Районен съд – Ч. б. от 20.09.2017 г. по НАХД. № 24/2017 г., сигнал до КПУКИ, Решение за прекратяване на производство № РП-004-16-028/25.02.2016 г. на КПУКИ и сигнал до Общинска избирателна комисия – Ч. б. от 30.12.2015 г.</w:t>
      </w:r>
    </w:p>
    <w:p w:rsidR="00000000" w:rsidDel="00000000" w:rsidP="00000000" w:rsidRDefault="00000000" w:rsidRPr="00000000" w14:paraId="00000015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При проверката относно допустимостта на сигнала се установи, че същият не отговаря на изискванията на чл. 48, ал. 1, т. 1 и т. 3 от ЗПКОНПИ – липсва ЕГН на лицето подало сигнала и конкретни данни за упражнени правомощия по служба.</w:t>
      </w:r>
    </w:p>
    <w:p w:rsidR="00000000" w:rsidDel="00000000" w:rsidP="00000000" w:rsidRDefault="00000000" w:rsidRPr="00000000" w14:paraId="00000016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В тази връзка, при спазване на процедурата по чл. 30, ал. 2 от АПК сигналоподателят е редовно уведомен за констатираните нередовности, като в указания срок допълнително представя Протокол № 4 от 28.04.2016 г., пълномощно от 10.05.2016 г. и договор за наем на недвижим общински имот от 16.05.2016 г.</w:t>
      </w:r>
    </w:p>
    <w:p w:rsidR="00000000" w:rsidDel="00000000" w:rsidP="00000000" w:rsidRDefault="00000000" w:rsidRPr="00000000" w14:paraId="00000017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В допълнение на първоначално подадения сигнал се излагат твърдения, че Камен Влахов е участвал в комисия за отдаване под наем на общински недвижим имот, предаден в капитала на „***“ ЕООД. Конкурсът е спечелен от фирма „**********“ ЕООД, гр. Л., от управителя на която, Явор Бакърджиев е упълномощен да представлява дружеството.</w:t>
      </w:r>
    </w:p>
    <w:p w:rsidR="00000000" w:rsidDel="00000000" w:rsidP="00000000" w:rsidRDefault="00000000" w:rsidRPr="00000000" w14:paraId="00000018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Допълнително са представени следните доказателства: декларация по чл. 12, т. 3 от ЗПУКИ (отм.) от 13.04.2016 г. на Явор В. Бакърджиев, декларация по чл. 12, т. 2 във вр. с чл. 14 от ЗПУКИ (отм.) на Камен П. Влахов, протокол № „ от 28.04.2016 г. от заседание на комисия, назначена със Заповед № 4/19.04.2016 г. на Управителя на „**********“ ЕООД, във връзка с Решение № 190/14.04.2016 г. на Общински съвет – Ч. б., пълномощно с рег.№ 3196 от 10.05.2016 г. на нотариус А. Ц. – рег.№ 565 и договор за наем на общински имот от 16.05.2016 г., сключен между Управителя на „**********“ и дружеството „**********“ ЕООД, представлявано от управителя си Т. И. Л..</w:t>
      </w:r>
    </w:p>
    <w:p w:rsidR="00000000" w:rsidDel="00000000" w:rsidP="00000000" w:rsidRDefault="00000000" w:rsidRPr="00000000" w14:paraId="00000019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Служебно е установено, че с Решение за прекратяване на производство № РП-106-17-104 от 27.07.2017 г. Комисията за предотвратяване и установяване на конфликт на интереси е прекратила производството по сигнал с рег.№ С-2017-106/16.06.2017 г., подаден срещу Явор В. Бакърджиев, в качеството му на общински съветник в Общински съвет Ч. б. и Камен П. Влахов, в качеството му на заместник-кмет на Община Ч. б.. Към материалите по преписката, като доказателства служебно са приобщени писмо с изх.№ С-2017-106#3/21.06.2017 г. на КПУКИ и писмо с вх.№ С-2017-106#8/11.07.2017 г. на КПУКИ.</w:t>
      </w:r>
    </w:p>
    <w:p w:rsidR="00000000" w:rsidDel="00000000" w:rsidP="00000000" w:rsidRDefault="00000000" w:rsidRPr="00000000" w14:paraId="0000001A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От председателя на ПК по противодействие на корупцията при Общински съвет – Ч. б. са изискани и представени следните доказателства: информация с вх.№ 038-01-14/12.04.2016 г. от управителя на „**********“ ЕООД – Ч. б., предложение от кмета на Община Ч. б. с вх.№ 07-01-187/12.04.2016 г. относно провеждане на конкурс за отдаване под наем на общински недвижим имот, извадка от Протокол № 9/14.04.2016 г. от заседание на Общински съвет – Ч. б., Решение № 190/14.04.201 г. на Общински съвет – Ч. б.и писмо с вх.№ 038-01-18/02.06.2018 г. от управителя на „**********“ ЕООД – Ч. б. с приложен Протокол № 4 на Комисия, назначена със заповед № 4/19.04.2016 г. на управителя на „**********“ ЕООД – Ч. б..</w:t>
      </w:r>
    </w:p>
    <w:p w:rsidR="00000000" w:rsidDel="00000000" w:rsidP="00000000" w:rsidRDefault="00000000" w:rsidRPr="00000000" w14:paraId="0000001B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От кмета на Община Ч. б. са изискани и представени следните доказателства: трудов договор № ЧР-03-026/20.01.2016 г. и декларация по чл. 12, т. 1 във вр. с чл. 5 от ЗПУКИ (отм.) и по чл. 12, т. 2 във вр. с чл. 14 от ЗПУКИ (отм.) на Камен П. Влахов.</w:t>
      </w:r>
    </w:p>
    <w:p w:rsidR="00000000" w:rsidDel="00000000" w:rsidP="00000000" w:rsidRDefault="00000000" w:rsidRPr="00000000" w14:paraId="0000001C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Служебно е извършена справка в Търговския регистър и в Регистър НБД „Население“.</w:t>
      </w:r>
    </w:p>
    <w:p w:rsidR="00000000" w:rsidDel="00000000" w:rsidP="00000000" w:rsidRDefault="00000000" w:rsidRPr="00000000" w14:paraId="0000001D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На основание чл. 72, ал. 5 от ЗПКОНПИ Явор В. Бакърджиев е поканен на изслушване на 09.10.2019 г.</w:t>
      </w:r>
    </w:p>
    <w:p w:rsidR="00000000" w:rsidDel="00000000" w:rsidP="00000000" w:rsidRDefault="00000000" w:rsidRPr="00000000" w14:paraId="0000001E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На заседание на комисията от 09.10.2019 г., обективирано в т. 5 от Протокол № 910 от същата дата, Явор В. Бакърджиев е изслушана по реда на чл.72, ал. 5 от ЗПКОНПИ.</w:t>
      </w:r>
    </w:p>
    <w:p w:rsidR="00000000" w:rsidDel="00000000" w:rsidP="00000000" w:rsidRDefault="00000000" w:rsidRPr="00000000" w14:paraId="0000001F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В обясненията си пред Комисията Явор В. Бакърджиев заявява, че не познава дружеството „**********“ ЕООД , в деня, когато е получил пълномощното с рег.№ 3196 от 10.05.2016 г. по „ЕКОНТ“ и се е запознал със съдържанието му, веднага е предприел действия пълномощното да бъде върнато обратно на упълномощителят. Свързал се е с фирмата по телефона, провел е среща на която му е било обяснено, че личните му данни са били взети от Общината, препоръчан е бил, като човек, който разбира от ресторантьорство, да им съдейства  с хора на местно ниво. На другия ден пълномощното е било оттеглено и той не го е използвал по служба по никакъв начин. Като общински съветник  е гласувал „за“ отдаването на комплекса под наем с ясното съзнание, че същият е доста стар и носи само загуби за Община Ч. б..Във връзка с отношенията му със заместник-кмета на Общината – Камен Влахов той, като общински съветник в нито един момент  не е упражнил правомощията си по служба спрямо Влахов, не е гласувал нито едно негово действие, нито пък го е насочвал към определено поведение.</w:t>
      </w:r>
    </w:p>
    <w:p w:rsidR="00000000" w:rsidDel="00000000" w:rsidP="00000000" w:rsidRDefault="00000000" w:rsidRPr="00000000" w14:paraId="00000020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От председателя на ПК по противодействие на корупцията при Общински съвет – Ч. б. са изискани и с писмо с изх.№ 5 (3) от 22.10.2019 г. на Общински съвет – Ч. б., е получена информация за заседанието на Общински съвет – Ч. б., проведено на 14.04.2016 г., от която е видно, че не е начислявано и изплащано възнаграждение на всички присъстващи общински съветници, в това число и на Явор Бакърджиев.</w:t>
      </w:r>
    </w:p>
    <w:p w:rsidR="00000000" w:rsidDel="00000000" w:rsidP="00000000" w:rsidRDefault="00000000" w:rsidRPr="00000000" w14:paraId="00000021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tabs>
          <w:tab w:val="left" w:leader="none" w:pos="709"/>
        </w:tabs>
        <w:spacing w:line="276" w:lineRule="auto"/>
        <w:ind w:left="-284" w:right="-284" w:firstLine="0"/>
        <w:jc w:val="center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ab/>
        <w:t xml:space="preserve">От събраните в хода на административното производство доказателства Комисията установи следното от фактическа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Сигналът е подаден от лице, с посочени три имена, ЕГН, адрес и е подписан.</w:t>
      </w:r>
    </w:p>
    <w:p w:rsidR="00000000" w:rsidDel="00000000" w:rsidP="00000000" w:rsidRDefault="00000000" w:rsidRPr="00000000" w14:paraId="00000025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Явор В. Бакърджиев с ЕГН ********** е избран за общински съветник в Общински съвет – Ч. б. за мандат 2015 г. – 2019 г. и е положил клетва на 10.11.2015 г.</w:t>
      </w:r>
    </w:p>
    <w:p w:rsidR="00000000" w:rsidDel="00000000" w:rsidP="00000000" w:rsidRDefault="00000000" w:rsidRPr="00000000" w14:paraId="00000026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В това си качество Явор В. Бакърджиев е подал декларации по чл. 12, т. 1 във вр. с чл. 5 от ЗПУКИ (отм.) и по чл. 12, т. 2 във вр. с чл. 14 от ЗПУКИ (отм.) на 10.11.2015 г. В декларацията по чл. 12, т. 2 от ЗПУКИ (отм.) не са декларирани обстоятелства, които биха довели до възникване на конфликт на интереси. Явор Бакърджиев е подал декларация по чл. 12, т. 3 от ЗПУКИ (отм.) на 21.10.2016 г., с която е декларирал промяна на обстоятелствата по чл. 12, т. 2 от ЗПУКИ (отм.), в която е посочено, че е налице частен интерес спрямо „********** “ ЕООД, управлявано от лице, с което е във фактическо съжителство и има общо дете. Явор Бакърджиев е подал декларация чл. 12, т. 4 от ЗПУКИ (отм.) на 20.10.2016 г., с която е декларирал частен интерес по конкретен повод, в която е посочил, че с лицето, с което съжителства и има общо дете, изпълнява дейност по доставка на храна „Топъл обяд“, финансиран по Оперативна програма в Община Ч. б..</w:t>
      </w:r>
    </w:p>
    <w:p w:rsidR="00000000" w:rsidDel="00000000" w:rsidP="00000000" w:rsidRDefault="00000000" w:rsidRPr="00000000" w14:paraId="00000027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С Трудов договор № ЧР-03-026/20.01.2016 г. Камен П. Влахов с ЕГН ********** е назначен на  длъжност заместник-кмет в Община Ч. б.. Камен Влахов е подал декларация по чл. 12, т. 1 от ЗПУКИ (отм.) на 27.01.2016 г. и декларация по чл. 12, т. 2 от ЗПУКИ (отм.) на 17.02.2016 г. В декларацията по чл. 12, т. 2 от ЗПУКИ (отм.) е декларирал към датата на избирането/назначаването му участие в „**********“ ЕООД – не развива дейност, както и дванадесет месеца преди избирането/назначаването му е имал участие в „**********“ ЕООД, и е бил управител на същото.</w:t>
      </w:r>
    </w:p>
    <w:p w:rsidR="00000000" w:rsidDel="00000000" w:rsidP="00000000" w:rsidRDefault="00000000" w:rsidRPr="00000000" w14:paraId="00000028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От извършената справка в НБД „Население“ е установено, че Камен П. Влахов е съпруг на М. Б. В. с ЕГН **********, която е сестра на Явор В. Бакърджиев.</w:t>
      </w:r>
    </w:p>
    <w:p w:rsidR="00000000" w:rsidDel="00000000" w:rsidP="00000000" w:rsidRDefault="00000000" w:rsidRPr="00000000" w14:paraId="00000029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От справка в Търговския регистър е установено, че „**********“ ЕООД с ЕИК **********, е с едноличен собственик на капитала и управител Т. И. Л. с ЕГН **********, обстоятелство вписано на 24.03.2010 г.</w:t>
      </w:r>
    </w:p>
    <w:p w:rsidR="00000000" w:rsidDel="00000000" w:rsidP="00000000" w:rsidRDefault="00000000" w:rsidRPr="00000000" w14:paraId="0000002A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От справка в Търговския регистър е установено, че „**********“ ЕООД с ЕИК **********, до 01.02.2018 г. е с едноличен собственик на капитала Община Ч. б., а негов управител е М. Я. П. с ЕГН **********.</w:t>
      </w:r>
    </w:p>
    <w:p w:rsidR="00000000" w:rsidDel="00000000" w:rsidP="00000000" w:rsidRDefault="00000000" w:rsidRPr="00000000" w14:paraId="0000002B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С Решение № 190 от 14.04.2016 г., на основание чл. 21, ал. 1, т. 8 от ЗМСМА, чл. 10, чл. 11 от Наредбата за условията и реда при които Община Ч. б. упражнява правата си на собственик върху общинската част от капитала на търговските дружества, информация с рег. № 38-00-585/11.04.2016 г. и № 038-01-187/12.04.2016 г. от управителя на „**********“ ЕООД и във връзка с Решение № 131/29.02.2016 г. на Общински съвет и представеното от кмета на общината в Общински съвет с вх. № 07-01-187/12.04.2016 г. предложение, относно провеждане на конкурс за отдаване под наем на общински недвижим имот – частна общинска собственост, предаден за управление в капитала на „**********“ ЕООД – гр. Ч. б., хотелски комплекс „**********“, Общински съвет Ч. б. решава да се проведе публично оповестен конкурс за отдаване под наем на общински недвижими имоти – частна общинска собственост, хотелски комплекс „**********“, определя условията за провеждане на конкурса (Приложение 1) и възлага на управителя на „**********“ ЕООД да извърши всички действия по организацията и провеждането на публично оповестения конкурс.</w:t>
      </w:r>
    </w:p>
    <w:p w:rsidR="00000000" w:rsidDel="00000000" w:rsidP="00000000" w:rsidRDefault="00000000" w:rsidRPr="00000000" w14:paraId="0000002C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Видно от т. 3 по Протокол № 9, от проведено на 14.04.2016 г. заседание на Общински съвет – Ч. б., Явор В. Бакърджиев, в качеството си на общински съветник е гласувал „ЗА“ приемане на Решение № 190 от 14.04.2016 г. на Общински съвет Ч. б.. Решението е прието с 26 гласа „ЗА“, без „Против“ и без „Въздържали се“ от общо 26 гласували общински съветници при общ брой 29 на общинските съветници.</w:t>
      </w:r>
    </w:p>
    <w:p w:rsidR="00000000" w:rsidDel="00000000" w:rsidP="00000000" w:rsidRDefault="00000000" w:rsidRPr="00000000" w14:paraId="0000002D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С Протокол № 4 от 28.04.2016 г. комисия, назначена със заповед № 4/19.04.2016 г. на управителя на  „**********“ ЕООД, във връзка с Решение № 190/14.04.2016 г. на Общински съвет – Ч. б., определя за спечелил участника  „**********“ ЕООД. </w:t>
      </w:r>
    </w:p>
    <w:p w:rsidR="00000000" w:rsidDel="00000000" w:rsidP="00000000" w:rsidRDefault="00000000" w:rsidRPr="00000000" w14:paraId="0000002E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Видно от протокола в процедурата по публично оповестения конкурс са подали заявления за участие дружествата „**********“ ЕООД и „**********“ ЕООД. Председател на състава на Комисията е К. К., а нейни членове са: Камен Влахов – заместник-кмет на Община Ч. б., Д. М. – управител на „**********“ ЕООД и В. М. – главен счетоводител. Комисията в пълно единодушие  с четири гласа „ЗА“ е определила дружеството „**********“ ЕООД за спечелил участник. В качеството си на член на Комисията Камен П. Влахов е гласувал в полза на спечелилия кандидат.</w:t>
      </w:r>
    </w:p>
    <w:p w:rsidR="00000000" w:rsidDel="00000000" w:rsidP="00000000" w:rsidRDefault="00000000" w:rsidRPr="00000000" w14:paraId="0000002F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С договор за наем на недвижим общински имот от 16.05.2016 г., „**********“ ЕООД, представлявано от управителя си Д. М. и гл. счетоводител, предоставя на наемателя  „**********“ ЕООД, гр. Л., представлявано от Т. И. Л., общински недвижим имот, представляващ ресторант „**********“, гр. Ч. б., за срок от 10 /десет/ години, считано от 16.05.2016 г.</w:t>
      </w:r>
    </w:p>
    <w:p w:rsidR="00000000" w:rsidDel="00000000" w:rsidP="00000000" w:rsidRDefault="00000000" w:rsidRPr="00000000" w14:paraId="00000030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color w:val="ff0000"/>
          <w:vertAlign w:val="baseline"/>
          <w:rtl w:val="0"/>
        </w:rPr>
        <w:tab/>
      </w:r>
      <w:r w:rsidDel="00000000" w:rsidR="00000000" w:rsidRPr="00000000">
        <w:rPr>
          <w:vertAlign w:val="baseline"/>
          <w:rtl w:val="0"/>
        </w:rPr>
        <w:t xml:space="preserve">Видно от приложеното по преписката нотариално заверено пълномощно с рег.№ 3196 от 10.05.2016 г., управителят на  „**********“ ЕООД, гр. Л., Т. И. Л. е упълномощила Явор В. Бакърджиев да я представлява пред Община Ч. б., да сключва от нейно име и за нейна сметка договор за наем и договори свързани с управлението на ресторант „**********“, гр. Ч. б., както и да я представлява пред други държавни органи и организации.</w:t>
      </w:r>
    </w:p>
    <w:p w:rsidR="00000000" w:rsidDel="00000000" w:rsidP="00000000" w:rsidRDefault="00000000" w:rsidRPr="00000000" w14:paraId="00000031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Видно от  писмо с вх. № С-2017-106#8/11.07.2017 г. на КПУКИ от „**********“ ЕООД, гр. Л., представлявано от Т. И. Л., се посочва, че пълномощното издадено на лицето Явор В. Бакърджиев на 10.05.2016 г., е унищожено  на 12.05.2016 г. поради грешно изписано име от нотариус, издал го в гр. Л. и пълномощното  не е използвано. На 25.05.2016 г. Т. И. Л., в качеството си на управител на „**********“ ЕООД с нотариално заверено пълномощно с рег.№ 3536, от същата дата е упълномощила М. Н. М. със същите пълномощия, съдържащи се и в пълномощното от 10.05.2016 г., което е валидно и към датата на удостоверяване на това обстоятелство.</w:t>
      </w:r>
    </w:p>
    <w:p w:rsidR="00000000" w:rsidDel="00000000" w:rsidP="00000000" w:rsidRDefault="00000000" w:rsidRPr="00000000" w14:paraId="00000032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tabs>
          <w:tab w:val="left" w:leader="none" w:pos="709"/>
        </w:tabs>
        <w:spacing w:line="276" w:lineRule="auto"/>
        <w:ind w:left="-284" w:right="-284" w:firstLine="0"/>
        <w:jc w:val="center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ab/>
        <w:t xml:space="preserve">При така установената фактическа обстановка Комисията стигна до следните правни изводи: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tabs>
          <w:tab w:val="left" w:leader="none" w:pos="709"/>
        </w:tabs>
        <w:spacing w:line="276" w:lineRule="auto"/>
        <w:ind w:left="-284" w:right="-284" w:firstLine="0"/>
        <w:jc w:val="center"/>
        <w:rPr>
          <w:i w:val="0"/>
          <w:i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Сигналът е подаден от лице, идентифицирано по реда на чл. 48, ал. 1 от ЗПКОНПИ.</w:t>
      </w:r>
    </w:p>
    <w:p w:rsidR="00000000" w:rsidDel="00000000" w:rsidP="00000000" w:rsidRDefault="00000000" w:rsidRPr="00000000" w14:paraId="00000036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</w:r>
    </w:p>
    <w:p w:rsidR="00000000" w:rsidDel="00000000" w:rsidP="00000000" w:rsidRDefault="00000000" w:rsidRPr="00000000" w14:paraId="00000037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Деянията, за които се твърди, че представляват конфликт на интереси, са извършени в периода на действие на ЗПУКИ (отм.). Тъй като конфликтът на интереси е административно нарушение, то спрямо него следва да се вземе предвид принципът на чл. 3, ал. 1 от Закона за административните нарушения и наказания и приложение да намери законът, който е бил в сила по време на извършване на нарушението.</w:t>
      </w:r>
    </w:p>
    <w:p w:rsidR="00000000" w:rsidDel="00000000" w:rsidP="00000000" w:rsidRDefault="00000000" w:rsidRPr="00000000" w14:paraId="00000038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В конкретния случай това означава, че спрямо твърденията в сигнала следва да се приложи ЗПУКИ (отм.), доколкото твърдените нарушения са извършени през 2016 г. В конкретния случай ЗПКОНПИ не се явява по-благоприятен за лицето закон, тъй като предвидените наказания за същите нарушения по ЗПКОНПИ са идентични с тези по ЗПУКИ (отм.), като е  завишена горната граница на санкцията.</w:t>
      </w:r>
    </w:p>
    <w:p w:rsidR="00000000" w:rsidDel="00000000" w:rsidP="00000000" w:rsidRDefault="00000000" w:rsidRPr="00000000" w14:paraId="00000039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За да е осъществен конфликт на интереси по смисъла на чл. 2 от ЗПУКИ (отм.) следва да са налице три кумулативно изискуеми предпоставки: лице, заемащо публична длъжност; наличие на частен интерес,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правомощие, повлияно от частния интерес.</w:t>
      </w:r>
    </w:p>
    <w:p w:rsidR="00000000" w:rsidDel="00000000" w:rsidP="00000000" w:rsidRDefault="00000000" w:rsidRPr="00000000" w14:paraId="0000003A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Легалните дефиниции на понятията частен интерес и облага се съдържат в чл. 2, ал. 2 и ал. 3 от ЗПУКИ (отм.). Частен е всеки интерес, който води до облага от материален или нематериален характер за лице, заемащо публична длъжност или за свързани с него лица, включително всяко поето задължение. Облага е всеки доход в пари или в имущество, включително придобиване на дялове или акции, както и предоставяне, прехвърляне или отказ от права, получаване на привилегия или почести, получаване на стоки или услуги безплатно или на цени, по-ниски от пазарните, помощ, глас, подкрепа или влияние, предимство, получаване или обещание за работа, длъжност, дар, награда или обещание за избягване на загуба, отговорност, санкция или друго неблагоприятно събитие.</w:t>
      </w:r>
    </w:p>
    <w:p w:rsidR="00000000" w:rsidDel="00000000" w:rsidP="00000000" w:rsidRDefault="00000000" w:rsidRPr="00000000" w14:paraId="0000003B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</w:r>
    </w:p>
    <w:p w:rsidR="00000000" w:rsidDel="00000000" w:rsidP="00000000" w:rsidRDefault="00000000" w:rsidRPr="00000000" w14:paraId="0000003C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Явор В. Бакърджиев, в качеството си на общински съветник е лице, заемало публична длъжност по смисъла на чл. 3, т. 9 от ЗПУКИ (отм.) и лице, заемащо висша публична длъжност по смисъла на чл. 6, ал. 1, т. 32, предложение второ от ЗПКОНПИ.</w:t>
      </w:r>
    </w:p>
    <w:p w:rsidR="00000000" w:rsidDel="00000000" w:rsidP="00000000" w:rsidRDefault="00000000" w:rsidRPr="00000000" w14:paraId="0000003D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Камен П. Влахов, в качеството си на заместник-кмет на община е лице, заемало публична длъжност по смисъла на чл. 3, т. 9 от ЗПУКИ (отм.) и лице, заемащо висша публична длъжност по смисъла на чл. 6, ал. 1, т. 32, предложение второ от ЗПКОНПИ.</w:t>
      </w:r>
    </w:p>
    <w:p w:rsidR="00000000" w:rsidDel="00000000" w:rsidP="00000000" w:rsidRDefault="00000000" w:rsidRPr="00000000" w14:paraId="0000003E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С оглед горното КПКОНПИ е компетентна да разгледа подадения сигнал.</w:t>
      </w:r>
    </w:p>
    <w:p w:rsidR="00000000" w:rsidDel="00000000" w:rsidP="00000000" w:rsidRDefault="00000000" w:rsidRPr="00000000" w14:paraId="0000003F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В хода на производството се установи, че родство по сватовство от втора степен между Явор В. Бакърджиев и Камен П. Влахов обуславя помежду им свързаност по смисъла на § 1, т. 1 от ДР на ЗПУКИ (отм.), респективно и по смисъла на § 15, б. „а“ от ДР на ЗПКОНПИ.</w:t>
      </w:r>
    </w:p>
    <w:p w:rsidR="00000000" w:rsidDel="00000000" w:rsidP="00000000" w:rsidRDefault="00000000" w:rsidRPr="00000000" w14:paraId="00000040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color w:val="ff0000"/>
          <w:vertAlign w:val="baseline"/>
          <w:rtl w:val="0"/>
        </w:rPr>
        <w:tab/>
      </w:r>
      <w:r w:rsidDel="00000000" w:rsidR="00000000" w:rsidRPr="00000000">
        <w:rPr>
          <w:vertAlign w:val="baseline"/>
          <w:rtl w:val="0"/>
        </w:rPr>
        <w:t xml:space="preserve">В хода на производството не се установи Явор В. Бакърджиев, както и Камен П. Влахов да са управители или еднолични собственици на капитала на дружествата „**********“ ЕООД и „**********“ ЕООД, и в това си качество да са свързани лица по смисъла на § 1, т. 1 от ДР на ЗПУКИ (отм.), респективно и по смисъла на § 15, б. „б“, предложение първо от ДР на ЗПКОНПИ с дружествата. </w:t>
      </w:r>
    </w:p>
    <w:p w:rsidR="00000000" w:rsidDel="00000000" w:rsidP="00000000" w:rsidRDefault="00000000" w:rsidRPr="00000000" w14:paraId="00000041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Също така не се установи Явор В. Бакърджиев, както и Камен П. Влахов да са свързани лица по смисъла на § 1, т. 1 от ДР на ЗПУКИ (отм.), респективно и по смисъла на § 15, б. „а“ от ДР на ЗПКОНПИ, като роднина по права линия, по съребрена линия – до четвърта степен включително, и по сватовство - до втора степен включително с Т. И. Л., а така също и с М. Я. П..</w:t>
      </w:r>
    </w:p>
    <w:p w:rsidR="00000000" w:rsidDel="00000000" w:rsidP="00000000" w:rsidRDefault="00000000" w:rsidRPr="00000000" w14:paraId="00000042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Определящо за установяването или липсата на конфликт на интереси е наличието на упражнено правомощие по служба в частен интерес - личен или на свързано лице по смисъла на §. 1, т. 1 от ДР на ЗПУКИ (отм.), респективно и по смисъла на § 15, б. „а“ и б.“б“ от ДР на ЗПКОНПИ, предопределен от възможността за реализиране на материална или нематериална облага, както и възможност този интерес да повлияе върху безпристрастното и обективно изпълнение на правомощията по служба на лицето, заемащо публична длъжност.</w:t>
      </w:r>
    </w:p>
    <w:p w:rsidR="00000000" w:rsidDel="00000000" w:rsidP="00000000" w:rsidRDefault="00000000" w:rsidRPr="00000000" w14:paraId="00000043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В правомощие на Общинския съвет, съгласно разпоредбата на чл. 21, ал. 1, т. 8 от ЗМСМА е приемането на решения за придобиване, управление и разпореждане с общинско имущество и определянето на конкретните правомощия на кмета на общината и кметовете на райони и кметства в тази връзка, а съгласно чл. 33, ал. 1, т. 1 и т. 3 общинският съветник има право да участва в обсъждането и решаването на всички въпроси от компетентността на съвета.</w:t>
      </w:r>
    </w:p>
    <w:p w:rsidR="00000000" w:rsidDel="00000000" w:rsidP="00000000" w:rsidRDefault="00000000" w:rsidRPr="00000000" w14:paraId="00000044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Като е гласувал приемането на Решение № 190 от 14.04.2016 г. на Общински съвет Ч. б. за провеждане на публично оповестен конкурс за отдаване под наем на общински недвижими имоти – частна общинска собственост, представляващ хотелски комплекс „**********“, предаден за управление на „**********“ ЕООД – Ч. б., Явор В. Бакърджиев е упражнил правомощията си на общински съветник, произтичащи от разпоредбите на ЗМСМА.</w:t>
      </w:r>
    </w:p>
    <w:p w:rsidR="00000000" w:rsidDel="00000000" w:rsidP="00000000" w:rsidRDefault="00000000" w:rsidRPr="00000000" w14:paraId="00000045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С Решение № 190 от 14.04.2016 г. Общински съвет Ч. б. са определени условията за провеждане на конкурса и е възложено на управителя на „**********“ ЕООД да извърши всички действия по организацията и провеждането на публично оповестения конкурс и за резултата да докладва на Общинския съвет.</w:t>
      </w:r>
    </w:p>
    <w:p w:rsidR="00000000" w:rsidDel="00000000" w:rsidP="00000000" w:rsidRDefault="00000000" w:rsidRPr="00000000" w14:paraId="00000046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В изпълнение на Решение № 190 от 14.04.2016 г. на Общински съвет Ч. б., управителят на „**********“ ЕООД е определил състава на Комисия за провеждане на публично оповестен конкурс за отдаване под наем на общински недвижими имоти, представляващ хотелски комплекс „**********“, която е провела конкурсната процедура.</w:t>
      </w:r>
    </w:p>
    <w:p w:rsidR="00000000" w:rsidDel="00000000" w:rsidP="00000000" w:rsidRDefault="00000000" w:rsidRPr="00000000" w14:paraId="00000047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Съгласно разпоредбата на чл.7, ал.1 от ЗПУКИ (отм.), респ. чл.56 от ЗПКОНПИ лице, заемащо публична длъжност няма право при изпълнение на задълженията си да гласува в частен интерес.</w:t>
      </w:r>
    </w:p>
    <w:p w:rsidR="00000000" w:rsidDel="00000000" w:rsidP="00000000" w:rsidRDefault="00000000" w:rsidRPr="00000000" w14:paraId="00000049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В хода на производството се установи, че при гласуването на Решение № 190 от 14.04.2016 г. на Общински съвет Ч. б. за провеждане на публично оповестен конкурс за отдаване под наем на общински недвижими имоти – частна общинска собственост, представляващ хотелски комплекс „**********“,  Явор В. Бакърджиев, в качеството си на общински съветник в Общински съвет Ч. б. е упражнил правомощията си по служба в частен интерес, на свързано с него по смисъла на § 1, т. 1 от ДР на ЗПУКИ (отм.), респективно и по смисъла на § 1, т.15, б. „б“ от ДР на ЗПКОНПИ лице - „**********“ ЕООД.</w:t>
      </w:r>
    </w:p>
    <w:p w:rsidR="00000000" w:rsidDel="00000000" w:rsidP="00000000" w:rsidRDefault="00000000" w:rsidRPr="00000000" w14:paraId="0000004A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Това е така, защото общинският съветник, участвайки в работата на колективния орган  Общински съвет – Ч. б., включително при вземане на решение за определяне на условията, в това число и цените на общинските имоти, изпълнява възложените му властнически правомощия в местното самоуправление, поради което за него е налице забраната по чл. 7, ал. 1 от ЗПУКИ (отм.), респ. по чл.56 от ЗПКОНПИ, да гласува при вземане на тези решения, след като впоследствие същият е бил упълномощен от лицето, спечелило обявения публичен търг за отдаване под наем на недвижимия имот – частна общинска собственост да го представлява при сключване на договора, както и договори, свързани с управлението на ресторант „**********“ – предмет на публичния търг,  което определя и неговия частен интерес. В случая правно ирелевантен е факта, дали към момента на гласуване на решението общинският съветник е бил упълномощен от лицето - участник в търга или това е станало след вземане на решението от Общинския съвет, тъй като самото му упълномощаване впоследствие обуславя свързаност между Бакърджиев и „**********“ ЕООД. Оттук следва и частния интерес на Явор В. Бакърджиев при гласуване на Решение № 190 от 14.04.2016 г. на Общински съвет Ч. б., в нарушение на чл. 7, ал. 1 от ЗПУКИ (отм.), респ. чл.56 от ЗПКОНПИ. (В този смисъл Решение № 10095 от 22.07.2010 г. по адм.д. № 14459/2009 г.,V отд. на ВАС).</w:t>
      </w:r>
    </w:p>
    <w:p w:rsidR="00000000" w:rsidDel="00000000" w:rsidP="00000000" w:rsidRDefault="00000000" w:rsidRPr="00000000" w14:paraId="0000004B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Нарушението е извършено на 14.04.2016 г. в гр. Ч. б..</w:t>
      </w:r>
    </w:p>
    <w:p w:rsidR="00000000" w:rsidDel="00000000" w:rsidP="00000000" w:rsidRDefault="00000000" w:rsidRPr="00000000" w14:paraId="0000004C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</w:r>
    </w:p>
    <w:p w:rsidR="00000000" w:rsidDel="00000000" w:rsidP="00000000" w:rsidRDefault="00000000" w:rsidRPr="00000000" w14:paraId="0000004D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С нормата на чл. 10, ал. 1 от ЗПУКИ /отм./ законодателят е въвел забрана за използване на информация, получена при изпълнение на правомощията или задълженията по служба на лице, заемащо публична длъжност, в частен интерес.</w:t>
      </w:r>
    </w:p>
    <w:p w:rsidR="00000000" w:rsidDel="00000000" w:rsidP="00000000" w:rsidRDefault="00000000" w:rsidRPr="00000000" w14:paraId="0000004E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В изпълнение на своите правомощия/задължения общинските съветници имат достъп до служебна информация, релевантна за подготовката на решения по въпроси, внесени за обсъждане и решаване от Общинския съвет. Комисията приема, че Явор Бакърджиев е разполагал със служебна информация, което му  е позволявало да е запознат изцяло и в детайли с управлението на имотите – собственост на Община Ч. б., в т.ч. и хотелски комплекс „**********“, както и с условията за провеждане на конкурса.</w:t>
      </w:r>
    </w:p>
    <w:p w:rsidR="00000000" w:rsidDel="00000000" w:rsidP="00000000" w:rsidRDefault="00000000" w:rsidRPr="00000000" w14:paraId="0000004F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Обстоятелството, че Бакърджиев е бил пълномощник на „**********“ ЕООД, обосновава частен интерес да получи и използва информацията, съдържаща се в Решение № 190 от 14.04.2016 г. на Общински съвет Ч. б. за провеждане на публично оповестен конкурс за отдаване под наем на общински недвижими имоти – частна общинска собственост, хотелски комплекс „**********“.</w:t>
      </w:r>
    </w:p>
    <w:p w:rsidR="00000000" w:rsidDel="00000000" w:rsidP="00000000" w:rsidRDefault="00000000" w:rsidRPr="00000000" w14:paraId="00000050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Представителната власт, определена в нотариално завереното пълномощно с рег.№ 3196 от 10.05.2016 г. обуславя свързаност по смисъла на 1, т. 1 от ДР на ЗПУКИ (отм.), респективно и по смисъла на § 15, б. „б“, предложение първо от ДР на ЗПКОНПИ между дружеството „**********“ ЕООД и упълномощения Явор В. Бакърджиев, с оглед доверието, което предполага връзката упълномощител - упълномощен.</w:t>
      </w:r>
    </w:p>
    <w:p w:rsidR="00000000" w:rsidDel="00000000" w:rsidP="00000000" w:rsidRDefault="00000000" w:rsidRPr="00000000" w14:paraId="00000051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Бакърджиев е бил наясно с факта, че имотите - частна общинска собственост, ще се отдават под наем. С предоставянето на свързаното лице на информацията относно провеждането на конкурс и условията на конкурса, той е създал предимство за „**********“ ЕООД – дружество на което става пълномощник няколко дни по-късно – нематериална облага по смисъла на чл.2, ал.3 от ЗПУКИ /отм./, респ.чл54 от ЗПКОНПИ.</w:t>
      </w:r>
    </w:p>
    <w:p w:rsidR="00000000" w:rsidDel="00000000" w:rsidP="00000000" w:rsidRDefault="00000000" w:rsidRPr="00000000" w14:paraId="00000052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Тази информация Бакърджиев е получил към датата на гласуване на решението на Общинския съвет и същата е използвана към датата на подаване на заявлението за участие в конкурса от страна на свързаното с него лице „**********“ ЕООД, с оглед изготвяне на оферта, която в максимална степен да покрива зададените от възложителя критерий.</w:t>
      </w:r>
    </w:p>
    <w:p w:rsidR="00000000" w:rsidDel="00000000" w:rsidP="00000000" w:rsidRDefault="00000000" w:rsidRPr="00000000" w14:paraId="00000053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С действията си Явор Бакърджиев е нарушил разпоредбата на чл.10, ал.1 от ЗПУКИ /отм./. </w:t>
      </w:r>
    </w:p>
    <w:p w:rsidR="00000000" w:rsidDel="00000000" w:rsidP="00000000" w:rsidRDefault="00000000" w:rsidRPr="00000000" w14:paraId="00000054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Нарушението е извършено в гр.Ч. б..</w:t>
      </w:r>
    </w:p>
    <w:p w:rsidR="00000000" w:rsidDel="00000000" w:rsidP="00000000" w:rsidRDefault="00000000" w:rsidRPr="00000000" w14:paraId="00000055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</w:r>
    </w:p>
    <w:p w:rsidR="00000000" w:rsidDel="00000000" w:rsidP="00000000" w:rsidRDefault="00000000" w:rsidRPr="00000000" w14:paraId="00000056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Конфликтът на интереси предполага упражнени правомощия по служба от лицето, заемащо публична длъжност и наличието на частен интерес, както и съпътстващата го облага, като тези обстоятелства трябва да бъдат установени по несъмнен начин към момента на извършване на преценката за извършено нарушение на разпоредбите на Глава II от ЗПУКИ (отм.).</w:t>
      </w:r>
    </w:p>
    <w:p w:rsidR="00000000" w:rsidDel="00000000" w:rsidP="00000000" w:rsidRDefault="00000000" w:rsidRPr="00000000" w14:paraId="00000057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В резултат на извършените от Бакърджиев нарушения е реализирана нематериална облага за свързаното с него лице - „**********“ ЕООД, изразяваща се в глас и подкрепа за свързаното лице.</w:t>
      </w:r>
    </w:p>
    <w:p w:rsidR="00000000" w:rsidDel="00000000" w:rsidP="00000000" w:rsidRDefault="00000000" w:rsidRPr="00000000" w14:paraId="00000058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Видно от писмо с изх.№ 5 (3) от 22.10.2019 г. на Общински съвет – Ч. б., за заседанието на Общински съвет – Ч. б., проведено на 14.04.2016 г. не е начислявано и изплащано възнаграждение на всички присъстващи общински съветници, в това число и на Явор Бакърджиев, поради което не може да бъде отнето в полза на Община Ч. б. нетно дневно възнаграждение за 14.04.2016 г. – датата, на която същият е гласувал Решение № 190 от 14.04.2016 г. на Общински съвет Ч. б.. </w:t>
      </w:r>
    </w:p>
    <w:p w:rsidR="00000000" w:rsidDel="00000000" w:rsidP="00000000" w:rsidRDefault="00000000" w:rsidRPr="00000000" w14:paraId="00000059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В качеството си на член на Комисията Камен П. Влахов - заместник-кмет на Община Ч. б. е гласувал в полза на дружеството „**********“ ЕООД. Като е гласувал за избора на печеливш участник в така проведената конкурсна процедура Камен П. Влахов е упражнил правомощията си на член на Комисията, в качеството си на заместник-кмет на Община Ч. б..</w:t>
      </w:r>
    </w:p>
    <w:p w:rsidR="00000000" w:rsidDel="00000000" w:rsidP="00000000" w:rsidRDefault="00000000" w:rsidRPr="00000000" w14:paraId="0000005B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Обстоятелството, че Камен П. Влахов не е свързано лице по смисъла на § 1, т. 1 от ДР на ЗПУКИ (отм.), респективно и по смисъла на § 15, б. „а“ и б. „б“, предложение първо от ДР на ЗПКОНПИ с дружеството „**********“ ЕООД изключва наличието на частен интерес при осъществените му правомощията, като член на Комисията свързан с проведената процедура.</w:t>
      </w:r>
    </w:p>
    <w:p w:rsidR="00000000" w:rsidDel="00000000" w:rsidP="00000000" w:rsidRDefault="00000000" w:rsidRPr="00000000" w14:paraId="0000005C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Също така не се установи Камен П. Влахов, в качеството си на заместник-кмет на Община Ч. б. и член на Комисията за провеждане на конкурса за отдаване под наем на общински недвижими имоти, представляващ хотелски комплекс „**********“, да е упражнил правомощията си по служба в частен интерес, свой или на свързано с него по смисъла на § 1, т. 1 от ДР на ЗПУКИ (отм.), респективно и по смисъла на § 15 от ДР на ЗПКОНПИ лице.</w:t>
      </w:r>
    </w:p>
    <w:p w:rsidR="00000000" w:rsidDel="00000000" w:rsidP="00000000" w:rsidRDefault="00000000" w:rsidRPr="00000000" w14:paraId="0000005D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Предвид изложеното, се налага извода, че са налице два от елементите на състава на конфликт на интереси по чл. 2 от ЗПУКИ (отм.) а именно: лице, заемащо публична длъжност, респективно висша публична длъжност и упражнени от него правомощия по служба. Липсва обаче третият елемент – наличието на частен интерес, който би могъл да повлияе върху безпристрастното и обективно изпълнение на правомощията  по служба от страна на Камен П. Влахов.</w:t>
      </w:r>
    </w:p>
    <w:p w:rsidR="00000000" w:rsidDel="00000000" w:rsidP="00000000" w:rsidRDefault="00000000" w:rsidRPr="00000000" w14:paraId="0000005E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Липсата на частен интерес от упражнените правомощия по служба от страна на лицето, заемащо публична длъжност, респективно висша публична длъжност в свой личен или на свързани с него лица по смисъла на § 1, т. 1 от ДР на ЗПУКИ (отм.), респективно и по смисъла на § 15 от ДР на ЗПКОНПИ води до липса на конфликт на интереси по чл. 2 от ЗПУКИ (отм.), респективно по чл. 52 от ЗПКОНПИ.</w:t>
      </w:r>
    </w:p>
    <w:p w:rsidR="00000000" w:rsidDel="00000000" w:rsidP="00000000" w:rsidRDefault="00000000" w:rsidRPr="00000000" w14:paraId="0000005F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</w:r>
    </w:p>
    <w:p w:rsidR="00000000" w:rsidDel="00000000" w:rsidP="00000000" w:rsidRDefault="00000000" w:rsidRPr="00000000" w14:paraId="00000060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Предвид горното, Комисията за противодействие на корупцията и отнемане на незаконно придобито имущество, на основание чл. 74, ал. 1 от ЗПКОНПИ,</w:t>
      </w:r>
    </w:p>
    <w:p w:rsidR="00000000" w:rsidDel="00000000" w:rsidP="00000000" w:rsidRDefault="00000000" w:rsidRPr="00000000" w14:paraId="00000061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tabs>
          <w:tab w:val="left" w:leader="none" w:pos="709"/>
        </w:tabs>
        <w:spacing w:line="276" w:lineRule="auto"/>
        <w:ind w:left="-284" w:right="-284" w:firstLine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РЕШИ: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tabs>
          <w:tab w:val="left" w:leader="none" w:pos="709"/>
        </w:tabs>
        <w:spacing w:line="276" w:lineRule="auto"/>
        <w:ind w:left="-284" w:right="-284" w:firstLine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</w:r>
      <w:r w:rsidDel="00000000" w:rsidR="00000000" w:rsidRPr="00000000">
        <w:rPr>
          <w:b w:val="1"/>
          <w:bCs w:val="1"/>
          <w:vertAlign w:val="baseline"/>
          <w:rtl w:val="0"/>
        </w:rPr>
        <w:t xml:space="preserve">УСТАНОВЯВА</w:t>
      </w:r>
      <w:r w:rsidDel="00000000" w:rsidR="00000000" w:rsidRPr="00000000">
        <w:rPr>
          <w:vertAlign w:val="baseline"/>
          <w:rtl w:val="0"/>
        </w:rPr>
        <w:t xml:space="preserve"> конфликт на интереси по отношение на Явор В. Бакърджиев с ЕГН ********** – общински съветник в Общински съвет – Ч. б., в качеството му на лице, заемащо публична длъжност по чл. 3, т. 9 от ЗПУКИ (отм.), респективно лице, заемащо висша публична длъжност по смисъла на чл. 6, ал. 1, т. 32 от ЗПКОНПИ, във връзка с гласуването на Решение № 190 от 14.04.2016 г. на Общински съвет Ч. б. за провеждане на публично оповестен конкурс за отдаване под наем на общински недвижими имоти – частна общинска собственост, хотелски комплекс „**********“, в частен интерес на свързано с него лице по смисъла на § 1, т. 1 от ДР на ЗПУКИ (отм.), респективно и по смисъла на §1, т.15, б. „б“ от ДР на ЗПКОНПИ – нарушение на чл.7, ал.1 от ЗПУКИ (отм.), респ. чл.56 от ЗПКОНПИ.</w:t>
      </w:r>
    </w:p>
    <w:p w:rsidR="00000000" w:rsidDel="00000000" w:rsidP="00000000" w:rsidRDefault="00000000" w:rsidRPr="00000000" w14:paraId="00000065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tabs>
          <w:tab w:val="left" w:leader="none" w:pos="709"/>
        </w:tabs>
        <w:spacing w:line="276" w:lineRule="auto"/>
        <w:ind w:left="-284" w:right="-284" w:firstLine="709"/>
        <w:jc w:val="both"/>
        <w:rPr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ab/>
        <w:t xml:space="preserve">УСТАНОВЯВА</w:t>
      </w:r>
      <w:r w:rsidDel="00000000" w:rsidR="00000000" w:rsidRPr="00000000">
        <w:rPr>
          <w:vertAlign w:val="baseline"/>
          <w:rtl w:val="0"/>
        </w:rPr>
        <w:t xml:space="preserve"> конфликт на интереси по отношение на Явор В. Бакърджиев с ЕГН ********** – общински съветник в Общински съвет – Ч. б., в качеството му на лице, заемащо публична длъжност по чл. 3, т. 9 от ЗПУКИ (отм.), респективно лице, заемащо висша публична длъжност по смисъла на чл. 6, ал. 1, т. 32 от ЗПКОНПИ, за използване в частен интерес на информация, съдържаща се в Решение № 190 от 14.04.2016 г. на Общински съвет Ч. б. за провеждане на публично оповестен конкурс за отдаване под наем на общински недвижими имоти – частна общинска собственост, хотелски комплекс „**********“, в полза на свързаното с него лице - „**********“ ЕООД, в нарушение на чл. 10, ал. 1 от ЗПУКИ (отм.), респективно чл. 60 от ЗПКОНПИ.</w:t>
      </w:r>
    </w:p>
    <w:p w:rsidR="00000000" w:rsidDel="00000000" w:rsidP="00000000" w:rsidRDefault="00000000" w:rsidRPr="00000000" w14:paraId="00000067">
      <w:pPr>
        <w:tabs>
          <w:tab w:val="left" w:leader="none" w:pos="709"/>
        </w:tabs>
        <w:spacing w:line="276" w:lineRule="auto"/>
        <w:ind w:left="-284" w:right="-284" w:firstLine="709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ab/>
        <w:t xml:space="preserve">НАЛАГА</w:t>
      </w:r>
      <w:r w:rsidDel="00000000" w:rsidR="00000000" w:rsidRPr="00000000">
        <w:rPr>
          <w:vertAlign w:val="baseline"/>
          <w:rtl w:val="0"/>
        </w:rPr>
        <w:t xml:space="preserve"> на основание чл. 171, ал.1 от ЗПКОНПИ, глоба в размер на 5 000 (пет хиляди) лева на Явор В. Бакърджиев с ЕГН **********, с постоянен адрес в гр. Ч. б., ул.“ **********“ № **, за осъществен конфликт на интереси по чл. 2 от ЗПУКИ (отм.), респективно чл. 52 от ЗПКОНПИ, за извършено нарушение на разпоредбата чл. 7, ал. 1 от ЗПУКИ (отм.), респективно чл. 56 от ЗПКОНПИ, в качеството му на общински съветник в Общински съвет – Ч. б. и лице, заемащо публична длъжност, по смисъла на чл. 3, т. 9 от ЗПУКИ (отм.), респективно лице, заемащо висша публична длъжност по смисъла на чл. 6, ал. 1, т. 32 от ЗПКОНПИ.</w:t>
      </w:r>
    </w:p>
    <w:p w:rsidR="00000000" w:rsidDel="00000000" w:rsidP="00000000" w:rsidRDefault="00000000" w:rsidRPr="00000000" w14:paraId="00000069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ab/>
        <w:t xml:space="preserve">НАЛАГА</w:t>
      </w:r>
      <w:r w:rsidDel="00000000" w:rsidR="00000000" w:rsidRPr="00000000">
        <w:rPr>
          <w:vertAlign w:val="baseline"/>
          <w:rtl w:val="0"/>
        </w:rPr>
        <w:t xml:space="preserve"> на основание чл. 171, ал.1 от ЗПКОНПИ, глоба в размер на 5 000 (пет хиляди) лева на Явор В. Бакърджиев с ЕГН **********, с постоянен адрес в гр. Ч. б., ул.“ **********“ № **, за осъществен конфликт на интереси по чл. 2 от ЗПУКИ (отм.), респективно чл. 52 от ЗПКОНПИ, за извършено нарушение на разпоредбата чл. 10, ал. 1 от ЗПУКИ (отм.), респективно чл. 60 от ЗПКОНПИ, в качеството му на общински съветник в Общински съвет – Ч. б. и лице, заемащо публична длъжност, по смисъла на чл. 3, т. 9 от ЗПУКИ (отм.), респективно лице, заемащо висша публична длъжност по смисъла на чл. 6, ал. 1, т. 32 от ЗПКОНПИ.</w:t>
      </w:r>
    </w:p>
    <w:p w:rsidR="00000000" w:rsidDel="00000000" w:rsidP="00000000" w:rsidRDefault="00000000" w:rsidRPr="00000000" w14:paraId="0000006B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color w:val="ff0000"/>
          <w:vertAlign w:val="baseline"/>
        </w:rPr>
      </w:pPr>
      <w:r w:rsidDel="00000000" w:rsidR="00000000" w:rsidRPr="00000000">
        <w:rPr>
          <w:color w:val="ff0000"/>
          <w:vertAlign w:val="baseline"/>
          <w:rtl w:val="0"/>
        </w:rPr>
        <w:tab/>
      </w:r>
    </w:p>
    <w:p w:rsidR="00000000" w:rsidDel="00000000" w:rsidP="00000000" w:rsidRDefault="00000000" w:rsidRPr="00000000" w14:paraId="0000006C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color w:val="ff0000"/>
          <w:vertAlign w:val="baseline"/>
          <w:rtl w:val="0"/>
        </w:rPr>
        <w:tab/>
      </w:r>
      <w:r w:rsidDel="00000000" w:rsidR="00000000" w:rsidRPr="00000000">
        <w:rPr>
          <w:b w:val="1"/>
          <w:bCs w:val="1"/>
          <w:vertAlign w:val="baseline"/>
          <w:rtl w:val="0"/>
        </w:rPr>
        <w:t xml:space="preserve">НЕ УСТАНОВЯВА</w:t>
      </w:r>
      <w:r w:rsidDel="00000000" w:rsidR="00000000" w:rsidRPr="00000000">
        <w:rPr>
          <w:vertAlign w:val="baseline"/>
          <w:rtl w:val="0"/>
        </w:rPr>
        <w:t xml:space="preserve"> конфликт на интереси по отношение на Камен П. Влахов с ЕГН ********** – заместник-кмет на Община Ч. б., в качеството му на лице, заемащо публична длъжност по чл. 3, т. 8 от ЗПУКИ (отм.) респективно лице, заемащо висша публична длъжност по смисъла на чл. 6, ал. 1, т. 32 от ЗПКОНПИ, във връзка с участието му в Комисията за провеждане на конкурса за отдаване под наем на общински недвижими имоти, представляващ хотелски комплекс „**********“, поради липса на частен интерес, негов или на свързано с него лице по смисъла на § 1, т. 1 от ДР на ЗПУКИ (отм.), респективно и по смисъла на § 15 от ДР на ЗПКОНПИ.</w:t>
      </w:r>
    </w:p>
    <w:p w:rsidR="00000000" w:rsidDel="00000000" w:rsidP="00000000" w:rsidRDefault="00000000" w:rsidRPr="00000000" w14:paraId="0000006D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</w:r>
    </w:p>
    <w:p w:rsidR="00000000" w:rsidDel="00000000" w:rsidP="00000000" w:rsidRDefault="00000000" w:rsidRPr="00000000" w14:paraId="0000006E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Сумата, посочена в настоящото решение, в размер на 10 000 лв. (десет хиляди лева), следва да се преведе по банкова сметка на КПКОНПИ:</w:t>
      </w:r>
    </w:p>
    <w:p w:rsidR="00000000" w:rsidDel="00000000" w:rsidP="00000000" w:rsidRDefault="00000000" w:rsidRPr="00000000" w14:paraId="0000006F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tabs>
          <w:tab w:val="left" w:leader="none" w:pos="709"/>
        </w:tabs>
        <w:spacing w:line="276" w:lineRule="auto"/>
        <w:ind w:left="-284" w:right="-284" w:firstLine="1277.0000000000002"/>
        <w:jc w:val="both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 xml:space="preserve">Банка: БНБ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tabs>
          <w:tab w:val="left" w:leader="none" w:pos="709"/>
        </w:tabs>
        <w:spacing w:line="276" w:lineRule="auto"/>
        <w:ind w:left="-284" w:right="-284" w:firstLine="1277.0000000000002"/>
        <w:jc w:val="both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 xml:space="preserve">Банкова сметка /IBAN/: BG81 BNBG 9661 3000 1402 01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tabs>
          <w:tab w:val="left" w:leader="none" w:pos="709"/>
        </w:tabs>
        <w:spacing w:line="276" w:lineRule="auto"/>
        <w:ind w:left="-284" w:right="-284" w:firstLine="1277.0000000000002"/>
        <w:jc w:val="both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 xml:space="preserve">Банков идентификационен код /BIC/: BNBGBGSD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tabs>
          <w:tab w:val="left" w:leader="none" w:pos="709"/>
        </w:tabs>
        <w:spacing w:line="276" w:lineRule="auto"/>
        <w:ind w:left="993" w:right="-284" w:firstLine="0"/>
        <w:jc w:val="both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 xml:space="preserve">Бенефициент: Комисия за противодействие на корупцията и за отнемане на незаконно придобитото имущество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tabs>
          <w:tab w:val="left" w:leader="none" w:pos="709"/>
        </w:tabs>
        <w:spacing w:line="276" w:lineRule="auto"/>
        <w:ind w:right="-284" w:hanging="284"/>
        <w:jc w:val="both"/>
        <w:rPr>
          <w:i w:val="0"/>
          <w:i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tabs>
          <w:tab w:val="left" w:leader="none" w:pos="709"/>
        </w:tabs>
        <w:spacing w:line="276" w:lineRule="auto"/>
        <w:ind w:right="-284" w:hanging="284"/>
        <w:jc w:val="both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ab/>
        <w:t xml:space="preserve">На основание чл. 74, ал. 3 от ЗПКОНПИ, в седемдневен срок, считано от датата на уведомяване за решението, можете да заплатите доброволно сумата от 10 000 лв. (десет хиляди лева) по горепосочената банкова сметка.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tabs>
          <w:tab w:val="left" w:leader="none" w:pos="709"/>
        </w:tabs>
        <w:spacing w:line="276" w:lineRule="auto"/>
        <w:ind w:right="-284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ab/>
      </w:r>
      <w:r w:rsidDel="00000000" w:rsidR="00000000" w:rsidRPr="00000000">
        <w:rPr>
          <w:vertAlign w:val="baseline"/>
          <w:rtl w:val="0"/>
        </w:rPr>
        <w:t xml:space="preserve">На основание чл. 76, ал. 1 от ЗПКОНПИ, решението може да се оспори от заинтересованото лице пред Административен съд – П., по реда на Административнопроцесуалния кодекс, в 14-дневен срок от съобщаването му, в частта, с която се установява конфликт на интереси и се налагат санкции и отнемане.</w:t>
      </w:r>
    </w:p>
    <w:p w:rsidR="00000000" w:rsidDel="00000000" w:rsidP="00000000" w:rsidRDefault="00000000" w:rsidRPr="00000000" w14:paraId="00000078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</w:r>
    </w:p>
    <w:p w:rsidR="00000000" w:rsidDel="00000000" w:rsidP="00000000" w:rsidRDefault="00000000" w:rsidRPr="00000000" w14:paraId="00000079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Препис от решението да се изпрати на Окръжна прокуратура П., с оглед преценка за реализиране на правомощията й по чл. 76, ал. 2 от ЗПКОНПИ в частта, с която не се установява конфликт на интереси.</w:t>
      </w:r>
    </w:p>
    <w:p w:rsidR="00000000" w:rsidDel="00000000" w:rsidP="00000000" w:rsidRDefault="00000000" w:rsidRPr="00000000" w14:paraId="0000007A">
      <w:pPr>
        <w:tabs>
          <w:tab w:val="left" w:leader="none" w:pos="709"/>
        </w:tabs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ab/>
      </w:r>
    </w:p>
    <w:p w:rsidR="00000000" w:rsidDel="00000000" w:rsidP="00000000" w:rsidRDefault="00000000" w:rsidRPr="00000000" w14:paraId="0000007B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</w:r>
      <w:r w:rsidDel="00000000" w:rsidR="00000000" w:rsidRPr="00000000">
        <w:rPr>
          <w:b w:val="1"/>
          <w:bCs w:val="1"/>
          <w:vertAlign w:val="baseline"/>
          <w:rtl w:val="0"/>
        </w:rPr>
        <w:t xml:space="preserve">С РЕШЕНИЕТО ДА БЪДЕ ЗАПОЗНАТА</w:t>
      </w:r>
      <w:r w:rsidDel="00000000" w:rsidR="00000000" w:rsidRPr="00000000">
        <w:rPr>
          <w:vertAlign w:val="baseline"/>
          <w:rtl w:val="0"/>
        </w:rPr>
        <w:t xml:space="preserve"> дирекция „Противодействие на корупцията“.</w:t>
      </w:r>
    </w:p>
    <w:p w:rsidR="00000000" w:rsidDel="00000000" w:rsidP="00000000" w:rsidRDefault="00000000" w:rsidRPr="00000000" w14:paraId="0000007C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ab/>
        <w:t xml:space="preserve">КОМИСИЯ: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tabs>
          <w:tab w:val="left" w:leader="none" w:pos="709"/>
        </w:tabs>
        <w:spacing w:line="276" w:lineRule="auto"/>
        <w:ind w:left="-284" w:right="-284" w:firstLine="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tabs>
          <w:tab w:val="left" w:leader="none" w:pos="709"/>
        </w:tabs>
        <w:spacing w:line="276" w:lineRule="auto"/>
        <w:ind w:left="-284" w:right="-284" w:firstLine="2127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tabs>
          <w:tab w:val="left" w:leader="none" w:pos="709"/>
        </w:tabs>
        <w:spacing w:line="276" w:lineRule="auto"/>
        <w:ind w:left="-284" w:right="-284" w:firstLine="2127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Заместник - председател:………………/Антон Славчев/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tabs>
          <w:tab w:val="left" w:leader="none" w:pos="709"/>
        </w:tabs>
        <w:spacing w:line="276" w:lineRule="auto"/>
        <w:ind w:left="-284" w:right="-284" w:firstLine="2127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tabs>
          <w:tab w:val="left" w:leader="none" w:pos="709"/>
        </w:tabs>
        <w:spacing w:line="276" w:lineRule="auto"/>
        <w:ind w:left="-284" w:right="-284" w:firstLine="2127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Член:………………………………../Антоанета Цонкова/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tabs>
          <w:tab w:val="left" w:leader="none" w:pos="709"/>
        </w:tabs>
        <w:spacing w:line="276" w:lineRule="auto"/>
        <w:ind w:left="-284" w:right="-284" w:firstLine="2127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tabs>
          <w:tab w:val="left" w:leader="none" w:pos="709"/>
        </w:tabs>
        <w:spacing w:line="276" w:lineRule="auto"/>
        <w:ind w:left="-284" w:right="-284" w:firstLine="2127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Член:…………………………………..../ Пламен Йоцов 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tabs>
          <w:tab w:val="left" w:leader="none" w:pos="709"/>
        </w:tabs>
        <w:spacing w:line="276" w:lineRule="auto"/>
        <w:ind w:left="-284" w:right="-284" w:firstLine="2127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tabs>
          <w:tab w:val="left" w:leader="none" w:pos="709"/>
        </w:tabs>
        <w:spacing w:line="276" w:lineRule="auto"/>
        <w:ind w:left="-284" w:right="-284" w:firstLine="2127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Член:…………………………………..../Силвия Къдрева/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tabs>
          <w:tab w:val="left" w:leader="none" w:pos="709"/>
        </w:tabs>
        <w:spacing w:line="276" w:lineRule="auto"/>
        <w:ind w:left="-284" w:right="-284" w:firstLine="2127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tabs>
          <w:tab w:val="left" w:leader="none" w:pos="709"/>
        </w:tabs>
        <w:spacing w:line="276" w:lineRule="auto"/>
        <w:ind w:left="-284" w:right="-284" w:firstLine="2127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tabs>
          <w:tab w:val="left" w:leader="none" w:pos="709"/>
        </w:tabs>
        <w:spacing w:line="276" w:lineRule="auto"/>
        <w:ind w:left="-284" w:right="-284" w:firstLine="993.0000000000001"/>
        <w:jc w:val="both"/>
        <w:rPr>
          <w:i w:val="0"/>
          <w:iCs w:val="0"/>
          <w:sz w:val="20"/>
          <w:szCs w:val="20"/>
          <w:vertAlign w:val="baseline"/>
        </w:rPr>
      </w:pPr>
      <w:r w:rsidDel="00000000" w:rsidR="00000000" w:rsidRPr="00000000">
        <w:rPr>
          <w:i w:val="1"/>
          <w:iCs w:val="1"/>
          <w:sz w:val="20"/>
          <w:szCs w:val="20"/>
          <w:vertAlign w:val="baseline"/>
          <w:rtl w:val="0"/>
        </w:rPr>
        <w:t xml:space="preserve">Отпечатано в два екземпляра.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tabs>
          <w:tab w:val="left" w:leader="none" w:pos="709"/>
        </w:tabs>
        <w:spacing w:line="276" w:lineRule="auto"/>
        <w:ind w:left="-284" w:right="-284" w:firstLine="993.0000000000001"/>
        <w:jc w:val="both"/>
        <w:rPr>
          <w:i w:val="0"/>
          <w:iCs w:val="0"/>
          <w:sz w:val="20"/>
          <w:szCs w:val="20"/>
          <w:vertAlign w:val="baseline"/>
        </w:rPr>
      </w:pPr>
      <w:r w:rsidDel="00000000" w:rsidR="00000000" w:rsidRPr="00000000">
        <w:rPr>
          <w:i w:val="1"/>
          <w:iCs w:val="1"/>
          <w:sz w:val="20"/>
          <w:szCs w:val="20"/>
          <w:vertAlign w:val="baseline"/>
          <w:rtl w:val="0"/>
        </w:rPr>
        <w:t xml:space="preserve">Екз. № 1 – КПКОНПИ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tabs>
          <w:tab w:val="left" w:leader="none" w:pos="709"/>
        </w:tabs>
        <w:spacing w:line="276" w:lineRule="auto"/>
        <w:ind w:left="-284" w:right="-284" w:firstLine="993.0000000000001"/>
        <w:jc w:val="both"/>
        <w:rPr>
          <w:i w:val="0"/>
          <w:iCs w:val="0"/>
          <w:sz w:val="20"/>
          <w:szCs w:val="20"/>
          <w:vertAlign w:val="baseline"/>
        </w:rPr>
      </w:pPr>
      <w:r w:rsidDel="00000000" w:rsidR="00000000" w:rsidRPr="00000000">
        <w:rPr>
          <w:i w:val="1"/>
          <w:iCs w:val="1"/>
          <w:sz w:val="20"/>
          <w:szCs w:val="20"/>
          <w:vertAlign w:val="baseline"/>
          <w:rtl w:val="0"/>
        </w:rPr>
        <w:t xml:space="preserve">Екз. № 2 – към преписката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tabs>
          <w:tab w:val="left" w:leader="none" w:pos="709"/>
        </w:tabs>
        <w:spacing w:line="276" w:lineRule="auto"/>
        <w:ind w:left="-284" w:right="-284" w:firstLine="993.0000000000001"/>
        <w:jc w:val="both"/>
        <w:rPr>
          <w:i w:val="0"/>
          <w:iCs w:val="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tabs>
          <w:tab w:val="left" w:leader="none" w:pos="709"/>
        </w:tabs>
        <w:spacing w:line="276" w:lineRule="auto"/>
        <w:ind w:left="-284" w:right="-284" w:firstLine="993.0000000000001"/>
        <w:jc w:val="both"/>
        <w:rPr>
          <w:i w:val="0"/>
          <w:iCs w:val="0"/>
          <w:sz w:val="20"/>
          <w:szCs w:val="20"/>
          <w:vertAlign w:val="baseline"/>
        </w:rPr>
      </w:pPr>
      <w:r w:rsidDel="00000000" w:rsidR="00000000" w:rsidRPr="00000000">
        <w:rPr>
          <w:i w:val="1"/>
          <w:iCs w:val="1"/>
          <w:sz w:val="20"/>
          <w:szCs w:val="20"/>
          <w:vertAlign w:val="baseline"/>
          <w:rtl w:val="0"/>
        </w:rPr>
        <w:t xml:space="preserve">Изготвил: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tabs>
          <w:tab w:val="left" w:leader="none" w:pos="709"/>
        </w:tabs>
        <w:spacing w:line="276" w:lineRule="auto"/>
        <w:ind w:left="-284" w:right="-284" w:firstLine="993.0000000000001"/>
        <w:jc w:val="both"/>
        <w:rPr>
          <w:i w:val="0"/>
          <w:iCs w:val="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tabs>
          <w:tab w:val="left" w:leader="none" w:pos="709"/>
        </w:tabs>
        <w:spacing w:line="276" w:lineRule="auto"/>
        <w:ind w:left="-284" w:right="-284" w:firstLine="993.0000000000001"/>
        <w:jc w:val="both"/>
        <w:rPr>
          <w:i w:val="0"/>
          <w:iCs w:val="0"/>
          <w:sz w:val="20"/>
          <w:szCs w:val="20"/>
          <w:vertAlign w:val="baseline"/>
        </w:rPr>
      </w:pPr>
      <w:r w:rsidDel="00000000" w:rsidR="00000000" w:rsidRPr="00000000">
        <w:rPr>
          <w:i w:val="1"/>
          <w:iCs w:val="1"/>
          <w:sz w:val="20"/>
          <w:szCs w:val="20"/>
          <w:vertAlign w:val="baseline"/>
          <w:rtl w:val="0"/>
        </w:rPr>
        <w:t xml:space="preserve">……………………….., 23.10.2019 г.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tabs>
          <w:tab w:val="left" w:leader="none" w:pos="709"/>
        </w:tabs>
        <w:spacing w:line="276" w:lineRule="auto"/>
        <w:ind w:left="-284" w:right="-284" w:firstLine="993.0000000000001"/>
        <w:jc w:val="both"/>
        <w:rPr>
          <w:i w:val="0"/>
          <w:iCs w:val="0"/>
          <w:sz w:val="20"/>
          <w:szCs w:val="20"/>
          <w:vertAlign w:val="baseline"/>
        </w:rPr>
      </w:pPr>
      <w:r w:rsidDel="00000000" w:rsidR="00000000" w:rsidRPr="00000000">
        <w:rPr>
          <w:i w:val="1"/>
          <w:iCs w:val="1"/>
          <w:sz w:val="20"/>
          <w:szCs w:val="20"/>
          <w:vertAlign w:val="baseline"/>
          <w:rtl w:val="0"/>
        </w:rPr>
        <w:t xml:space="preserve">Николай Нейков, Главен юрисконсулт в Специализирана дирекция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tabs>
          <w:tab w:val="left" w:leader="none" w:pos="709"/>
        </w:tabs>
        <w:spacing w:line="276" w:lineRule="auto"/>
        <w:ind w:left="-284" w:right="-284" w:firstLine="993.0000000000001"/>
        <w:jc w:val="both"/>
        <w:rPr>
          <w:i w:val="0"/>
          <w:iCs w:val="0"/>
          <w:sz w:val="20"/>
          <w:szCs w:val="20"/>
          <w:vertAlign w:val="baseline"/>
        </w:rPr>
      </w:pPr>
      <w:r w:rsidDel="00000000" w:rsidR="00000000" w:rsidRPr="00000000">
        <w:rPr>
          <w:i w:val="1"/>
          <w:iCs w:val="1"/>
          <w:sz w:val="20"/>
          <w:szCs w:val="20"/>
          <w:vertAlign w:val="baseline"/>
          <w:rtl w:val="0"/>
        </w:rPr>
        <w:t xml:space="preserve">„Конфликт на интереси“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tabs>
          <w:tab w:val="left" w:leader="none" w:pos="709"/>
        </w:tabs>
        <w:spacing w:line="276" w:lineRule="auto"/>
        <w:ind w:left="-284" w:right="-284" w:firstLine="993.0000000000001"/>
        <w:jc w:val="both"/>
        <w:rPr>
          <w:i w:val="0"/>
          <w:iCs w:val="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tabs>
          <w:tab w:val="left" w:leader="none" w:pos="709"/>
        </w:tabs>
        <w:spacing w:line="276" w:lineRule="auto"/>
        <w:ind w:left="-284" w:right="-284" w:firstLine="993.0000000000001"/>
        <w:jc w:val="both"/>
        <w:rPr>
          <w:i w:val="0"/>
          <w:iCs w:val="0"/>
          <w:sz w:val="20"/>
          <w:szCs w:val="20"/>
          <w:vertAlign w:val="baseline"/>
        </w:rPr>
      </w:pPr>
      <w:r w:rsidDel="00000000" w:rsidR="00000000" w:rsidRPr="00000000">
        <w:rPr>
          <w:i w:val="1"/>
          <w:iCs w:val="1"/>
          <w:sz w:val="20"/>
          <w:szCs w:val="20"/>
          <w:vertAlign w:val="baseline"/>
          <w:rtl w:val="0"/>
        </w:rPr>
        <w:t xml:space="preserve">Съгласували: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tabs>
          <w:tab w:val="left" w:leader="none" w:pos="709"/>
        </w:tabs>
        <w:spacing w:line="276" w:lineRule="auto"/>
        <w:ind w:left="-284" w:right="-284" w:firstLine="993.0000000000001"/>
        <w:jc w:val="both"/>
        <w:rPr>
          <w:i w:val="0"/>
          <w:iCs w:val="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tabs>
          <w:tab w:val="left" w:leader="none" w:pos="709"/>
        </w:tabs>
        <w:spacing w:line="276" w:lineRule="auto"/>
        <w:ind w:left="-284" w:right="-284" w:firstLine="993.0000000000001"/>
        <w:jc w:val="both"/>
        <w:rPr>
          <w:i w:val="0"/>
          <w:iCs w:val="0"/>
          <w:sz w:val="20"/>
          <w:szCs w:val="20"/>
          <w:vertAlign w:val="baseline"/>
        </w:rPr>
      </w:pPr>
      <w:r w:rsidDel="00000000" w:rsidR="00000000" w:rsidRPr="00000000">
        <w:rPr>
          <w:i w:val="1"/>
          <w:iCs w:val="1"/>
          <w:sz w:val="20"/>
          <w:szCs w:val="20"/>
          <w:vertAlign w:val="baseline"/>
          <w:rtl w:val="0"/>
        </w:rPr>
        <w:t xml:space="preserve">…………………….., …...............2019 г.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tabs>
          <w:tab w:val="left" w:leader="none" w:pos="709"/>
        </w:tabs>
        <w:spacing w:line="276" w:lineRule="auto"/>
        <w:ind w:left="-284" w:right="-284" w:firstLine="993.0000000000001"/>
        <w:jc w:val="both"/>
        <w:rPr>
          <w:i w:val="0"/>
          <w:iCs w:val="0"/>
          <w:sz w:val="20"/>
          <w:szCs w:val="20"/>
          <w:vertAlign w:val="baseline"/>
        </w:rPr>
      </w:pPr>
      <w:r w:rsidDel="00000000" w:rsidR="00000000" w:rsidRPr="00000000">
        <w:rPr>
          <w:i w:val="1"/>
          <w:iCs w:val="1"/>
          <w:sz w:val="20"/>
          <w:szCs w:val="20"/>
          <w:vertAlign w:val="baseline"/>
          <w:rtl w:val="0"/>
        </w:rPr>
        <w:t xml:space="preserve">Лиляна Младенова, За Държавен инспектор в Специализирана дирекция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tabs>
          <w:tab w:val="left" w:leader="none" w:pos="709"/>
        </w:tabs>
        <w:spacing w:line="276" w:lineRule="auto"/>
        <w:ind w:left="-284" w:right="-284" w:firstLine="993.0000000000001"/>
        <w:jc w:val="both"/>
        <w:rPr>
          <w:i w:val="0"/>
          <w:iCs w:val="0"/>
          <w:sz w:val="20"/>
          <w:szCs w:val="20"/>
          <w:vertAlign w:val="baseline"/>
        </w:rPr>
      </w:pPr>
      <w:r w:rsidDel="00000000" w:rsidR="00000000" w:rsidRPr="00000000">
        <w:rPr>
          <w:i w:val="1"/>
          <w:iCs w:val="1"/>
          <w:sz w:val="20"/>
          <w:szCs w:val="20"/>
          <w:vertAlign w:val="baseline"/>
          <w:rtl w:val="0"/>
        </w:rPr>
        <w:t xml:space="preserve">„Конфликт на интереси“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tabs>
          <w:tab w:val="left" w:leader="none" w:pos="709"/>
        </w:tabs>
        <w:spacing w:line="276" w:lineRule="auto"/>
        <w:ind w:left="-284" w:right="-284" w:firstLine="993.0000000000001"/>
        <w:jc w:val="both"/>
        <w:rPr>
          <w:i w:val="0"/>
          <w:iCs w:val="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tabs>
          <w:tab w:val="left" w:leader="none" w:pos="709"/>
        </w:tabs>
        <w:spacing w:line="276" w:lineRule="auto"/>
        <w:ind w:left="-284" w:right="-284" w:firstLine="993.0000000000001"/>
        <w:jc w:val="both"/>
        <w:rPr>
          <w:i w:val="0"/>
          <w:iCs w:val="0"/>
          <w:sz w:val="20"/>
          <w:szCs w:val="20"/>
          <w:vertAlign w:val="baseline"/>
        </w:rPr>
      </w:pPr>
      <w:r w:rsidDel="00000000" w:rsidR="00000000" w:rsidRPr="00000000">
        <w:rPr>
          <w:i w:val="1"/>
          <w:iCs w:val="1"/>
          <w:sz w:val="20"/>
          <w:szCs w:val="20"/>
          <w:vertAlign w:val="baseline"/>
          <w:rtl w:val="0"/>
        </w:rPr>
        <w:t xml:space="preserve"> …………………….., …………...2019 г.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tabs>
          <w:tab w:val="left" w:leader="none" w:pos="709"/>
        </w:tabs>
        <w:spacing w:line="276" w:lineRule="auto"/>
        <w:ind w:left="-284" w:right="-284" w:firstLine="993.0000000000001"/>
        <w:jc w:val="both"/>
        <w:rPr>
          <w:i w:val="0"/>
          <w:iCs w:val="0"/>
          <w:sz w:val="20"/>
          <w:szCs w:val="20"/>
          <w:vertAlign w:val="baseline"/>
        </w:rPr>
      </w:pPr>
      <w:r w:rsidDel="00000000" w:rsidR="00000000" w:rsidRPr="00000000">
        <w:rPr>
          <w:i w:val="1"/>
          <w:iCs w:val="1"/>
          <w:sz w:val="20"/>
          <w:szCs w:val="20"/>
          <w:vertAlign w:val="baseline"/>
          <w:rtl w:val="0"/>
        </w:rPr>
        <w:t xml:space="preserve">Лилия Славчева, За Директор на Специализирана дирекция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tabs>
          <w:tab w:val="left" w:leader="none" w:pos="709"/>
        </w:tabs>
        <w:spacing w:line="276" w:lineRule="auto"/>
        <w:ind w:left="-284" w:right="-284" w:firstLine="993.0000000000001"/>
        <w:jc w:val="both"/>
        <w:rPr>
          <w:i w:val="0"/>
          <w:iCs w:val="0"/>
          <w:sz w:val="20"/>
          <w:szCs w:val="20"/>
          <w:vertAlign w:val="baseline"/>
        </w:rPr>
      </w:pPr>
      <w:r w:rsidDel="00000000" w:rsidR="00000000" w:rsidRPr="00000000">
        <w:rPr>
          <w:i w:val="1"/>
          <w:iCs w:val="1"/>
          <w:sz w:val="20"/>
          <w:szCs w:val="20"/>
          <w:vertAlign w:val="baseline"/>
          <w:rtl w:val="0"/>
        </w:rPr>
        <w:t xml:space="preserve">„Конфликт на интереси“</w:t>
      </w:r>
      <w:r w:rsidDel="00000000" w:rsidR="00000000" w:rsidRPr="00000000">
        <w:rPr>
          <w:rtl w:val="0"/>
        </w:rPr>
      </w:r>
    </w:p>
    <w:sectPr>
      <w:headerReference r:id="rId6" w:type="first"/>
      <w:footerReference r:id="rId7" w:type="default"/>
      <w:footerReference r:id="rId8" w:type="first"/>
      <w:pgSz w:h="15840" w:w="12240" w:orient="portrait"/>
      <w:pgMar w:bottom="851" w:top="1021" w:left="1418" w:right="1183" w:header="454" w:footer="5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  <w:tab w:val="left" w:leader="none" w:pos="10198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A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7">
    <w:pPr>
      <w:tabs>
        <w:tab w:val="right" w:leader="none" w:pos="4153"/>
        <w:tab w:val="right" w:leader="none" w:pos="10206"/>
      </w:tabs>
      <w:jc w:val="right"/>
      <w:rPr>
        <w:sz w:val="20"/>
        <w:szCs w:val="20"/>
        <w:vertAlign w:val="baseline"/>
      </w:rPr>
    </w:pPr>
    <w:r w:rsidDel="00000000" w:rsidR="00000000" w:rsidRPr="00000000">
      <w:rPr>
        <w:sz w:val="20"/>
        <w:szCs w:val="20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sz w:val="20"/>
        <w:szCs w:val="20"/>
        <w:vertAlign w:val="baseline"/>
        <w:rtl w:val="0"/>
      </w:rPr>
      <w:t xml:space="preserve"> </w:t>
    </w:r>
  </w:p>
  <w:p w:rsidR="00000000" w:rsidDel="00000000" w:rsidP="00000000" w:rsidRDefault="00000000" w:rsidRPr="00000000" w14:paraId="000000A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E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i w:val="0"/>
        <w:iCs w:val="0"/>
        <w:sz w:val="20"/>
        <w:szCs w:val="20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10599.0" w:type="dxa"/>
      <w:jc w:val="left"/>
      <w:tblInd w:w="-851.0" w:type="dxa"/>
      <w:tblLayout w:type="fixed"/>
      <w:tblLook w:val="0000"/>
    </w:tblPr>
    <w:tblGrid>
      <w:gridCol w:w="2235"/>
      <w:gridCol w:w="8364"/>
      <w:tblGridChange w:id="0">
        <w:tblGrid>
          <w:gridCol w:w="2235"/>
          <w:gridCol w:w="8364"/>
        </w:tblGrid>
      </w:tblGridChange>
    </w:tblGrid>
    <w:tr>
      <w:trPr>
        <w:cantSplit w:val="0"/>
        <w:tblHeader w:val="0"/>
      </w:trPr>
      <w:tc>
        <w:tcPr>
          <w:vAlign w:val="center"/>
        </w:tcPr>
        <w:p w:rsidR="00000000" w:rsidDel="00000000" w:rsidP="00000000" w:rsidRDefault="00000000" w:rsidRPr="00000000" w14:paraId="0000009F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ind w:left="-250" w:firstLine="108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</w:rPr>
            <w:drawing>
              <wp:inline distB="0" distT="0" distL="114300" distR="114300">
                <wp:extent cx="1363980" cy="136334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136334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A0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Р Е П У Б Л И К А   Б Ъ Л Г А Р И Я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A1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К О М И С И Я   З А   П Р О Т И В О Д Е Й С Т В И Е   Н А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A2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К О Р У П Ц И Я Т А   И   З А   О Т Н Е М А Н Е   Н А   Н Е З А К О Н Н О    П Р И Д О Б И Т О Т О   И М У Щ Е С Т В О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A3">
          <w:pPr>
            <w:tabs>
              <w:tab w:val="center" w:leader="none" w:pos="4153"/>
              <w:tab w:val="right" w:leader="none" w:pos="8306"/>
            </w:tabs>
            <w:jc w:val="center"/>
            <w:rPr>
              <w:b w:val="0"/>
              <w:bCs w:val="0"/>
              <w:u w:val="single"/>
              <w:vertAlign w:val="baseline"/>
            </w:rPr>
          </w:pPr>
          <w:r w:rsidDel="00000000" w:rsidR="00000000" w:rsidRPr="00000000">
            <w:rPr>
              <w:b w:val="1"/>
              <w:bCs w:val="1"/>
              <w:i w:val="1"/>
              <w:iCs w:val="1"/>
              <w:sz w:val="20"/>
              <w:szCs w:val="20"/>
              <w:vertAlign w:val="baseline"/>
              <w:rtl w:val="0"/>
            </w:rPr>
            <w:t xml:space="preserve">София 1000, пл. "Света Неделя" №6,  тел: (+359 2)   9401 444, факс: (+359 2) 9401 595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A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6"/>
        <w:szCs w:val="2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bg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2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