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jc w:val="center"/>
        <w:rPr>
          <w:b w:val="0"/>
          <w:bCs w:val="0"/>
          <w:color w:val="00000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РС-312-19-087</w:t>
      </w:r>
      <w:r w:rsidDel="00000000" w:rsidR="00000000" w:rsidRPr="00000000">
        <w:rPr>
          <w:rtl w:val="0"/>
        </w:rPr>
      </w:r>
    </w:p>
    <w:p w:rsidR="00000000" w:rsidDel="00000000" w:rsidP="00000000" w:rsidRDefault="00000000" w:rsidRPr="00000000" w14:paraId="00000003">
      <w:pPr>
        <w:widowControl w:val="0"/>
        <w:jc w:val="center"/>
        <w:rPr>
          <w:b w:val="0"/>
          <w:bCs w:val="0"/>
          <w:vertAlign w:val="baseline"/>
        </w:rPr>
      </w:pPr>
      <w:r w:rsidDel="00000000" w:rsidR="00000000" w:rsidRPr="00000000">
        <w:rPr>
          <w:rtl w:val="0"/>
        </w:rPr>
      </w:r>
    </w:p>
    <w:p w:rsidR="00000000" w:rsidDel="00000000" w:rsidP="00000000" w:rsidRDefault="00000000" w:rsidRPr="00000000" w14:paraId="00000004">
      <w:pPr>
        <w:ind w:firstLine="709"/>
        <w:jc w:val="both"/>
        <w:rPr>
          <w:u w:val="single"/>
          <w:vertAlign w:val="baseline"/>
        </w:rPr>
      </w:pPr>
      <w:r w:rsidDel="00000000" w:rsidR="00000000" w:rsidRPr="00000000">
        <w:rPr>
          <w:vertAlign w:val="baseline"/>
          <w:rtl w:val="0"/>
        </w:rPr>
        <w:t xml:space="preserve">Днес, 04.12.2019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spacing w:line="276" w:lineRule="auto"/>
        <w:ind w:firstLine="720"/>
        <w:jc w:val="both"/>
        <w:rPr>
          <w:b w:val="0"/>
          <w:bCs w:val="0"/>
          <w:vertAlign w:val="baseline"/>
        </w:rPr>
      </w:pPr>
      <w:r w:rsidDel="00000000" w:rsidR="00000000" w:rsidRPr="00000000">
        <w:rPr>
          <w:rtl w:val="0"/>
        </w:rPr>
      </w:r>
    </w:p>
    <w:p w:rsidR="00000000" w:rsidDel="00000000" w:rsidP="00000000" w:rsidRDefault="00000000" w:rsidRPr="00000000" w14:paraId="00000006">
      <w:pPr>
        <w:spacing w:line="276" w:lineRule="auto"/>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7">
      <w:pPr>
        <w:spacing w:line="276" w:lineRule="auto"/>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8">
      <w:pPr>
        <w:spacing w:line="276" w:lineRule="auto"/>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9">
      <w:pPr>
        <w:spacing w:line="276" w:lineRule="auto"/>
        <w:ind w:firstLine="708"/>
        <w:jc w:val="both"/>
        <w:rPr>
          <w:vertAlign w:val="baseline"/>
        </w:rPr>
      </w:pPr>
      <w:r w:rsidDel="00000000" w:rsidR="00000000" w:rsidRPr="00000000">
        <w:rPr>
          <w:rtl w:val="0"/>
        </w:rPr>
      </w:r>
    </w:p>
    <w:p w:rsidR="00000000" w:rsidDel="00000000" w:rsidP="00000000" w:rsidRDefault="00000000" w:rsidRPr="00000000" w14:paraId="0000000A">
      <w:pPr>
        <w:spacing w:line="360"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B">
      <w:pPr>
        <w:spacing w:line="360" w:lineRule="auto"/>
        <w:jc w:val="center"/>
        <w:rPr>
          <w:b w:val="0"/>
          <w:bCs w:val="0"/>
          <w:vertAlign w:val="baseline"/>
        </w:rPr>
      </w:pPr>
      <w:r w:rsidDel="00000000" w:rsidR="00000000" w:rsidRPr="00000000">
        <w:rPr>
          <w:rtl w:val="0"/>
        </w:rPr>
      </w:r>
    </w:p>
    <w:p w:rsidR="00000000" w:rsidDel="00000000" w:rsidP="00000000" w:rsidRDefault="00000000" w:rsidRPr="00000000" w14:paraId="0000000C">
      <w:pPr>
        <w:tabs>
          <w:tab w:val="left" w:leader="none" w:pos="0"/>
        </w:tabs>
        <w:ind w:firstLine="567"/>
        <w:jc w:val="both"/>
        <w:rPr>
          <w:vertAlign w:val="baseline"/>
        </w:rPr>
      </w:pPr>
      <w:r w:rsidDel="00000000" w:rsidR="00000000" w:rsidRPr="00000000">
        <w:rPr>
          <w:vertAlign w:val="baseline"/>
          <w:rtl w:val="0"/>
        </w:rPr>
        <w:t xml:space="preserve">Производството е по реда на чл. 71, ал. 1 от Закона за противодействие на корупцията и за отнемане на незаконно придобитото имущество и е образувано по сигнал с рег. № ЦУ 01/С-312/24.04.2019 г.</w:t>
      </w:r>
    </w:p>
    <w:p w:rsidR="00000000" w:rsidDel="00000000" w:rsidP="00000000" w:rsidRDefault="00000000" w:rsidRPr="00000000" w14:paraId="0000000D">
      <w:pPr>
        <w:tabs>
          <w:tab w:val="left" w:leader="none" w:pos="0"/>
        </w:tabs>
        <w:ind w:firstLine="567"/>
        <w:jc w:val="both"/>
        <w:rPr>
          <w:vertAlign w:val="baseline"/>
        </w:rPr>
      </w:pPr>
      <w:r w:rsidDel="00000000" w:rsidR="00000000" w:rsidRPr="00000000">
        <w:rPr>
          <w:vertAlign w:val="baseline"/>
          <w:rtl w:val="0"/>
        </w:rPr>
        <w:t xml:space="preserve">Сигналът е против Владислав С. Караилиев – заместник-кмет на Община П.</w:t>
      </w:r>
    </w:p>
    <w:p w:rsidR="00000000" w:rsidDel="00000000" w:rsidP="00000000" w:rsidRDefault="00000000" w:rsidRPr="00000000" w14:paraId="0000000E">
      <w:pPr>
        <w:tabs>
          <w:tab w:val="left" w:leader="none" w:pos="0"/>
        </w:tabs>
        <w:ind w:firstLine="567"/>
        <w:jc w:val="both"/>
        <w:rPr>
          <w:vertAlign w:val="baseline"/>
        </w:rPr>
      </w:pPr>
      <w:r w:rsidDel="00000000" w:rsidR="00000000" w:rsidRPr="00000000">
        <w:rPr>
          <w:vertAlign w:val="baseline"/>
          <w:rtl w:val="0"/>
        </w:rPr>
        <w:t xml:space="preserve">По същество, твърденията в сигнала са, че на 14.04.2016 г. с Решение № 21 на кмета на Община П. е открита процедура по ЗОП с възложител Община П., с предмет „Избор на изпълнител за извършване на СМР за реконструкция и рехабилитация на мост над река С. при ул.“ **********“ в гр.П.“. С Решение № 21-3 от 18.07.2017 г. за изпълнител на обществената поръчка е определено дружеството „**********“ ООД и е сключен договор между Община П. и дружеството, като цената за изпълнение на договора е в размер на 307 485, 60 лв. без ДДС. Управител на  дружеството  „**********“ ООД е И. Т. Г., който е първи братовчед на заместник-кмета на Община П. – В. К., в чийто ресор са всички дейности свързани със строителството.</w:t>
      </w:r>
    </w:p>
    <w:p w:rsidR="00000000" w:rsidDel="00000000" w:rsidP="00000000" w:rsidRDefault="00000000" w:rsidRPr="00000000" w14:paraId="0000000F">
      <w:pPr>
        <w:tabs>
          <w:tab w:val="left" w:leader="none" w:pos="0"/>
        </w:tabs>
        <w:ind w:firstLine="567"/>
        <w:jc w:val="both"/>
        <w:rPr>
          <w:vertAlign w:val="baseline"/>
        </w:rPr>
      </w:pPr>
      <w:r w:rsidDel="00000000" w:rsidR="00000000" w:rsidRPr="00000000">
        <w:rPr>
          <w:vertAlign w:val="baseline"/>
          <w:rtl w:val="0"/>
        </w:rPr>
        <w:t xml:space="preserve">Със Заповед № 1409817.06.2016 г. кметът на Община П. е назначил комисия за провеждане на открита процедура по обществената поръчка, като със Заповед № 721803.05.2017 г. съставът на комисията е променен. И при двата състава на комисията председател е началникът на отдел „Строителство и инфраструктура“ към Община П., като двама от останалите членове на комисията са също служители на Общината  в ресора на заместник-кмета по строителството.</w:t>
      </w:r>
    </w:p>
    <w:p w:rsidR="00000000" w:rsidDel="00000000" w:rsidP="00000000" w:rsidRDefault="00000000" w:rsidRPr="00000000" w14:paraId="00000010">
      <w:pPr>
        <w:tabs>
          <w:tab w:val="left" w:leader="none" w:pos="0"/>
        </w:tabs>
        <w:ind w:firstLine="567"/>
        <w:jc w:val="both"/>
        <w:rPr>
          <w:vertAlign w:val="baseline"/>
        </w:rPr>
      </w:pPr>
      <w:r w:rsidDel="00000000" w:rsidR="00000000" w:rsidRPr="00000000">
        <w:rPr>
          <w:vertAlign w:val="baseline"/>
          <w:rtl w:val="0"/>
        </w:rPr>
        <w:t xml:space="preserve">Към сигнала са приложени следните доказателства: декларация по чл. 12, т. 2 от ЗПУКИ (отм.) на В. С. К., заявление за достъп до обществена информация с вх. № 18/СЛУ-8651/11.12.2018 г. и отговор с изх.№ 18/СЛУ-8651-6/28.01.2019 г.</w:t>
      </w:r>
    </w:p>
    <w:p w:rsidR="00000000" w:rsidDel="00000000" w:rsidP="00000000" w:rsidRDefault="00000000" w:rsidRPr="00000000" w14:paraId="00000011">
      <w:pPr>
        <w:tabs>
          <w:tab w:val="left" w:leader="none" w:pos="0"/>
        </w:tabs>
        <w:ind w:firstLine="567"/>
        <w:jc w:val="both"/>
        <w:rPr>
          <w:vertAlign w:val="baseline"/>
        </w:rPr>
      </w:pPr>
      <w:r w:rsidDel="00000000" w:rsidR="00000000" w:rsidRPr="00000000">
        <w:rPr>
          <w:vertAlign w:val="baseline"/>
          <w:rtl w:val="0"/>
        </w:rPr>
        <w:t xml:space="preserve">От председателя на ПК по „ЗПКОНПИ“ при Общински съвет – П. са изискани и представени следните доказателства: Трудов договор № 536/01.12.2014г., 2 бр. длъжностна характеристика за длъжността заместник-кмет, декларация по чл. 12, т. 2 във вр. с чл. 14 от ЗПРКИ (отм.) от 15.12.2014 г., декларация по чл. 12, т. 1 от ЗПУКИ (отм.) от 15.12.2014 г., 4 бр. декларации по чл. 12, т. 4 от ЗПУКИ (отм.) от 22.12.2014 г., декларация по чл. 12, т. 4 от ЗПУКИ (отм.) от 16.09.2015 г., декларация по чл. 12, т. 4 от ЗПУКИ от 04.05.2016 г., декларация по чл. 12, т. 4 от ЗПУКИ (отм.) от 28.06.2016 г., декларация по чл. 12, т. 4 от ЗПУКИ (отм.) от 08.07.2016 г., декларация по чл. 12, т. 4 от ЗПУКИ от 17.08.2018 г., Решение № 21/14.04.2016 г. на кмета на Община П., свързано с открита процедура по ЗОП с предмет „Избор на изпълнител за извършване на строително-монтажни работи (СМР) за реконструкция и рехабилитация на мост над река С. при ул.“ **********“ в гр.П.“, Заповеди № 1409/17.06.2016 г.  и № 721/03.05.2017 г.на кмета на Община П., Протокол № 4 от 30.06.2017 г. от заседание на Комисия за провеждане на открита процедура за възлагане на обществена поръчка по ЗОП, открита с Решение № 21/13.04.2016 г. на кмета на Община П., Решение № 21-3/18.07.2017 г. за определяне на изпълнител по обществената поръчка, Договор № 13/11.08.2017 г., сключен между Община П. и дружеството „**********“ ООД, Техническо предложение за участие в открита процедура за възлагане на обществена поръчка  с предмет: „Избор на изпълнител за извършване на СМР за реконструкция и рехабилитация на мост над река С. при ул.“ **********“ в гр.П.“ от „**********“ ООД, Ценово предложение от „**********“ ООД, фактура № 0000000056/15.08.2017 г., платежно нареждане с № 6198234, фактура № 0000000068/18.12.2017 г., платежно нареждане с № 6961672 и № 8961687, фактура № 0000000076/10.05.2018 г., платежно нареждане № 8769245 и № 8768311, фактура № 0000000082/09.08.2018 г., платежно нареждане № 2918649, фактура № 0000000083/09.08.2018 г., платежно нареждане № 2917736, дебитно известие № 84/09.08.2018 г., кредитно известие № 85/09.08.2018 г. и удостоверени за родствени връзки на Владислав С. Караилиев.</w:t>
      </w:r>
    </w:p>
    <w:p w:rsidR="00000000" w:rsidDel="00000000" w:rsidP="00000000" w:rsidRDefault="00000000" w:rsidRPr="00000000" w14:paraId="00000012">
      <w:pPr>
        <w:tabs>
          <w:tab w:val="left" w:leader="none" w:pos="0"/>
        </w:tabs>
        <w:ind w:firstLine="567"/>
        <w:jc w:val="both"/>
        <w:rPr>
          <w:vertAlign w:val="baseline"/>
        </w:rPr>
      </w:pPr>
      <w:r w:rsidDel="00000000" w:rsidR="00000000" w:rsidRPr="00000000">
        <w:rPr>
          <w:vertAlign w:val="baseline"/>
          <w:rtl w:val="0"/>
        </w:rPr>
        <w:t xml:space="preserve">Служебно е направена справка в Търговски регистър.</w:t>
      </w:r>
    </w:p>
    <w:p w:rsidR="00000000" w:rsidDel="00000000" w:rsidP="00000000" w:rsidRDefault="00000000" w:rsidRPr="00000000" w14:paraId="00000013">
      <w:pPr>
        <w:rPr>
          <w:i w:val="0"/>
          <w:iCs w:val="0"/>
          <w:color w:val="000000"/>
          <w:vertAlign w:val="baseline"/>
        </w:rPr>
      </w:pPr>
      <w:r w:rsidDel="00000000" w:rsidR="00000000" w:rsidRPr="00000000">
        <w:rPr>
          <w:rtl w:val="0"/>
        </w:rPr>
      </w:r>
    </w:p>
    <w:p w:rsidR="00000000" w:rsidDel="00000000" w:rsidP="00000000" w:rsidRDefault="00000000" w:rsidRPr="00000000" w14:paraId="00000014">
      <w:pPr>
        <w:ind w:firstLine="567"/>
        <w:jc w:val="both"/>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5">
      <w:pPr>
        <w:ind w:firstLine="708"/>
        <w:jc w:val="both"/>
        <w:rPr>
          <w:vertAlign w:val="baseline"/>
        </w:rPr>
      </w:pPr>
      <w:r w:rsidDel="00000000" w:rsidR="00000000" w:rsidRPr="00000000">
        <w:rPr>
          <w:rtl w:val="0"/>
        </w:rPr>
      </w:r>
    </w:p>
    <w:p w:rsidR="00000000" w:rsidDel="00000000" w:rsidP="00000000" w:rsidRDefault="00000000" w:rsidRPr="00000000" w14:paraId="00000016">
      <w:pPr>
        <w:ind w:firstLine="708"/>
        <w:jc w:val="both"/>
        <w:rPr>
          <w:vertAlign w:val="baseline"/>
        </w:rPr>
      </w:pPr>
      <w:r w:rsidDel="00000000" w:rsidR="00000000" w:rsidRPr="00000000">
        <w:rPr>
          <w:vertAlign w:val="baseline"/>
          <w:rtl w:val="0"/>
        </w:rPr>
        <w:t xml:space="preserve">Сигналът е подаден  от лице с посочени имена, ЕГН, адрес, телефон и е подписан.</w:t>
      </w:r>
    </w:p>
    <w:p w:rsidR="00000000" w:rsidDel="00000000" w:rsidP="00000000" w:rsidRDefault="00000000" w:rsidRPr="00000000" w14:paraId="00000017">
      <w:pPr>
        <w:ind w:firstLine="708"/>
        <w:jc w:val="both"/>
        <w:rPr>
          <w:vertAlign w:val="baseline"/>
        </w:rPr>
      </w:pPr>
      <w:r w:rsidDel="00000000" w:rsidR="00000000" w:rsidRPr="00000000">
        <w:rPr>
          <w:vertAlign w:val="baseline"/>
          <w:rtl w:val="0"/>
        </w:rPr>
        <w:t xml:space="preserve">По силата на трудов договор № 536/01.12.2014 г., сключен между кмета на Община П. и Владислав С. Караилиев, последният заема длъжността заместник-кмет в Община П., считано от 01.12.2014 г. </w:t>
      </w:r>
    </w:p>
    <w:p w:rsidR="00000000" w:rsidDel="00000000" w:rsidP="00000000" w:rsidRDefault="00000000" w:rsidRPr="00000000" w14:paraId="00000018">
      <w:pPr>
        <w:ind w:firstLine="708"/>
        <w:jc w:val="both"/>
        <w:rPr>
          <w:vertAlign w:val="baseline"/>
        </w:rPr>
      </w:pPr>
      <w:r w:rsidDel="00000000" w:rsidR="00000000" w:rsidRPr="00000000">
        <w:rPr>
          <w:vertAlign w:val="baseline"/>
          <w:rtl w:val="0"/>
        </w:rPr>
        <w:t xml:space="preserve">На 17.08.2017 г. Караилиев е подал декларация по чл. 12, т. 4 от ЗПУКИ (отм.), с която е декларирал частен интерес за обществена поръчка с предмет: „Избор на изпълнител за извършване на СМР за реконструкция и рехабилитация на мост над река Струма, при ул.“Струма“ гр.П.“, с изпълнител „**********“ ООД с управител И. Т. Г..</w:t>
      </w:r>
    </w:p>
    <w:p w:rsidR="00000000" w:rsidDel="00000000" w:rsidP="00000000" w:rsidRDefault="00000000" w:rsidRPr="00000000" w14:paraId="00000019">
      <w:pPr>
        <w:ind w:firstLine="708"/>
        <w:jc w:val="both"/>
        <w:rPr>
          <w:vertAlign w:val="baseline"/>
        </w:rPr>
      </w:pPr>
      <w:r w:rsidDel="00000000" w:rsidR="00000000" w:rsidRPr="00000000">
        <w:rPr>
          <w:vertAlign w:val="baseline"/>
          <w:rtl w:val="0"/>
        </w:rPr>
        <w:t xml:space="preserve">От направената справка за съпруга  и родствени връзки за роднини по права линия, по съребрена линия – до четвърта степен, включително и по сватовство – до втора степен, включително за Владислав С. Караилиев, се установи, че И. Т. Г. с ЕГН ********** е първи братовчед на Владислав С. Караилиев с ЕГН **********.</w:t>
      </w:r>
    </w:p>
    <w:p w:rsidR="00000000" w:rsidDel="00000000" w:rsidP="00000000" w:rsidRDefault="00000000" w:rsidRPr="00000000" w14:paraId="0000001A">
      <w:pPr>
        <w:ind w:firstLine="708"/>
        <w:jc w:val="both"/>
        <w:rPr>
          <w:vertAlign w:val="baseline"/>
        </w:rPr>
      </w:pPr>
      <w:r w:rsidDel="00000000" w:rsidR="00000000" w:rsidRPr="00000000">
        <w:rPr>
          <w:vertAlign w:val="baseline"/>
          <w:rtl w:val="0"/>
        </w:rPr>
        <w:t xml:space="preserve">От извършената справка в Търговски регистър е установено, че дружеството „**********“ ООД с ЕИК ********** е с управител И. Т. Г. и съдружници И. Т. Г. и С. К. Г..</w:t>
      </w:r>
    </w:p>
    <w:p w:rsidR="00000000" w:rsidDel="00000000" w:rsidP="00000000" w:rsidRDefault="00000000" w:rsidRPr="00000000" w14:paraId="0000001B">
      <w:pPr>
        <w:ind w:firstLine="708"/>
        <w:jc w:val="both"/>
        <w:rPr>
          <w:vertAlign w:val="baseline"/>
        </w:rPr>
      </w:pPr>
      <w:r w:rsidDel="00000000" w:rsidR="00000000" w:rsidRPr="00000000">
        <w:rPr>
          <w:vertAlign w:val="baseline"/>
          <w:rtl w:val="0"/>
        </w:rPr>
        <w:t xml:space="preserve">Видно от длъжностната характеристика с дата 15.01.2015г. за длъжността заместник-кмет „Строителство и устройство на територията“, основната цел на длъжността е да подпомага кмета на общината, като ръководи пряко провеждането на общинската политика и стратегия по решаване на проблемите по устройство на територията, изграждането на естетически и архитектурно-художествен облик на жизнената среда на територията на Общината, екологията и опазването на околната среда. Основни преки задължения на длъжността са да ръководи, организира, координира и контролира дейността на Дирекция „Инвестиционно проектиране и устройство на територията“ и Дирекция „Строителство, инфраструктура и екология“; организира съхраняването на документацията; взема самостоятелни управленски решения по въпроси от неговата компетентност; оценява трудовото изпълнение на Главния архитект, Главния инженер и началник отделите в Дирекциите; спазва системата за управление на качеството в Община Перник и всички вътрешни инструкции и наредби.</w:t>
      </w:r>
    </w:p>
    <w:p w:rsidR="00000000" w:rsidDel="00000000" w:rsidP="00000000" w:rsidRDefault="00000000" w:rsidRPr="00000000" w14:paraId="0000001C">
      <w:pPr>
        <w:ind w:firstLine="708"/>
        <w:jc w:val="both"/>
        <w:rPr>
          <w:vertAlign w:val="baseline"/>
        </w:rPr>
      </w:pPr>
      <w:r w:rsidDel="00000000" w:rsidR="00000000" w:rsidRPr="00000000">
        <w:rPr>
          <w:vertAlign w:val="baseline"/>
          <w:rtl w:val="0"/>
        </w:rPr>
        <w:t xml:space="preserve">С Решение № 21 от 14.04.2016 г. на кмета на Община П. е открита процедура за възлагане на обществена поръчка, с предмет: „Извършване на СМР за реконструкция и рехабилитация на  мост над река С., при ул.“ **********“ гр.П.“, с уникален номер в Регистъра на обществените поръчки **********.</w:t>
      </w:r>
    </w:p>
    <w:p w:rsidR="00000000" w:rsidDel="00000000" w:rsidP="00000000" w:rsidRDefault="00000000" w:rsidRPr="00000000" w14:paraId="0000001D">
      <w:pPr>
        <w:ind w:firstLine="708"/>
        <w:jc w:val="both"/>
        <w:rPr>
          <w:vertAlign w:val="baseline"/>
        </w:rPr>
      </w:pPr>
      <w:r w:rsidDel="00000000" w:rsidR="00000000" w:rsidRPr="00000000">
        <w:rPr>
          <w:vertAlign w:val="baseline"/>
          <w:rtl w:val="0"/>
        </w:rPr>
        <w:t xml:space="preserve">Със Заповед № 1409/17.06.2016 г. на кмета на Община П. – В. Ц., на основание чл. 44 от ЗМСМА, § 18 от ПЗР на Закона за обществените поръчки (ЗОП), във връзка с чл. 34, ал. 1 и ал. 6 от ЗОП (отм.), във връзка с Решение № 21 от 14.04.2016 г. на кмета на Община П. за откриване на процедура за възлагане на обществена поръчка, с предмет: „Извършване на СМР за реконструкция и рехабилитация на  мост над река С., при ул.“ **********“ гр.П.“, с уникален номер в Регистъра на обществените поръчки **********е определена комисия, със задача – разглеждане, оценка и класиране на подадените оферти за участие в процедурата в състав: Председател - инж. С. Г., Началник „Строителство и инфраструктура“ и членове: А. С. – външен експерт, инж. Л. П., главен експерт Дирекция „Строителство, инфраструктура и екология“, арх. Д. Г. – младши експерт, „Строителство и инвестиции“, Д. Е. – старши юрисконсулт и резервни членове: Б. А. – главен инженер, директор дирекция „Строителство, инвестиции и екология“ и Е. Й. – старши юрисконсулт в отдел „Правно обслужване и обществени поръчки“ към Община П..</w:t>
      </w:r>
    </w:p>
    <w:p w:rsidR="00000000" w:rsidDel="00000000" w:rsidP="00000000" w:rsidRDefault="00000000" w:rsidRPr="00000000" w14:paraId="0000001E">
      <w:pPr>
        <w:ind w:firstLine="708"/>
        <w:jc w:val="both"/>
        <w:rPr>
          <w:vertAlign w:val="baseline"/>
        </w:rPr>
      </w:pPr>
      <w:r w:rsidDel="00000000" w:rsidR="00000000" w:rsidRPr="00000000">
        <w:rPr>
          <w:vertAlign w:val="baseline"/>
          <w:rtl w:val="0"/>
        </w:rPr>
        <w:t xml:space="preserve">Със Заповед № 721/03.05.2017 г. на кмета на Община П. – В. Ц., на основание чл. 44 от ЗМСМА, § 18 от ПЗР на Закона за обществените поръчки (ЗОП), във връзка с чл. 34, ал. 1 и ал. 6 от ЗОП (отм.), във връзка с Решение № 21 от 14.04.2016 г. на кмета на Община П. за откриване на процедура за възлагане на обществена поръчка, с предмет: „Извършване на СМР за реконструкция и рехабилитация на  мост над река С., при ул.“ **********“ гр.П.“, с уникален номер в Регистъра на обществените поръчки **********, с цел изпълнение на Решение № 295/23.03.2017 г. на КЗК е назначена комисия със задача – разглеждане, оценка и класиране на подадените оферти за участие в процедурата в състав: Председател - инж. С. Г., Началник „Строителство и инфраструктура“ и членове: А. С. – външен експерт, инж. Л. П., главен експерт Дирекция „Строителство, инфраструктура и екология“, арх. Д. Г. – младши експерт, „Строителство и инвестиции“, Е. С. – старши юрисконсулт, отдел „Обществени поръчки“ и резервни членове: Б. А. – главен инженер, директор дирекция „Строителство, инвестиции и екология“ и Р. Н. - старши юрисконсулт, отдел „Обществени поръчки“ към Община П..</w:t>
      </w:r>
    </w:p>
    <w:p w:rsidR="00000000" w:rsidDel="00000000" w:rsidP="00000000" w:rsidRDefault="00000000" w:rsidRPr="00000000" w14:paraId="0000001F">
      <w:pPr>
        <w:ind w:firstLine="567"/>
        <w:jc w:val="both"/>
        <w:rPr>
          <w:vertAlign w:val="baseline"/>
        </w:rPr>
      </w:pPr>
      <w:r w:rsidDel="00000000" w:rsidR="00000000" w:rsidRPr="00000000">
        <w:rPr>
          <w:vertAlign w:val="baseline"/>
          <w:rtl w:val="0"/>
        </w:rPr>
        <w:t xml:space="preserve">С Протокол № 4 от 30.06.2017 г. Комисията назначена със Заповед № 721/03.05.2017 г. на кмета на Община П. е класирала на първо място офертата на дружеството „**********“ ООД и е предложила на кмета на Община П. същото за изпълнител на обществената поръчка. В конкурсната процедура са участвали следните дружества: „**********“ ЕООД, „**********“ ООД, „**********“ ЕООД, „**********“ ЕООД, „**********“ АД и „**********“ ЕООД.</w:t>
      </w:r>
    </w:p>
    <w:p w:rsidR="00000000" w:rsidDel="00000000" w:rsidP="00000000" w:rsidRDefault="00000000" w:rsidRPr="00000000" w14:paraId="00000020">
      <w:pPr>
        <w:ind w:firstLine="567"/>
        <w:jc w:val="both"/>
        <w:rPr>
          <w:vertAlign w:val="baseline"/>
        </w:rPr>
      </w:pPr>
      <w:r w:rsidDel="00000000" w:rsidR="00000000" w:rsidRPr="00000000">
        <w:rPr>
          <w:vertAlign w:val="baseline"/>
          <w:rtl w:val="0"/>
        </w:rPr>
        <w:t xml:space="preserve">С Решение № 21-3/18.07.2017 г. на кмета на Община П. за класиране на участниците и избор на изпълнител в обществена поръчка с предмет: „Извършване на СМР за реконструкция и рехабилитация на  мост над река С., при ул.“ **********“ гр.П.“, с уникален номер в Регистъра на обществените поръчки **********е определено дружеството „**********“ ООД.</w:t>
      </w:r>
    </w:p>
    <w:p w:rsidR="00000000" w:rsidDel="00000000" w:rsidP="00000000" w:rsidRDefault="00000000" w:rsidRPr="00000000" w14:paraId="00000021">
      <w:pPr>
        <w:ind w:firstLine="567"/>
        <w:jc w:val="both"/>
        <w:rPr>
          <w:vertAlign w:val="baseline"/>
        </w:rPr>
      </w:pPr>
      <w:r w:rsidDel="00000000" w:rsidR="00000000" w:rsidRPr="00000000">
        <w:rPr>
          <w:vertAlign w:val="baseline"/>
          <w:rtl w:val="0"/>
        </w:rPr>
        <w:t xml:space="preserve">С Договор № BG16RFOP001-1.018-0002-C01-S-13/11.08.2017 г., сключен между Община П., наричана Възложител, представлявана от В. Ц. - кмет на Община П., М. Б. – главен счетоводител на Община П. и „**********“ ООД с ЕИК **********, представлявано от И. Т. Г., в качеството му на управител, наричан Изпълнител, Възложителят възлага, а Изпълнителят приема да извърши срещу заплащане на възнаграждение поръчка с предмет: „Избор на изпълнител за извършване на СМР за реконструкция и рехабилитация на  мост над река С., при ул.“ **********“ гр.П.“, с цена от 368 982.72 (триста шестдесет и осем хиляди деветстотин осемдесет и два лева и седемдесет и две стотинки) лв.</w:t>
      </w:r>
    </w:p>
    <w:p w:rsidR="00000000" w:rsidDel="00000000" w:rsidP="00000000" w:rsidRDefault="00000000" w:rsidRPr="00000000" w14:paraId="00000022">
      <w:pPr>
        <w:ind w:firstLine="567"/>
        <w:jc w:val="both"/>
        <w:rPr>
          <w:vertAlign w:val="baseline"/>
        </w:rPr>
      </w:pPr>
      <w:r w:rsidDel="00000000" w:rsidR="00000000" w:rsidRPr="00000000">
        <w:rPr>
          <w:vertAlign w:val="baseline"/>
          <w:rtl w:val="0"/>
        </w:rPr>
        <w:t xml:space="preserve">„**********“ ООД е издал на Община П. фактура № 0000000056/15.08.2017 г. на стойност 730796.54 лв. (данъчна основа – 610497.12 лв.) за авансово плащане – 20 %, съгласно Договор № BG16RFOP001-1.018-0002-C01-S-13/11.08.2017 г., като сумата е заплатена с платежно нареждане с № 6198234.</w:t>
      </w:r>
    </w:p>
    <w:p w:rsidR="00000000" w:rsidDel="00000000" w:rsidP="00000000" w:rsidRDefault="00000000" w:rsidRPr="00000000" w14:paraId="00000023">
      <w:pPr>
        <w:ind w:firstLine="567"/>
        <w:jc w:val="both"/>
        <w:rPr>
          <w:vertAlign w:val="baseline"/>
        </w:rPr>
      </w:pPr>
      <w:r w:rsidDel="00000000" w:rsidR="00000000" w:rsidRPr="00000000">
        <w:rPr>
          <w:vertAlign w:val="baseline"/>
          <w:rtl w:val="0"/>
        </w:rPr>
        <w:t xml:space="preserve">„**********“ ООД е издал на Община П. фактура № 0000000068/18.12.2017 г. на стойност 970647.10 лв. (данъчна основа – 810372.58 лв.) за първо междинно плащане, съгласно Договор № BG16RFOP001-1.018-0002-C01-S-13/11.08.2017 г., като сумата е заплатена с платежни нареждания с № 6961672 и № 8961687.</w:t>
      </w:r>
    </w:p>
    <w:p w:rsidR="00000000" w:rsidDel="00000000" w:rsidP="00000000" w:rsidRDefault="00000000" w:rsidRPr="00000000" w14:paraId="00000024">
      <w:pPr>
        <w:ind w:firstLine="567"/>
        <w:jc w:val="both"/>
        <w:rPr>
          <w:vertAlign w:val="baseline"/>
        </w:rPr>
      </w:pPr>
      <w:r w:rsidDel="00000000" w:rsidR="00000000" w:rsidRPr="00000000">
        <w:rPr>
          <w:vertAlign w:val="baseline"/>
          <w:rtl w:val="0"/>
        </w:rPr>
        <w:t xml:space="preserve">„**********“ ООД е издал на Община П. фактура № 0000000076/10.05.2018 г. на стойност 1050148.12 лв. (данъчна основа – 870623.43 лв.) за второ междинно плащане, съгласно Договор № BG16RFOP001-1.018-0002-C01-S-13/11.08.2017 г., като сумата е заплатена с платежни нареждания с № 8769245 и № 8768311.</w:t>
      </w:r>
    </w:p>
    <w:p w:rsidR="00000000" w:rsidDel="00000000" w:rsidP="00000000" w:rsidRDefault="00000000" w:rsidRPr="00000000" w14:paraId="00000025">
      <w:pPr>
        <w:ind w:firstLine="567"/>
        <w:jc w:val="both"/>
        <w:rPr>
          <w:vertAlign w:val="baseline"/>
        </w:rPr>
      </w:pPr>
      <w:r w:rsidDel="00000000" w:rsidR="00000000" w:rsidRPr="00000000">
        <w:rPr>
          <w:vertAlign w:val="baseline"/>
          <w:rtl w:val="0"/>
        </w:rPr>
        <w:t xml:space="preserve">„**********“ ООД е издал на Община П. фактура № 0000000082/09.08.2018 г. на стойност 740748.51 лв. (данъчна основа – 620288.76 лв.) за окончателно плащане 100%, съгласно Договор № BG16RFOP001-1.018-0002-C01-S-13/11.08.2017 г., като сумата е заплатена с платежни нареждания с № 8769245 и № 8768311.</w:t>
      </w:r>
    </w:p>
    <w:p w:rsidR="00000000" w:rsidDel="00000000" w:rsidP="00000000" w:rsidRDefault="00000000" w:rsidRPr="00000000" w14:paraId="00000026">
      <w:pPr>
        <w:ind w:firstLine="567"/>
        <w:jc w:val="both"/>
        <w:rPr>
          <w:vertAlign w:val="baseline"/>
        </w:rPr>
      </w:pPr>
      <w:r w:rsidDel="00000000" w:rsidR="00000000" w:rsidRPr="00000000">
        <w:rPr>
          <w:vertAlign w:val="baseline"/>
          <w:rtl w:val="0"/>
        </w:rPr>
        <w:t xml:space="preserve">„**********“ ООД е издал на Община П. фактура № 0000000083/09.08.2018 г. на стойност 160845.28 лв. (данъчна основа – 14 037.73 лв.) за окончателно плащане 100%, съгласно Договор № BG16RFOP001-1.018-0002-C01-S-13/11.08.2017 г., като сумата е заплатена с платежно нареждане № 2917736.</w:t>
      </w:r>
    </w:p>
    <w:p w:rsidR="00000000" w:rsidDel="00000000" w:rsidP="00000000" w:rsidRDefault="00000000" w:rsidRPr="00000000" w14:paraId="00000027">
      <w:pPr>
        <w:ind w:firstLine="567"/>
        <w:jc w:val="both"/>
        <w:rPr>
          <w:vertAlign w:val="baseline"/>
        </w:rPr>
      </w:pPr>
      <w:r w:rsidDel="00000000" w:rsidR="00000000" w:rsidRPr="00000000">
        <w:rPr>
          <w:rtl w:val="0"/>
        </w:rPr>
      </w:r>
    </w:p>
    <w:p w:rsidR="00000000" w:rsidDel="00000000" w:rsidP="00000000" w:rsidRDefault="00000000" w:rsidRPr="00000000" w14:paraId="00000028">
      <w:pPr>
        <w:ind w:firstLine="600"/>
        <w:jc w:val="center"/>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9">
      <w:pPr>
        <w:ind w:firstLine="600"/>
        <w:jc w:val="both"/>
        <w:rPr>
          <w:vertAlign w:val="baseline"/>
        </w:rPr>
      </w:pPr>
      <w:r w:rsidDel="00000000" w:rsidR="00000000" w:rsidRPr="00000000">
        <w:rPr>
          <w:rtl w:val="0"/>
        </w:rPr>
      </w:r>
    </w:p>
    <w:p w:rsidR="00000000" w:rsidDel="00000000" w:rsidP="00000000" w:rsidRDefault="00000000" w:rsidRPr="00000000" w14:paraId="0000002A">
      <w:pPr>
        <w:ind w:firstLine="567"/>
        <w:jc w:val="both"/>
        <w:rPr>
          <w:vertAlign w:val="baseline"/>
        </w:rPr>
      </w:pPr>
      <w:r w:rsidDel="00000000" w:rsidR="00000000" w:rsidRPr="00000000">
        <w:rPr>
          <w:vertAlign w:val="baseline"/>
          <w:rtl w:val="0"/>
        </w:rPr>
        <w:t xml:space="preserve">Сигналът е подаден от лице, идентифицирано по реда на чл. 48, ал. 1 от ЗПКОНПИ.</w:t>
      </w:r>
    </w:p>
    <w:p w:rsidR="00000000" w:rsidDel="00000000" w:rsidP="00000000" w:rsidRDefault="00000000" w:rsidRPr="00000000" w14:paraId="0000002B">
      <w:pPr>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чл.2 от ЗПУКИ (отм.)  и чл. 52 от Закона за противодействие на корупцията и за отнемане на незаконно придобитото имущество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C">
      <w:pPr>
        <w:ind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чл.2 от ЗПУКИ (отм.), респективно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D">
      <w:pPr>
        <w:ind w:firstLine="567"/>
        <w:jc w:val="both"/>
        <w:rPr>
          <w:vertAlign w:val="baseline"/>
        </w:rPr>
      </w:pPr>
      <w:r w:rsidDel="00000000" w:rsidR="00000000" w:rsidRPr="00000000">
        <w:rPr>
          <w:vertAlign w:val="baseline"/>
          <w:rtl w:val="0"/>
        </w:rPr>
        <w:t xml:space="preserve">Владислав С. Караилиев, в качеството си на заместник-кмет на Община П. е лице, заемало публична длъжност по смисъла на чл. 3, т. 8 от ЗПУКИ (отм.) и лице, заемащо висша публична длъжност по смисъла на чл. 6, ал. 1, т. 32 от ЗПКОНПИ.</w:t>
      </w:r>
    </w:p>
    <w:p w:rsidR="00000000" w:rsidDel="00000000" w:rsidP="00000000" w:rsidRDefault="00000000" w:rsidRPr="00000000" w14:paraId="0000002E">
      <w:pPr>
        <w:ind w:firstLine="567"/>
        <w:jc w:val="both"/>
        <w:rPr>
          <w:vertAlign w:val="baseline"/>
        </w:rPr>
      </w:pPr>
      <w:r w:rsidDel="00000000" w:rsidR="00000000" w:rsidRPr="00000000">
        <w:rPr>
          <w:vertAlign w:val="baseline"/>
          <w:rtl w:val="0"/>
        </w:rPr>
        <w:t xml:space="preserve">С оглед горното КПКОНПИ е компетентна да разгледа сигнала.</w:t>
      </w:r>
    </w:p>
    <w:p w:rsidR="00000000" w:rsidDel="00000000" w:rsidP="00000000" w:rsidRDefault="00000000" w:rsidRPr="00000000" w14:paraId="0000002F">
      <w:pPr>
        <w:ind w:firstLine="567"/>
        <w:jc w:val="both"/>
        <w:rPr>
          <w:vertAlign w:val="baseline"/>
        </w:rPr>
      </w:pPr>
      <w:r w:rsidDel="00000000" w:rsidR="00000000" w:rsidRPr="00000000">
        <w:rPr>
          <w:vertAlign w:val="baseline"/>
          <w:rtl w:val="0"/>
        </w:rPr>
        <w:t xml:space="preserve">В хода на производството се установи, че И. Т. Г. – управител и съдружник в дружеството „**********“ ООД, е първи братовчед на В. С. К. и се явява свързано с него лице по смисъла на § 1, т. 1 от ДР на ЗПУКИ (отм.), както и свързано лице, по смисъла на § 1, т.15, б.“а“ 32 от ЗПКОНПИ – роднина по съребрена линия от четвърта степен.</w:t>
      </w:r>
    </w:p>
    <w:p w:rsidR="00000000" w:rsidDel="00000000" w:rsidP="00000000" w:rsidRDefault="00000000" w:rsidRPr="00000000" w14:paraId="00000030">
      <w:pPr>
        <w:shd w:fill="ffffff" w:val="clear"/>
        <w:ind w:firstLine="708"/>
        <w:jc w:val="both"/>
        <w:rPr>
          <w:vertAlign w:val="baseline"/>
        </w:rPr>
      </w:pPr>
      <w:r w:rsidDel="00000000" w:rsidR="00000000" w:rsidRPr="00000000">
        <w:rPr>
          <w:vertAlign w:val="baseline"/>
          <w:rtl w:val="0"/>
        </w:rPr>
        <w:t xml:space="preserve">Разпоредбата на чл. 73 ЗПКОНПИ регламентира сроковете, в които следва да се образува административно производство за установяване на конфликт на интереси. Съгласно чл. 73 от ЗПКОНПИ производството за установяване на конфликт на интереси се образува не по-късно от три години от извършване на нарушението.</w:t>
      </w:r>
    </w:p>
    <w:p w:rsidR="00000000" w:rsidDel="00000000" w:rsidP="00000000" w:rsidRDefault="00000000" w:rsidRPr="00000000" w14:paraId="00000031">
      <w:pPr>
        <w:shd w:fill="ffffff" w:val="clear"/>
        <w:ind w:firstLine="708"/>
        <w:jc w:val="both"/>
        <w:rPr>
          <w:vertAlign w:val="baseline"/>
        </w:rPr>
      </w:pPr>
      <w:r w:rsidDel="00000000" w:rsidR="00000000" w:rsidRPr="00000000">
        <w:rPr>
          <w:vertAlign w:val="baseline"/>
          <w:rtl w:val="0"/>
        </w:rPr>
        <w:t xml:space="preserve">По отношение на твърденията в сигнала за организирана обществена поръчка, съгласно Решение № 21 от 14.04.2016 г. на кмета на Община П. за откриване на процедура за възлагане на обществена поръчка, с предмет: „Извършване на СМР за реконструкция и рехабилитация на  мост над река С., при ул.“ **********“ гр.П.“, с уникален номер в Регистъра на обществените поръчки **********, Комисията за противодействие на корупцията и за отнемане на незаконно придобитото имущество установи, че към 14.04.2016 г. са изминали повече от 3 години.</w:t>
      </w:r>
    </w:p>
    <w:p w:rsidR="00000000" w:rsidDel="00000000" w:rsidP="00000000" w:rsidRDefault="00000000" w:rsidRPr="00000000" w14:paraId="00000032">
      <w:pPr>
        <w:shd w:fill="ffffff" w:val="clear"/>
        <w:ind w:firstLine="708"/>
        <w:jc w:val="both"/>
        <w:rPr>
          <w:vertAlign w:val="baseline"/>
        </w:rPr>
      </w:pPr>
      <w:r w:rsidDel="00000000" w:rsidR="00000000" w:rsidRPr="00000000">
        <w:rPr>
          <w:vertAlign w:val="baseline"/>
          <w:rtl w:val="0"/>
        </w:rPr>
        <w:tab/>
        <w:t xml:space="preserve">Съгласно разпоредбата на чл.73 от ЗПКОНПИ, производството за установяване на конфликт на интереси се образува не по-късно от 3 години от извършване на нарушението. Дори и да се приеме, че в качеството си на заместник-кмет Владислав Караилиев би могъл да наруши забраните на Глава II от ЗПУКИ (отм.) от 14.04.2016 г. до датата на образуване на производството – 24.04.2019 г. са изтекли повече от 3 години и на това основание, производството по сигнала за посочения период следва да бъде прекратено.</w:t>
      </w:r>
    </w:p>
    <w:p w:rsidR="00000000" w:rsidDel="00000000" w:rsidP="00000000" w:rsidRDefault="00000000" w:rsidRPr="00000000" w14:paraId="00000033">
      <w:pPr>
        <w:ind w:firstLine="708"/>
        <w:jc w:val="both"/>
        <w:rPr>
          <w:vertAlign w:val="baseline"/>
        </w:rPr>
      </w:pPr>
      <w:r w:rsidDel="00000000" w:rsidR="00000000" w:rsidRPr="00000000">
        <w:rPr>
          <w:vertAlign w:val="baseline"/>
          <w:rtl w:val="0"/>
        </w:rPr>
        <w:t xml:space="preserve">От събраните по преписката доказателства не се установи Владислав Караилиев, в качеството си на заместник-кмет на Община П., с ресор строителство, да е издавал актове и да е извършвал действия, във връзка с обществена поръчка с предмет: „Извършване на СМР за реконструкция и рехабилитация на мост на река С., при ул.“ **********“ гр.П., в периода след 03.05.2017 г. (датата на издаване на Заповед № 721/03.05.2017 г. на кмета на Община П. за определяне на състава на Комисия за разглеждане, оценка и класиране на подадените оферти за участие в конкурсната процедура) до 24.04.2019 г. (датата на образуване на настоящото производство). </w:t>
      </w:r>
    </w:p>
    <w:p w:rsidR="00000000" w:rsidDel="00000000" w:rsidP="00000000" w:rsidRDefault="00000000" w:rsidRPr="00000000" w14:paraId="00000034">
      <w:pPr>
        <w:ind w:firstLine="708"/>
        <w:jc w:val="both"/>
        <w:rPr>
          <w:vertAlign w:val="baseline"/>
        </w:rPr>
      </w:pPr>
      <w:r w:rsidDel="00000000" w:rsidR="00000000" w:rsidRPr="00000000">
        <w:rPr>
          <w:vertAlign w:val="baseline"/>
          <w:rtl w:val="0"/>
        </w:rPr>
        <w:t xml:space="preserve">Владислав С. Караилиев е подал декларация по чл. 12, т. 4 от ЗПУКИ (отм.) на 17.08.2018 г., с която е декларирал частен интерес, за обществена поръчка с предмет: „Избор на изпълнител за извършване на СМР за реконструкция и рехабилитация на мост над река С., при ул.“ **********“ гр.П.“, с изпълнител „**********“ ООД, по отношение на  управителя и И. Т. Г..</w:t>
      </w:r>
    </w:p>
    <w:p w:rsidR="00000000" w:rsidDel="00000000" w:rsidP="00000000" w:rsidRDefault="00000000" w:rsidRPr="00000000" w14:paraId="00000035">
      <w:pPr>
        <w:ind w:right="-1" w:firstLine="567"/>
        <w:jc w:val="both"/>
        <w:rPr>
          <w:vertAlign w:val="baseline"/>
        </w:rPr>
      </w:pPr>
      <w:r w:rsidDel="00000000" w:rsidR="00000000" w:rsidRPr="00000000">
        <w:rPr>
          <w:vertAlign w:val="baseline"/>
          <w:rtl w:val="0"/>
        </w:rPr>
        <w:t xml:space="preserve">Предвид изложеното, се налага изводът, че липсват упражнени правомощия по служба от Владислав С. Караилиев в качеството му на заместник-кмет на Община П. и лице, заемащо публична длъжност, респ. лице, заемащо висша публична длъжност, по отношение на „**********“ ООД, с управител И. Т. Г. в периода от 03.05.2017 г. до 24.04.2019 г.,  във връзка с обществена поръчка с предмет: „Избор на изпълнител за извършване на СМР за реконструкция и рехабилитация на мост над река С., при ул.“ **********“ гр.П.“.</w:t>
      </w:r>
    </w:p>
    <w:p w:rsidR="00000000" w:rsidDel="00000000" w:rsidP="00000000" w:rsidRDefault="00000000" w:rsidRPr="00000000" w14:paraId="00000036">
      <w:pPr>
        <w:ind w:right="-1" w:firstLine="567"/>
        <w:jc w:val="both"/>
        <w:rPr>
          <w:vertAlign w:val="baseline"/>
        </w:rPr>
      </w:pPr>
      <w:r w:rsidDel="00000000" w:rsidR="00000000" w:rsidRPr="00000000">
        <w:rPr>
          <w:vertAlign w:val="baseline"/>
          <w:rtl w:val="0"/>
        </w:rPr>
        <w:t xml:space="preserve">Липсата на който и да е елемент от понятието „конфликт на интереси“ обуславя невъзможност за нарушаване на забраните по Глава Осма, Раздел II от ЗПКОНПИ и ЗПУКИ (отм.), които представляват негова проявна форма.</w:t>
      </w:r>
    </w:p>
    <w:p w:rsidR="00000000" w:rsidDel="00000000" w:rsidP="00000000" w:rsidRDefault="00000000" w:rsidRPr="00000000" w14:paraId="00000037">
      <w:pPr>
        <w:jc w:val="both"/>
        <w:rPr>
          <w:vertAlign w:val="baseline"/>
        </w:rPr>
      </w:pPr>
      <w:r w:rsidDel="00000000" w:rsidR="00000000" w:rsidRPr="00000000">
        <w:rPr>
          <w:rtl w:val="0"/>
        </w:rPr>
      </w:r>
    </w:p>
    <w:p w:rsidR="00000000" w:rsidDel="00000000" w:rsidP="00000000" w:rsidRDefault="00000000" w:rsidRPr="00000000" w14:paraId="00000038">
      <w:pPr>
        <w:ind w:right="-1" w:firstLine="567"/>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ал. 1 и 2 от ЗПКОНПИ и  чл. 73 от ЗПКОНПИ</w:t>
      </w:r>
    </w:p>
    <w:p w:rsidR="00000000" w:rsidDel="00000000" w:rsidP="00000000" w:rsidRDefault="00000000" w:rsidRPr="00000000" w14:paraId="00000039">
      <w:pPr>
        <w:tabs>
          <w:tab w:val="left" w:leader="none" w:pos="0"/>
        </w:tabs>
        <w:spacing w:after="240" w:lineRule="auto"/>
        <w:ind w:right="-32"/>
        <w:jc w:val="both"/>
        <w:rPr>
          <w:color w:val="000000"/>
          <w:vertAlign w:val="baseline"/>
        </w:rPr>
      </w:pPr>
      <w:r w:rsidDel="00000000" w:rsidR="00000000" w:rsidRPr="00000000">
        <w:rPr>
          <w:rtl w:val="0"/>
        </w:rPr>
      </w:r>
    </w:p>
    <w:p w:rsidR="00000000" w:rsidDel="00000000" w:rsidP="00000000" w:rsidRDefault="00000000" w:rsidRPr="00000000" w14:paraId="0000003A">
      <w:pPr>
        <w:tabs>
          <w:tab w:val="center" w:leader="none" w:pos="4748"/>
          <w:tab w:val="left" w:leader="none" w:pos="7110"/>
        </w:tabs>
        <w:rPr>
          <w:b w:val="0"/>
          <w:bCs w:val="0"/>
          <w:vertAlign w:val="baseline"/>
        </w:rPr>
      </w:pPr>
      <w:r w:rsidDel="00000000" w:rsidR="00000000" w:rsidRPr="00000000">
        <w:rPr>
          <w:b w:val="1"/>
          <w:bCs w:val="1"/>
          <w:vertAlign w:val="baseline"/>
          <w:rtl w:val="0"/>
        </w:rPr>
        <w:tab/>
        <w:t xml:space="preserve">РЕШИ:</w:t>
      </w:r>
      <w:r w:rsidDel="00000000" w:rsidR="00000000" w:rsidRPr="00000000">
        <w:rPr>
          <w:rtl w:val="0"/>
        </w:rPr>
      </w:r>
    </w:p>
    <w:p w:rsidR="00000000" w:rsidDel="00000000" w:rsidP="00000000" w:rsidRDefault="00000000" w:rsidRPr="00000000" w14:paraId="0000003B">
      <w:pPr>
        <w:tabs>
          <w:tab w:val="left" w:leader="none" w:pos="567"/>
        </w:tabs>
        <w:jc w:val="both"/>
        <w:rPr>
          <w:b w:val="0"/>
          <w:bCs w:val="0"/>
          <w:vertAlign w:val="baseline"/>
        </w:rPr>
      </w:pPr>
      <w:r w:rsidDel="00000000" w:rsidR="00000000" w:rsidRPr="00000000">
        <w:rPr>
          <w:rtl w:val="0"/>
        </w:rPr>
      </w:r>
    </w:p>
    <w:p w:rsidR="00000000" w:rsidDel="00000000" w:rsidP="00000000" w:rsidRDefault="00000000" w:rsidRPr="00000000" w14:paraId="0000003C">
      <w:pPr>
        <w:tabs>
          <w:tab w:val="left" w:leader="none" w:pos="567"/>
        </w:tabs>
        <w:jc w:val="both"/>
        <w:rPr>
          <w:vertAlign w:val="baseline"/>
        </w:rPr>
      </w:pPr>
      <w:r w:rsidDel="00000000" w:rsidR="00000000" w:rsidRPr="00000000">
        <w:rPr>
          <w:b w:val="1"/>
          <w:bCs w:val="1"/>
          <w:vertAlign w:val="baseline"/>
          <w:rtl w:val="0"/>
        </w:rPr>
        <w:tab/>
        <w:t xml:space="preserve">НЕ УСТАНОВЯВА</w:t>
      </w:r>
      <w:r w:rsidDel="00000000" w:rsidR="00000000" w:rsidRPr="00000000">
        <w:rPr>
          <w:vertAlign w:val="baseline"/>
          <w:rtl w:val="0"/>
        </w:rPr>
        <w:t xml:space="preserve"> конфликт на интереси по отношение на Владислав С. Караилиев, ЕГН **********, заместник-кмет на Община П. – лице, заемало публична длъжност по смисъла на чл. 3, т. 8 от ЗПУКИ (отм.) и лице, заемащо висша публична длъжност по смисъла на чл. 6, ал. 1, т. 32 от ЗПКОНПИ, във връзка с провеждането и възлагането на обществена поръчка с предмет: „Избор на изпълнител за извършване на СМР за реконструкция и рехабилитация на мост над река С., при ул.“ **********“ гр.П.“, поради липса на упражнени правомощия по служба.</w:t>
      </w:r>
    </w:p>
    <w:p w:rsidR="00000000" w:rsidDel="00000000" w:rsidP="00000000" w:rsidRDefault="00000000" w:rsidRPr="00000000" w14:paraId="0000003D">
      <w:pPr>
        <w:tabs>
          <w:tab w:val="left" w:leader="none" w:pos="567"/>
        </w:tabs>
        <w:jc w:val="both"/>
        <w:rPr>
          <w:vertAlign w:val="baseline"/>
        </w:rPr>
      </w:pPr>
      <w:r w:rsidDel="00000000" w:rsidR="00000000" w:rsidRPr="00000000">
        <w:rPr>
          <w:rtl w:val="0"/>
        </w:rPr>
      </w:r>
    </w:p>
    <w:p w:rsidR="00000000" w:rsidDel="00000000" w:rsidP="00000000" w:rsidRDefault="00000000" w:rsidRPr="00000000" w14:paraId="0000003E">
      <w:pPr>
        <w:tabs>
          <w:tab w:val="left" w:leader="none" w:pos="709"/>
        </w:tabs>
        <w:jc w:val="both"/>
        <w:rPr>
          <w:vertAlign w:val="baseline"/>
        </w:rPr>
      </w:pPr>
      <w:r w:rsidDel="00000000" w:rsidR="00000000" w:rsidRPr="00000000">
        <w:rPr>
          <w:b w:val="1"/>
          <w:bCs w:val="1"/>
          <w:vertAlign w:val="baseline"/>
          <w:rtl w:val="0"/>
        </w:rPr>
        <w:tab/>
        <w:t xml:space="preserve">ПРЕКРАТЯВА</w:t>
      </w:r>
      <w:r w:rsidDel="00000000" w:rsidR="00000000" w:rsidRPr="00000000">
        <w:rPr>
          <w:vertAlign w:val="baseline"/>
          <w:rtl w:val="0"/>
        </w:rPr>
        <w:t xml:space="preserve"> производството по сигнал с № ЦУ 01/С-312/24.04.2019 г. срещу Владислав С. Караилиев, ЕГН ********, в останалата му част. </w:t>
      </w:r>
    </w:p>
    <w:p w:rsidR="00000000" w:rsidDel="00000000" w:rsidP="00000000" w:rsidRDefault="00000000" w:rsidRPr="00000000" w14:paraId="0000003F">
      <w:pPr>
        <w:tabs>
          <w:tab w:val="left" w:leader="none" w:pos="567"/>
        </w:tabs>
        <w:jc w:val="both"/>
        <w:rPr>
          <w:color w:val="000000"/>
          <w:vertAlign w:val="baseline"/>
        </w:rPr>
      </w:pPr>
      <w:r w:rsidDel="00000000" w:rsidR="00000000" w:rsidRPr="00000000">
        <w:rPr>
          <w:rtl w:val="0"/>
        </w:rPr>
      </w:r>
    </w:p>
    <w:p w:rsidR="00000000" w:rsidDel="00000000" w:rsidP="00000000" w:rsidRDefault="00000000" w:rsidRPr="00000000" w14:paraId="00000040">
      <w:pPr>
        <w:ind w:firstLine="720"/>
        <w:jc w:val="both"/>
        <w:rPr>
          <w:vertAlign w:val="baseline"/>
        </w:rPr>
      </w:pPr>
      <w:r w:rsidDel="00000000" w:rsidR="00000000" w:rsidRPr="00000000">
        <w:rPr>
          <w:vertAlign w:val="baseline"/>
          <w:rtl w:val="0"/>
        </w:rPr>
        <w:t xml:space="preserve">Препис от Решението да се изпрати на Окръжна прокуратура П., с оглед преценка за реализиране на правомощията по чл. 76, ал. 2 от ЗПКОНПИ.</w:t>
      </w:r>
    </w:p>
    <w:p w:rsidR="00000000" w:rsidDel="00000000" w:rsidP="00000000" w:rsidRDefault="00000000" w:rsidRPr="00000000" w14:paraId="00000041">
      <w:pPr>
        <w:ind w:firstLine="720"/>
        <w:jc w:val="both"/>
        <w:rPr>
          <w:vertAlign w:val="baseline"/>
        </w:rPr>
      </w:pPr>
      <w:r w:rsidDel="00000000" w:rsidR="00000000" w:rsidRPr="00000000">
        <w:rPr>
          <w:rtl w:val="0"/>
        </w:rPr>
      </w:r>
    </w:p>
    <w:p w:rsidR="00000000" w:rsidDel="00000000" w:rsidP="00000000" w:rsidRDefault="00000000" w:rsidRPr="00000000" w14:paraId="00000042">
      <w:pPr>
        <w:ind w:firstLine="708"/>
        <w:jc w:val="both"/>
        <w:rPr>
          <w:vertAlign w:val="baseline"/>
        </w:rPr>
      </w:pPr>
      <w:r w:rsidDel="00000000" w:rsidR="00000000" w:rsidRPr="00000000">
        <w:rPr>
          <w:b w:val="1"/>
          <w:bCs w:val="1"/>
          <w:vertAlign w:val="baseline"/>
          <w:rtl w:val="0"/>
        </w:rPr>
        <w:t xml:space="preserve">С РЕШЕНИЕТО ДА БЪДЕ ЗАПОЗНАТА</w:t>
      </w:r>
      <w:r w:rsidDel="00000000" w:rsidR="00000000" w:rsidRPr="00000000">
        <w:rPr>
          <w:vertAlign w:val="baseline"/>
          <w:rtl w:val="0"/>
        </w:rPr>
        <w:t xml:space="preserve"> дирекция „Противодействие на корупцията“. </w:t>
      </w:r>
    </w:p>
    <w:p w:rsidR="00000000" w:rsidDel="00000000" w:rsidP="00000000" w:rsidRDefault="00000000" w:rsidRPr="00000000" w14:paraId="00000043">
      <w:pPr>
        <w:tabs>
          <w:tab w:val="left" w:leader="none" w:pos="567"/>
        </w:tabs>
        <w:jc w:val="both"/>
        <w:rPr>
          <w:vertAlign w:val="baseline"/>
        </w:rPr>
      </w:pPr>
      <w:r w:rsidDel="00000000" w:rsidR="00000000" w:rsidRPr="00000000">
        <w:rPr>
          <w:rtl w:val="0"/>
        </w:rPr>
      </w:r>
    </w:p>
    <w:p w:rsidR="00000000" w:rsidDel="00000000" w:rsidP="00000000" w:rsidRDefault="00000000" w:rsidRPr="00000000" w14:paraId="00000044">
      <w:pPr>
        <w:tabs>
          <w:tab w:val="left" w:leader="none" w:pos="6300"/>
        </w:tabs>
        <w:rPr>
          <w:b w:val="0"/>
          <w:bCs w:val="0"/>
          <w:color w:val="000000"/>
          <w:vertAlign w:val="baseline"/>
        </w:rPr>
      </w:pPr>
      <w:r w:rsidDel="00000000" w:rsidR="00000000" w:rsidRPr="00000000">
        <w:rPr>
          <w:b w:val="1"/>
          <w:bCs w:val="1"/>
          <w:vertAlign w:val="baseline"/>
          <w:rtl w:val="0"/>
        </w:rPr>
        <w:tab/>
      </w:r>
      <w:r w:rsidDel="00000000" w:rsidR="00000000" w:rsidRPr="00000000">
        <w:rPr>
          <w:rtl w:val="0"/>
        </w:rPr>
      </w:r>
    </w:p>
    <w:p w:rsidR="00000000" w:rsidDel="00000000" w:rsidP="00000000" w:rsidRDefault="00000000" w:rsidRPr="00000000" w14:paraId="00000045">
      <w:pPr>
        <w:tabs>
          <w:tab w:val="left" w:leader="none" w:pos="6300"/>
        </w:tabs>
        <w:spacing w:line="276" w:lineRule="auto"/>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46">
      <w:pPr>
        <w:spacing w:line="276" w:lineRule="auto"/>
        <w:rPr>
          <w:b w:val="0"/>
          <w:bCs w:val="0"/>
          <w:vertAlign w:val="baseline"/>
        </w:rPr>
      </w:pPr>
      <w:r w:rsidDel="00000000" w:rsidR="00000000" w:rsidRPr="00000000">
        <w:rPr>
          <w:rtl w:val="0"/>
        </w:rPr>
      </w:r>
    </w:p>
    <w:p w:rsidR="00000000" w:rsidDel="00000000" w:rsidP="00000000" w:rsidRDefault="00000000" w:rsidRPr="00000000" w14:paraId="00000047">
      <w:pPr>
        <w:spacing w:line="276" w:lineRule="auto"/>
        <w:ind w:firstLine="2268"/>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48">
      <w:pPr>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49">
      <w:pPr>
        <w:spacing w:line="276" w:lineRule="auto"/>
        <w:ind w:firstLine="2268"/>
        <w:rPr>
          <w:b w:val="0"/>
          <w:bCs w:val="0"/>
          <w:vertAlign w:val="baseline"/>
        </w:rPr>
      </w:pPr>
      <w:r w:rsidDel="00000000" w:rsidR="00000000" w:rsidRPr="00000000">
        <w:rPr>
          <w:b w:val="1"/>
          <w:bCs w:val="1"/>
          <w:vertAlign w:val="baseline"/>
          <w:rtl w:val="0"/>
        </w:rPr>
        <w:t xml:space="preserve">Член:…………………………………..../ Пламен Йоцов /</w:t>
      </w:r>
      <w:r w:rsidDel="00000000" w:rsidR="00000000" w:rsidRPr="00000000">
        <w:rPr>
          <w:rtl w:val="0"/>
        </w:rPr>
      </w:r>
    </w:p>
    <w:p w:rsidR="00000000" w:rsidDel="00000000" w:rsidP="00000000" w:rsidRDefault="00000000" w:rsidRPr="00000000" w14:paraId="0000004A">
      <w:pPr>
        <w:spacing w:line="276" w:lineRule="auto"/>
        <w:ind w:firstLine="2268"/>
        <w:rPr>
          <w:b w:val="0"/>
          <w:bCs w:val="0"/>
          <w:vertAlign w:val="baseline"/>
        </w:rPr>
      </w:pPr>
      <w:r w:rsidDel="00000000" w:rsidR="00000000" w:rsidRPr="00000000">
        <w:rPr>
          <w:rtl w:val="0"/>
        </w:rPr>
      </w:r>
    </w:p>
    <w:p w:rsidR="00000000" w:rsidDel="00000000" w:rsidP="00000000" w:rsidRDefault="00000000" w:rsidRPr="00000000" w14:paraId="0000004B">
      <w:pPr>
        <w:spacing w:line="276" w:lineRule="auto"/>
        <w:ind w:firstLine="2268"/>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4C">
      <w:pPr>
        <w:spacing w:line="276" w:lineRule="auto"/>
        <w:rPr>
          <w:b w:val="0"/>
          <w:bCs w:val="0"/>
          <w:vertAlign w:val="baseline"/>
        </w:rPr>
      </w:pPr>
      <w:r w:rsidDel="00000000" w:rsidR="00000000" w:rsidRPr="00000000">
        <w:rPr>
          <w:rtl w:val="0"/>
        </w:rPr>
      </w:r>
    </w:p>
    <w:p w:rsidR="00000000" w:rsidDel="00000000" w:rsidP="00000000" w:rsidRDefault="00000000" w:rsidRPr="00000000" w14:paraId="0000004D">
      <w:pPr>
        <w:spacing w:line="276" w:lineRule="auto"/>
        <w:rPr>
          <w:b w:val="0"/>
          <w:bCs w:val="0"/>
          <w:vertAlign w:val="baseline"/>
        </w:rPr>
      </w:pPr>
      <w:r w:rsidDel="00000000" w:rsidR="00000000" w:rsidRPr="00000000">
        <w:rPr>
          <w:rtl w:val="0"/>
        </w:rPr>
      </w:r>
    </w:p>
    <w:p w:rsidR="00000000" w:rsidDel="00000000" w:rsidP="00000000" w:rsidRDefault="00000000" w:rsidRPr="00000000" w14:paraId="0000004E">
      <w:pPr>
        <w:spacing w:line="276" w:lineRule="auto"/>
        <w:rPr>
          <w:b w:val="0"/>
          <w:bCs w:val="0"/>
          <w:vertAlign w:val="baseline"/>
        </w:rPr>
      </w:pPr>
      <w:r w:rsidDel="00000000" w:rsidR="00000000" w:rsidRPr="00000000">
        <w:rPr>
          <w:rtl w:val="0"/>
        </w:rPr>
      </w:r>
    </w:p>
    <w:p w:rsidR="00000000" w:rsidDel="00000000" w:rsidP="00000000" w:rsidRDefault="00000000" w:rsidRPr="00000000" w14:paraId="0000004F">
      <w:pPr>
        <w:spacing w:line="276" w:lineRule="auto"/>
        <w:rPr>
          <w:i w:val="0"/>
          <w:iCs w:val="0"/>
          <w:sz w:val="18"/>
          <w:szCs w:val="18"/>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701" w:left="1418" w:right="900"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 w:val="left" w:leader="none" w:pos="10198"/>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A">
    <w:pPr>
      <w:tabs>
        <w:tab w:val="right" w:leader="none" w:pos="4153"/>
        <w:tab w:val="right" w:leader="none" w:pos="10206"/>
      </w:tabs>
      <w:jc w:val="right"/>
      <w:rPr>
        <w:sz w:val="20"/>
        <w:szCs w:val="20"/>
        <w:vertAlign w:val="baseline"/>
      </w:rPr>
    </w:pPr>
    <w:r w:rsidDel="00000000" w:rsidR="00000000" w:rsidRPr="00000000">
      <w:rPr>
        <w:sz w:val="20"/>
        <w:szCs w:val="20"/>
        <w:vertAlign w:val="baseline"/>
      </w:rPr>
      <w:fldChar w:fldCharType="begin"/>
      <w:instrText xml:space="preserve">PAGE</w:instrText>
      <w:fldChar w:fldCharType="separate"/>
      <w:fldChar w:fldCharType="end"/>
    </w:r>
    <w:r w:rsidDel="00000000" w:rsidR="00000000" w:rsidRPr="00000000">
      <w:rPr>
        <w:sz w:val="20"/>
        <w:szCs w:val="20"/>
        <w:vertAlign w:val="baseline"/>
        <w:rtl w:val="0"/>
      </w:rPr>
      <w:t xml:space="preserve"> </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i w:val="0"/>
        <w:iCs w:val="0"/>
        <w:sz w:val="18"/>
        <w:szCs w:val="18"/>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51">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2">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3">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4">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5">
          <w:pPr>
            <w:tabs>
              <w:tab w:val="center" w:leader="none" w:pos="4153"/>
              <w:tab w:val="right" w:leader="none" w:pos="8306"/>
            </w:tabs>
            <w:jc w:val="center"/>
            <w:rPr>
              <w:b w:val="0"/>
              <w:bCs w:val="0"/>
              <w:u w:val="single"/>
              <w:vertAlign w:val="baseline"/>
            </w:rPr>
          </w:pPr>
          <w:r w:rsidDel="00000000" w:rsidR="00000000" w:rsidRPr="00000000">
            <w:rPr>
              <w:b w:val="1"/>
              <w:bCs w:val="1"/>
              <w:i w:val="1"/>
              <w:iCs w:val="1"/>
              <w:sz w:val="20"/>
              <w:szCs w:val="20"/>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57">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