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240"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РС-92-19-088</w:t>
      </w:r>
      <w:r w:rsidDel="00000000" w:rsidR="00000000" w:rsidRPr="00000000">
        <w:rPr>
          <w:rtl w:val="0"/>
        </w:rPr>
      </w:r>
    </w:p>
    <w:p w:rsidR="00000000" w:rsidDel="00000000" w:rsidP="00000000" w:rsidRDefault="00000000" w:rsidRPr="00000000" w14:paraId="00000003">
      <w:pPr>
        <w:spacing w:after="240" w:line="276" w:lineRule="auto"/>
        <w:ind w:firstLine="709"/>
        <w:jc w:val="both"/>
        <w:rPr>
          <w:u w:val="single"/>
          <w:vertAlign w:val="baseline"/>
        </w:rPr>
      </w:pPr>
      <w:r w:rsidDel="00000000" w:rsidR="00000000" w:rsidRPr="00000000">
        <w:rPr>
          <w:vertAlign w:val="baseline"/>
          <w:rtl w:val="0"/>
        </w:rPr>
        <w:t xml:space="preserve">Днес, 04.12.2019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5">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276" w:lineRule="auto"/>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Производството е по реда на чл.71, ал.1, предл.1 от Закона за противодействие на корупцията и за отнемане на незаконно придобитото имущество и е образувано по сигнал с рег. № ЦУ01/С-92/13.02.2019г.</w:t>
      </w:r>
    </w:p>
    <w:p w:rsidR="00000000" w:rsidDel="00000000" w:rsidP="00000000" w:rsidRDefault="00000000" w:rsidRPr="00000000" w14:paraId="00000009">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Сигналът е подаден против Анастас К. Трендафилов – кмет на Община Б., Област В.</w:t>
      </w:r>
    </w:p>
    <w:p w:rsidR="00000000" w:rsidDel="00000000" w:rsidP="00000000" w:rsidRDefault="00000000" w:rsidRPr="00000000" w14:paraId="0000000A">
      <w:pPr>
        <w:spacing w:line="276" w:lineRule="auto"/>
        <w:ind w:firstLine="567"/>
        <w:jc w:val="both"/>
        <w:rPr>
          <w:vertAlign w:val="baseline"/>
        </w:rPr>
      </w:pPr>
      <w:r w:rsidDel="00000000" w:rsidR="00000000" w:rsidRPr="00000000">
        <w:rPr>
          <w:vertAlign w:val="baseline"/>
          <w:rtl w:val="0"/>
        </w:rPr>
        <w:t xml:space="preserve">В сигнала се съдържат твърдения за това, че с Решение № 17-73 от 28.07.2016 г. на Общински съвет – гр. Б. са определени и приети такси за ползване на Спортен комплекс „************“ – Б.. Според решението, таксите не се дължат единствено от спортните клубове, които получават субсидии от бюджета на Община Б.. </w:t>
      </w:r>
    </w:p>
    <w:p w:rsidR="00000000" w:rsidDel="00000000" w:rsidP="00000000" w:rsidRDefault="00000000" w:rsidRPr="00000000" w14:paraId="0000000B">
      <w:pPr>
        <w:spacing w:line="276" w:lineRule="auto"/>
        <w:ind w:firstLine="567"/>
        <w:jc w:val="both"/>
        <w:rPr>
          <w:vertAlign w:val="baseline"/>
        </w:rPr>
      </w:pPr>
      <w:r w:rsidDel="00000000" w:rsidR="00000000" w:rsidRPr="00000000">
        <w:rPr>
          <w:vertAlign w:val="baseline"/>
          <w:rtl w:val="0"/>
        </w:rPr>
        <w:t xml:space="preserve">Анастас Трендафилов, като кмет на Община Б., прави предложения до Общински съвет Б. с вх. № 184/ 23.03.2017 г., вх. № 299/ 20.02.2018 г. и вх. № 426/ 28.11.2018 г. за приемане на решения за сключване на споразумения за партньорство между Община Б. и СНЦ „************“, с които договори  на сдружението се предоставя безплатно СК „************“-Б. на сдружението, с цел провеждане на детски футболни лагери - Milan Junior Camp 2017; Inter Academy Camp 2018; Inter Academy Camp 2019. Също така, Трендафилов прави предложение с вх. № 298/ 20.02.2018 г. до ОбС Б. за приемане на решение за разходване на бюджетни средства за участието на 33 деца от ФК „************“ – Б., в по-горе споменатите детски футболни лагери, организирани от СНЦ „************“ през 2017 и 2018 г. При внасяне на гореописаните предложения, Анастас Трендафилов е бил повлиян от частен интерес на свързаното с него лице К. Г. С., който е председател и член на УС на СНЦ „************“ от основаването му през 2016 г. и е заемал тази длъжност и през 2017 г. и 2018 г. До началото на 2018 г. К. Г. С. е бил общински служител и Директор на дирекция РУПЕ в Община Б. Детските футболни лагери, които СНЦ „************“ организира съвместно с Община Б. от 2017 г. до днес, не са безплатни за участниците, а пакетите включващи настаняване на пълен пансион в хотел се отнасяли само за хотел „************“ в гр. Б., който се управлява от ЕТ „************“, собственост на Г. Д. С., който е баща на К. Г. С..</w:t>
      </w:r>
    </w:p>
    <w:p w:rsidR="00000000" w:rsidDel="00000000" w:rsidP="00000000" w:rsidRDefault="00000000" w:rsidRPr="00000000" w14:paraId="0000000C">
      <w:pPr>
        <w:spacing w:line="276" w:lineRule="auto"/>
        <w:ind w:firstLine="567"/>
        <w:jc w:val="both"/>
        <w:rPr>
          <w:vertAlign w:val="baseline"/>
        </w:rPr>
      </w:pPr>
      <w:r w:rsidDel="00000000" w:rsidR="00000000" w:rsidRPr="00000000">
        <w:rPr>
          <w:vertAlign w:val="baseline"/>
          <w:rtl w:val="0"/>
        </w:rPr>
        <w:t xml:space="preserve">Твърди се, че инокомическата зависимост между Анастас Трендафилов и К. С. не е прекратена, тъй като след януари 2018 г. К. С. е назначен за изпълнителен директор на Сдружение „************“. Общината е член на Управителния съвет на сдружението и е обезпечила авансово плащане през 2018 г. на текущи разходи за МИГ от ДФЗ-РА, чрез издаване на запис на заповед № 51-286 от 26.07.2018 г. на Общински Съвет Б.</w:t>
      </w:r>
    </w:p>
    <w:p w:rsidR="00000000" w:rsidDel="00000000" w:rsidP="00000000" w:rsidRDefault="00000000" w:rsidRPr="00000000" w14:paraId="0000000D">
      <w:pPr>
        <w:spacing w:line="276" w:lineRule="auto"/>
        <w:ind w:firstLine="567"/>
        <w:jc w:val="both"/>
        <w:rPr>
          <w:vertAlign w:val="baseline"/>
        </w:rPr>
      </w:pPr>
      <w:r w:rsidDel="00000000" w:rsidR="00000000" w:rsidRPr="00000000">
        <w:rPr>
          <w:vertAlign w:val="baseline"/>
          <w:rtl w:val="0"/>
        </w:rPr>
        <w:t xml:space="preserve">Към сигнала са приложени като доказателства:  Протоколи № 17/28.07.2017 г., № 30/ 23.03.2017 г., № 31/ 06.04.2017 г., № 46/ 22.02.2018 г., № 51/26.07.2018 г. и № 55/ 29.11.2018 г. на Общински съвет – Б., В. област; Обяви за участие в обществени поръчки (ОП) РД2400-169 от 08.04.2016 г. и РД9100-13 от 31.03.2017 г. на Община Б., с посочено лице за контакт К. С., Годишен финансов отчет и отчет за дейността на СНЦ „************“ за 2016 г., Протокол от заседание на УС  на МИГ „************“ от 17.10.2018 г. </w:t>
      </w:r>
    </w:p>
    <w:p w:rsidR="00000000" w:rsidDel="00000000" w:rsidP="00000000" w:rsidRDefault="00000000" w:rsidRPr="00000000" w14:paraId="0000000E">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ЦУ01/6931/28.02.2019 г. на кмета на Община Б., с приложени сключени споразумения за партньорство през 2017 г. и 2018 г.; писмо вх. рег. № ЦУ01/7250/06.03.2019 г. на председателя на Постоянната комисия за предотвратяване и установяване на конфликт на интереси при Общински съвет Б. /ПК за ПУКИ при ОбС Б./, с приложени документи за служебното качество на лицето, декларации по чл. 12, т. 1 и т. 2 от ЗПУКИ /отм./ и по чл. 35, ал. 1, т. 1 от ЗПКОНПИ; предложения на кмета на общината, протоколи и препис-извлечения на Решения на Общински съвет от заседания на Общински съвет Б. в периода 2016-2018 г.; писмо вх. № ЦУ01/17999/26.08.2019 г. на председателя на ПК за ПУКИ при ОбСъвет Б. с приложени документи на препис-извлечение на решение № 54-454 от 25.03.2010 г. на ОС Б., актове за назначаване и прекратяване на служебното правоотношение, длъжностна характеристика на К. Г. С.; писмо с вх. № ЦУ01/23457/08.10.2019 г. на председателя на УС на МИГ „************“ с приложен сключен трудов договор с К. С.; писмо вх. № ЦУ01/23461/08.10.2019 г. на ПК на ПУКИ при Обс Б. с приложени запис на заповед и подадено заявление на Сдружение МИГ „************“; писмо вх. № ЦУ01/30200/22.11.2019 г. на председателя на ПК на установяване на конфликт на интереси при ОбСъвет Б. с приложено сключено Споразумение за 2019 и 2020 г. между община Б. и Сдружение „************“.</w:t>
      </w:r>
    </w:p>
    <w:p w:rsidR="00000000" w:rsidDel="00000000" w:rsidP="00000000" w:rsidRDefault="00000000" w:rsidRPr="00000000" w14:paraId="0000000F">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Служебно е направена справка в Търговски регистър и Регистър Булстат, НБД „Население“ и електронната интернет страница на Община Б. и Общински съвет Б.</w:t>
      </w:r>
    </w:p>
    <w:p w:rsidR="00000000" w:rsidDel="00000000" w:rsidP="00000000" w:rsidRDefault="00000000" w:rsidRPr="00000000" w14:paraId="00000010">
      <w:pPr>
        <w:spacing w:after="240"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1">
      <w:pPr>
        <w:spacing w:line="276" w:lineRule="auto"/>
        <w:ind w:firstLine="708"/>
        <w:jc w:val="both"/>
        <w:rPr>
          <w:vertAlign w:val="baseline"/>
        </w:rPr>
      </w:pPr>
      <w:r w:rsidDel="00000000" w:rsidR="00000000" w:rsidRPr="00000000">
        <w:rPr>
          <w:vertAlign w:val="baseline"/>
          <w:rtl w:val="0"/>
        </w:rPr>
        <w:t xml:space="preserve">Сигналът е подаден от лице с посочени три имена, адрес за кореспонденция и е подписан. </w:t>
      </w:r>
    </w:p>
    <w:p w:rsidR="00000000" w:rsidDel="00000000" w:rsidP="00000000" w:rsidRDefault="00000000" w:rsidRPr="00000000" w14:paraId="00000012">
      <w:pPr>
        <w:spacing w:line="276" w:lineRule="auto"/>
        <w:ind w:firstLine="708"/>
        <w:jc w:val="both"/>
        <w:rPr>
          <w:vertAlign w:val="baseline"/>
        </w:rPr>
      </w:pPr>
      <w:r w:rsidDel="00000000" w:rsidR="00000000" w:rsidRPr="00000000">
        <w:rPr>
          <w:vertAlign w:val="baseline"/>
          <w:rtl w:val="0"/>
        </w:rPr>
        <w:t xml:space="preserve">Анастас К. Трендафилов е избран за кмет на Община Б. на 25.10.2015 г., за мандат 2015 г. – 2019 г., видно от приложения подписан клетвен лист от 02.11.2015 г. </w:t>
      </w:r>
    </w:p>
    <w:p w:rsidR="00000000" w:rsidDel="00000000" w:rsidP="00000000" w:rsidRDefault="00000000" w:rsidRPr="00000000" w14:paraId="00000013">
      <w:pPr>
        <w:spacing w:line="276" w:lineRule="auto"/>
        <w:ind w:firstLine="708"/>
        <w:jc w:val="both"/>
        <w:rPr>
          <w:vertAlign w:val="baseline"/>
        </w:rPr>
      </w:pPr>
      <w:r w:rsidDel="00000000" w:rsidR="00000000" w:rsidRPr="00000000">
        <w:rPr>
          <w:vertAlign w:val="baseline"/>
          <w:rtl w:val="0"/>
        </w:rPr>
        <w:t xml:space="preserve">Съгласно Заповед за назначаване № 2 от 28.04.2004 г. на кмета на община Б., К. Г. С. е заемал длъжността директор на дирекция „Специализирана администрация“ в Общинска администрация Б. от 2004 г. Със Заповед № 1 от 29.01.2018 г. на кмета на община Б. – Анастас Трендафилов е прекратено служебното правоотношение на същия, в качеството му на директор на дирекция РУПЕ в Общинска администрация Б.. </w:t>
      </w:r>
    </w:p>
    <w:p w:rsidR="00000000" w:rsidDel="00000000" w:rsidP="00000000" w:rsidRDefault="00000000" w:rsidRPr="00000000" w14:paraId="00000014">
      <w:pPr>
        <w:spacing w:line="276" w:lineRule="auto"/>
        <w:ind w:firstLine="708"/>
        <w:jc w:val="both"/>
        <w:rPr>
          <w:vertAlign w:val="baseline"/>
        </w:rPr>
      </w:pPr>
      <w:r w:rsidDel="00000000" w:rsidR="00000000" w:rsidRPr="00000000">
        <w:rPr>
          <w:vertAlign w:val="baseline"/>
          <w:rtl w:val="0"/>
        </w:rPr>
        <w:t xml:space="preserve">Съгласно Трудов договор № 02/26.01.2018 г., сключен между К. Г. С. и Сдружение с нестопанска цел „************“ /СНЦ „************“/, считано 29.01.2018 г. на К. С. му е възложено от председателя на Управителния съвет да изпълнява длъжността „изпълнителен директор“ в сдружението. </w:t>
      </w:r>
    </w:p>
    <w:p w:rsidR="00000000" w:rsidDel="00000000" w:rsidP="00000000" w:rsidRDefault="00000000" w:rsidRPr="00000000" w14:paraId="00000015">
      <w:pPr>
        <w:spacing w:after="240" w:line="276" w:lineRule="auto"/>
        <w:ind w:firstLine="708"/>
        <w:jc w:val="both"/>
        <w:rPr>
          <w:vertAlign w:val="baseline"/>
        </w:rPr>
      </w:pPr>
      <w:r w:rsidDel="00000000" w:rsidR="00000000" w:rsidRPr="00000000">
        <w:rPr>
          <w:vertAlign w:val="baseline"/>
          <w:rtl w:val="0"/>
        </w:rPr>
        <w:t xml:space="preserve">От направена справка в Търговския Регистър и Регистър Булстат по отношение на СНЦ „************“, с код по Булстат ************, се установи, че същото е юридическо лице с нестопанска цел, неправителствена организация, основана по ф.д. № ************/2010 г., с решение ************/2010 г. на Окръжен съд – В.. Съгласно Устава на сдружението, върховен орган на управление на Сдружението е Общото събрание, а Управителен орган е Управителния съвет. Съгласно вписаните обстоятелства в регистър Булстат към 20.04.2016 г., един от обявените управители на сдружението е К. Б. С. – заместник-кмет на община Б., а председател на УС на сдружението е П. К. П.. Формата на собственост е частна на 100%, източниците на финансиране на дружеството са 100% дарения и спонсорство. Върховния орган на сдружението - Общото събрание, се състои от от всички членове на сдружението. Съгласно чл. 9, ал. 2 от Устава, приходите от стопанска дейност се използват единствено за постигане на определените в самия Устав цели и сдружението не разпределя печалба. Изпълнителният директор участва в заседанията на Управителния съвет с право на съвещателен глас, като същия осъществява оперативното управление на сдружението. Видно от вписаните данни към 25.02.2019 г. и обявени актове по партидата на сдружението в Търговския регистър и Регистър Булстат, в списъка на членовете на колективния върховен орган на сдружението, С. е посочен за представляващ в Общото събрание по пълномощие законно представляващия Община Б. – кмета на общината Трендафилов.   </w:t>
      </w:r>
    </w:p>
    <w:p w:rsidR="00000000" w:rsidDel="00000000" w:rsidP="00000000" w:rsidRDefault="00000000" w:rsidRPr="00000000" w14:paraId="00000016">
      <w:pPr>
        <w:spacing w:after="240" w:line="276" w:lineRule="auto"/>
        <w:ind w:firstLine="708"/>
        <w:jc w:val="both"/>
        <w:rPr>
          <w:vertAlign w:val="baseline"/>
        </w:rPr>
      </w:pPr>
      <w:r w:rsidDel="00000000" w:rsidR="00000000" w:rsidRPr="00000000">
        <w:rPr>
          <w:vertAlign w:val="baseline"/>
          <w:rtl w:val="0"/>
        </w:rPr>
        <w:t xml:space="preserve">С Решение № 54-454 от 25.03.2010 г., по Протокол № 54 от 25.03.2010 г. на Общински съвет Б. е взето решение община Бяла да участва в учредяването на Сдружение с нестопанска цел за осъществяване на обществено полезна дейност – „************“, като е възложено на заместник-кмета К. Б. С., да участва в учредителното събрание с право да предприема всички фактически и правни действия от името и за сметка на общината.</w:t>
      </w:r>
    </w:p>
    <w:p w:rsidR="00000000" w:rsidDel="00000000" w:rsidP="00000000" w:rsidRDefault="00000000" w:rsidRPr="00000000" w14:paraId="00000017">
      <w:pPr>
        <w:spacing w:after="240" w:line="276" w:lineRule="auto"/>
        <w:ind w:firstLine="708"/>
        <w:jc w:val="both"/>
        <w:rPr>
          <w:vertAlign w:val="baseline"/>
        </w:rPr>
      </w:pPr>
      <w:r w:rsidDel="00000000" w:rsidR="00000000" w:rsidRPr="00000000">
        <w:rPr>
          <w:vertAlign w:val="baseline"/>
          <w:rtl w:val="0"/>
        </w:rPr>
        <w:t xml:space="preserve">С писмо вх. рег. № РД6300-67/26.07.2018 г. по описа на община Б., председателят на СНЦ „************“ – П. П. е внесъл в Община Б., искане за внасяне на предложение от кмета на общината в Общински съвет Б. за издаване на запис на заповед от Община Б. в полза на ДФ „Земеделие“ – Разплащателна агенция, обезпечаваща авансовото плащане за 2018 г. за СНЦ „************“ в размер на 70 762 лв.. Видно от същото, ежегодно, в едномесечен срок от издаване на Заповед на министър на земеделието, храните и горите, на основание чл. 7, ал. 2, т. 2 от Наредба № 1 от 22.01.2016 г. за прилагане на подмярка 19.4 „Текущи разходи и популяризиране на Стратегия за ВОМР“, одобрените Местни инициативни групи имат право да заявят авансово плащане в размер на 50% от одобрената финансова помощ за съответната година. Сочи се, че съгласно чл. 73, ал. 4 от Наредба № 1 от 22.01.2016 г., за да се заяви авансово плащане в посочен размер, сдружението е длъжно да представи задължителен набор от документи, като два от тях са: запис на заповед, издадена от публичноправен орган в полза на ДФЗ, в общ размер на 100 на сто от стойността на заявеното авансово плащане в срока за изпълнение на инвестицията/дейностите за 2018 г. удължен/и с 6 месеца; и Решение на Общинския съвет за одобряване на запис на заповед. С посочената Наредба се уреждат условията и редът за предоставяне на безвъзмездна финансова помощ по подмярка 19.4 "Текущи разходи и популяризиране на стратегия за Водено от общностите местно развитие" на местна инициативна група (МИГ), одобрена за финансиране по подмярка 19.2 "Прилагане на операции в рамките на стратегии за местно развитие" (подмярка 19.2) от Програмата за развитие на селските райони за периода 2014–2020 г. (ПРСР 2014 – 2020 г.), съфинансирана от Европейския земеделски фонд за развитие на селските райони (ЕЗФРСР) за прилагане на стратегия за Водено от общностите местно развитие (ВОМР).</w:t>
      </w:r>
    </w:p>
    <w:p w:rsidR="00000000" w:rsidDel="00000000" w:rsidP="00000000" w:rsidRDefault="00000000" w:rsidRPr="00000000" w14:paraId="00000018">
      <w:pPr>
        <w:spacing w:after="240" w:line="276" w:lineRule="auto"/>
        <w:ind w:firstLine="708"/>
        <w:jc w:val="both"/>
        <w:rPr>
          <w:vertAlign w:val="baseline"/>
        </w:rPr>
      </w:pPr>
      <w:r w:rsidDel="00000000" w:rsidR="00000000" w:rsidRPr="00000000">
        <w:rPr>
          <w:vertAlign w:val="baseline"/>
          <w:rtl w:val="0"/>
        </w:rPr>
        <w:t xml:space="preserve">С писмо вх. № 375/26.07.2018 г., кметът на общината Трендафилов е внесъл предложение до Общински съвет Б. за издаване на запис на заповед от Община Б. в полза на ДФЗ-РА, обезпечаващо авансово плащане за 2018 г. за Сдружение „************“ за прилагане на подмярка 19.4 „Текущи разходи и популяризиране на Стратегия за ВОМР“ от МЗХГ по Програма за развитие на селските райони за периода 2014-2020 г. Посоченото предложение е разгледано на заседание на Общински съвет Б., състояло се на 26.07.2018 г., съгласно Протокол № 51 от 26.07.2018 г., т. 18 от дневния ред. </w:t>
      </w:r>
    </w:p>
    <w:p w:rsidR="00000000" w:rsidDel="00000000" w:rsidP="00000000" w:rsidRDefault="00000000" w:rsidRPr="00000000" w14:paraId="00000019">
      <w:pPr>
        <w:spacing w:after="240" w:line="276" w:lineRule="auto"/>
        <w:ind w:firstLine="708"/>
        <w:jc w:val="both"/>
        <w:rPr>
          <w:vertAlign w:val="baseline"/>
        </w:rPr>
      </w:pPr>
      <w:r w:rsidDel="00000000" w:rsidR="00000000" w:rsidRPr="00000000">
        <w:rPr>
          <w:vertAlign w:val="baseline"/>
          <w:rtl w:val="0"/>
        </w:rPr>
        <w:t xml:space="preserve">Видно от препис-извелечение на протокола от 26.07.2018 г., предложението е прието от Общински съвет с Решение 51-286, с което е упълномощен кмета на община Б. да подпише запис на заповед, без протест и без разноски, платима за предявяване в полза на ДФЗ в искания размер за обезпечаване на 100% от заявения размер на авансово плащане за 2018 г. на сдружението, както и е възложено на сдружението да изготви документите за получаване на авансовото плащане и да ги представи пред ДФЗ.   </w:t>
      </w:r>
    </w:p>
    <w:p w:rsidR="00000000" w:rsidDel="00000000" w:rsidP="00000000" w:rsidRDefault="00000000" w:rsidRPr="00000000" w14:paraId="0000001A">
      <w:pPr>
        <w:spacing w:after="240" w:line="276" w:lineRule="auto"/>
        <w:ind w:firstLine="708"/>
        <w:jc w:val="both"/>
        <w:rPr>
          <w:vertAlign w:val="baseline"/>
        </w:rPr>
      </w:pPr>
      <w:r w:rsidDel="00000000" w:rsidR="00000000" w:rsidRPr="00000000">
        <w:rPr>
          <w:vertAlign w:val="baseline"/>
          <w:rtl w:val="0"/>
        </w:rPr>
        <w:t xml:space="preserve">На 13.08.2018 г. Анастас Трендафилов, в качеството си на кмет на община Б., област В. и на основание чл. 535-чл. 538 от Търговския закон, като издател на Запис на заповед, се е задължил срещу предоставянето на същия, да заплати на Държавен фонд „Земеделие“ – Разплащателна агенция, сумата от 70 762, 54 лв. Видно от Записа на заповед, същият е платим на предявяване в срок до 6 месеца след изтичане на календарната 2018 г., определена за изпълнение на дейностите и разходите по подмярка 19.4 „Текущи разходи и популяризиране на Стратегия за ВОМР“ от МЗХГ на мярка 19 „Водено от общностите местно развитие“, по заявление с № ************ на СНЦ „************“, одобрени със заповед № Рд 09739/10.08.2018 г. от заместник-министър на земеделието и храните и ръководител на Управляващия орган на Програма за развитие на селските райони за периода 2014-2020 г. Приложена е също и заверено копие на подадена до ДФ „Земеделие“ Заявка за авансово плащане /в сила от 04.07.2018 г./, УРН 675222, с уникален идентификационен № РД 50-44/30.04.2018 г. и Заповед за финансово подпомагане № РД 09-739 от 10.08.2018 г. от ползвателя – ЮЛ/ЕТ/ДРУГИ, а именно СНЦ „МИГ ************“, представлявано от законния представител на ползватателя П. П. и ползвателя – Община от посочено упълномощено лице К. Г. С., с Пълномощно № 638/06.08.2018 г. до ДФ „Земеделие“. Заявката е подписана от П. П. с печат на СНЦ „************“. Приложена е също издадена от ДФ „Земеделие“, Регионална Разплащателна агенция № 02, ОРРА В., квитанция за прием на заявката за плащане по мярка 19.4 „Текущи разходи и популяризиране на стратегия за водено от общностите местно развитие“ до кандидата Сдружение „************“, с номер на заявка за междинно/окончателно плащане 03/19/4/0/00075/1 и дата на издаване 13.08.2018 г.</w:t>
      </w:r>
    </w:p>
    <w:p w:rsidR="00000000" w:rsidDel="00000000" w:rsidP="00000000" w:rsidRDefault="00000000" w:rsidRPr="00000000" w14:paraId="0000001B">
      <w:pPr>
        <w:spacing w:after="240" w:line="276" w:lineRule="auto"/>
        <w:ind w:firstLine="708"/>
        <w:jc w:val="both"/>
        <w:rPr>
          <w:vertAlign w:val="baseline"/>
        </w:rPr>
      </w:pPr>
      <w:r w:rsidDel="00000000" w:rsidR="00000000" w:rsidRPr="00000000">
        <w:rPr>
          <w:vertAlign w:val="baseline"/>
          <w:rtl w:val="0"/>
        </w:rPr>
        <w:t xml:space="preserve">По отношение на Сдружение </w:t>
      </w:r>
      <w:r w:rsidDel="00000000" w:rsidR="00000000" w:rsidRPr="00000000">
        <w:rPr>
          <w:b w:val="1"/>
          <w:bCs w:val="1"/>
          <w:vertAlign w:val="baseline"/>
          <w:rtl w:val="0"/>
        </w:rPr>
        <w:t xml:space="preserve">„</w:t>
      </w:r>
      <w:r w:rsidDel="00000000" w:rsidR="00000000" w:rsidRPr="00000000">
        <w:rPr>
          <w:vertAlign w:val="baseline"/>
          <w:rtl w:val="0"/>
        </w:rPr>
        <w:t xml:space="preserve">************</w:t>
      </w:r>
      <w:r w:rsidDel="00000000" w:rsidR="00000000" w:rsidRPr="00000000">
        <w:rPr>
          <w:b w:val="1"/>
          <w:bCs w:val="1"/>
          <w:vertAlign w:val="baseline"/>
          <w:rtl w:val="0"/>
        </w:rPr>
        <w:t xml:space="preserve">“</w:t>
      </w:r>
      <w:r w:rsidDel="00000000" w:rsidR="00000000" w:rsidRPr="00000000">
        <w:rPr>
          <w:vertAlign w:val="baseline"/>
          <w:rtl w:val="0"/>
        </w:rPr>
        <w:t xml:space="preserve"> с ЕИК ************ от вписаните данни и обстоятелства в Търговския регистър се установи, че същото е основано на 02.08.2016 г., по фирмено дело ***/2016 г. на Софийски градски съд. Съгласно Устава на сдружението от ****** 2016 г., същото е със статут „сдружение с нестопанска цел за общественополезна дейност“. Представляващи сдружението са К. Г. С.-Председател на Управителния съвет и М. М. Н.-Заместник-Председател на Управителния съвет. Съгласно Устава на сдружението от 2016 г., органите на управление са Общото събрание и Управителния съвет. Сдружението осъществява дейност за обществена полза, изразяваща се в основни цели и средства за тяхното постигане. Основните цели на сдружението са да подпомага, обединява и насочва дейността на членовете си за подпомагане и стимулиране на изграждането на състезатели във всеки един спорт като качествени професионалисти и личности. Сдружението осъществява своите цели с помощта на средства, като организиране на тематични събития, на спортни и спортно-образователни мероприятия, на детски, ученически и студентски спортни лагери, а също и взаимодействие с държавни органи, органи на местното самоуправление, обществени и спортни организации за утвърждаване на спорта и здравословната физическа активност. Източниците на средства на Сдружението са членски вносове и други вноски на членовете, съгласно Устава и решенията на общото събрание, а също и приходи от участия в спортни състезания и др., посочени в чл. 14, ал. 2 от Устава. Сдружението, в лицето на Управителния съвет, може да получава дарения от физически и юридически лица и да сключва споразумения.</w:t>
      </w:r>
    </w:p>
    <w:p w:rsidR="00000000" w:rsidDel="00000000" w:rsidP="00000000" w:rsidRDefault="00000000" w:rsidRPr="00000000" w14:paraId="0000001C">
      <w:pPr>
        <w:spacing w:after="240" w:line="276" w:lineRule="auto"/>
        <w:ind w:firstLine="708"/>
        <w:jc w:val="both"/>
        <w:rPr>
          <w:vertAlign w:val="baseline"/>
        </w:rPr>
      </w:pPr>
      <w:r w:rsidDel="00000000" w:rsidR="00000000" w:rsidRPr="00000000">
        <w:rPr>
          <w:vertAlign w:val="baseline"/>
          <w:rtl w:val="0"/>
        </w:rPr>
        <w:t xml:space="preserve">По предложение с вх. № 75/25.05.2016 г. внесено от кмета на община Б. – Анастас Трендафилов, видно от Протокол № 17/28.07.2016 г. на заседание на Общински съвет Б. е прието Решение 17-73 относно проект за изменение и допълнение на т. 29 и т. 30 от раздел VI от таблицата на таксите и цените на административните услуги, неразделна част от Наредба за определяне и адиминистриране на местни текси и цени на услуги, предоставяни от Община Б., област В., регламентиращ нови такси за ползване на обектите в спортен комплекс „************“, гр. Б.. В забележка е записано, че таксите не се дължат от спортни клубове, които получават субсидия от бюджета на Община Б.</w:t>
      </w:r>
    </w:p>
    <w:p w:rsidR="00000000" w:rsidDel="00000000" w:rsidP="00000000" w:rsidRDefault="00000000" w:rsidRPr="00000000" w14:paraId="0000001D">
      <w:pPr>
        <w:spacing w:after="240" w:line="276" w:lineRule="auto"/>
        <w:ind w:firstLine="708"/>
        <w:jc w:val="both"/>
        <w:rPr>
          <w:vertAlign w:val="baseline"/>
        </w:rPr>
      </w:pPr>
      <w:r w:rsidDel="00000000" w:rsidR="00000000" w:rsidRPr="00000000">
        <w:rPr>
          <w:vertAlign w:val="baseline"/>
          <w:rtl w:val="0"/>
        </w:rPr>
        <w:t xml:space="preserve">С предложение вх. № 184/23.03.2017 г., кметът на общината Трендафилов, внася за одобрение в Общински съвет Бяла, проект на Споразумение за партньорство между Сдружение „************“ и Община Б. за организиране провеждането на детски футболен лагер Милан Джуниер Камп Б. 2017 г. Видно от предоставения Протокол № 30 от 23.03.2017 г. на сесия на Общински съвет, предложението е разгледано и взето Решение 30-152 за приемане на проекта на споразумение, с което е възложено и изпълнението му.</w:t>
      </w:r>
    </w:p>
    <w:p w:rsidR="00000000" w:rsidDel="00000000" w:rsidP="00000000" w:rsidRDefault="00000000" w:rsidRPr="00000000" w14:paraId="0000001E">
      <w:pPr>
        <w:spacing w:after="240" w:line="276" w:lineRule="auto"/>
        <w:ind w:firstLine="708"/>
        <w:jc w:val="both"/>
        <w:rPr>
          <w:vertAlign w:val="baseline"/>
        </w:rPr>
      </w:pPr>
      <w:r w:rsidDel="00000000" w:rsidR="00000000" w:rsidRPr="00000000">
        <w:rPr>
          <w:vertAlign w:val="baseline"/>
          <w:rtl w:val="0"/>
        </w:rPr>
        <w:t xml:space="preserve">Трендафилов е внесъл предложение вх. № 190/06.04.2017 г. до Общински съвет Б., относно актуализиране на плана за бюджета за 2017 г., чрез вътрешни компесаторни промени, което касае одобрение за подпомагане участието на 33 деца, трениращи футбол във ФК „************“, гр. Б. в Детски футболен лагер Milan Junior Camp, който ще се проведе от 01 до 06 август 2017 г. на Спортен комплекс „************“ гр. Б.. Видно от предоставения Протокол № 31 от 06.04.2017 г. от заседание на Общински съвет, предложението е за 33 деца Община Б. да отпусне 300 лв., а родителите да доплатят до 250 лв. С взето Решение 31-157 е одобрено подпомагане участието на деца до 33 броя и актуализиране на плана за бюджета за 2017 г., чрез вътрешни компесаторни промени, като одобрените план-разходи са в размер на 9900 лв. </w:t>
      </w:r>
    </w:p>
    <w:p w:rsidR="00000000" w:rsidDel="00000000" w:rsidP="00000000" w:rsidRDefault="00000000" w:rsidRPr="00000000" w14:paraId="0000001F">
      <w:pPr>
        <w:spacing w:after="240" w:line="276" w:lineRule="auto"/>
        <w:ind w:firstLine="708"/>
        <w:jc w:val="both"/>
        <w:rPr>
          <w:vertAlign w:val="baseline"/>
        </w:rPr>
      </w:pPr>
      <w:r w:rsidDel="00000000" w:rsidR="00000000" w:rsidRPr="00000000">
        <w:rPr>
          <w:vertAlign w:val="baseline"/>
          <w:rtl w:val="0"/>
        </w:rPr>
        <w:t xml:space="preserve">От сключеното Споразумение за партньорство рег. № 20-20/25.04.2017 г. е видно, че от страна на водещия партньор Сдружение „************“, същото е подписано от М. Н. – член на УС на посоченото сдружение от една страна и от друга от Анастас К. Трендафилов, като представляващ община Б.-Партньор, Варненска област. Предметът на споразумението е </w:t>
      </w:r>
      <w:r w:rsidDel="00000000" w:rsidR="00000000" w:rsidRPr="00000000">
        <w:rPr>
          <w:i w:val="1"/>
          <w:iCs w:val="1"/>
          <w:vertAlign w:val="baseline"/>
          <w:rtl w:val="0"/>
        </w:rPr>
        <w:t xml:space="preserve">„..обединяване на усилията за осъществяването на съвместна в областта на спорта дейност, като организират провеждането на детски футболен лагер Milan Junior Camp, който ще се проведе в периода от 01.08.2017 г. до 06.08.2017 г. в град Б., област В., и в него ще участват до 120 деца.“.</w:t>
      </w:r>
      <w:r w:rsidDel="00000000" w:rsidR="00000000" w:rsidRPr="00000000">
        <w:rPr>
          <w:vertAlign w:val="baseline"/>
          <w:rtl w:val="0"/>
        </w:rPr>
        <w:t xml:space="preserve"> Част от задълженията договорени за страните са, че водещият партньор има право да ползва наличната база, Спротен комплекс „************“ гр. Б., собственост на партньора, за организиране провеждането на лагера, а партньорът да предостави безплатно посочения спортен комплекс за целите и датите на </w:t>
      </w:r>
      <w:r w:rsidDel="00000000" w:rsidR="00000000" w:rsidRPr="00000000">
        <w:rPr>
          <w:i w:val="1"/>
          <w:iCs w:val="1"/>
          <w:vertAlign w:val="baseline"/>
          <w:rtl w:val="0"/>
        </w:rPr>
        <w:t xml:space="preserve">Inter Academy Camp.</w:t>
      </w:r>
      <w:r w:rsidDel="00000000" w:rsidR="00000000" w:rsidRPr="00000000">
        <w:rPr>
          <w:rtl w:val="0"/>
        </w:rPr>
      </w:r>
    </w:p>
    <w:p w:rsidR="00000000" w:rsidDel="00000000" w:rsidP="00000000" w:rsidRDefault="00000000" w:rsidRPr="00000000" w14:paraId="00000020">
      <w:pPr>
        <w:spacing w:after="240" w:line="276" w:lineRule="auto"/>
        <w:ind w:firstLine="708"/>
        <w:jc w:val="both"/>
        <w:rPr>
          <w:vertAlign w:val="baseline"/>
        </w:rPr>
      </w:pPr>
      <w:r w:rsidDel="00000000" w:rsidR="00000000" w:rsidRPr="00000000">
        <w:rPr>
          <w:vertAlign w:val="baseline"/>
          <w:rtl w:val="0"/>
        </w:rPr>
        <w:t xml:space="preserve">На заседание на Общински съвет Б. на 22.02.2018 г., по т. 4 и т. 5 от дневния ред на Протокол № 46 от 22.02.2018г., са приети следните решения:</w:t>
      </w:r>
    </w:p>
    <w:p w:rsidR="00000000" w:rsidDel="00000000" w:rsidP="00000000" w:rsidRDefault="00000000" w:rsidRPr="00000000" w14:paraId="00000021">
      <w:pPr>
        <w:spacing w:after="240" w:line="276" w:lineRule="auto"/>
        <w:ind w:firstLine="708"/>
        <w:jc w:val="both"/>
        <w:rPr>
          <w:vertAlign w:val="baseline"/>
        </w:rPr>
      </w:pPr>
      <w:r w:rsidDel="00000000" w:rsidR="00000000" w:rsidRPr="00000000">
        <w:rPr>
          <w:vertAlign w:val="baseline"/>
          <w:rtl w:val="0"/>
        </w:rPr>
        <w:t xml:space="preserve">-Решение 46-228, по предложение с вх. № 298/20.02.2018 г. на кмета на общината относно одобряване извършване на разходи в размер на 9900 лв. по бюджета за 2018 г., за финасово подпомагане за участието на 33 бр. деца /по 300 лв. на дете/, трениращи футбол във ФК „************“ гр. Б., в Детски футболен лагер Inter Academy Camp, който да се проведе от 10-15 юли 2018 г. в Спортен комплекс „************“;</w:t>
      </w:r>
    </w:p>
    <w:p w:rsidR="00000000" w:rsidDel="00000000" w:rsidP="00000000" w:rsidRDefault="00000000" w:rsidRPr="00000000" w14:paraId="00000022">
      <w:pPr>
        <w:spacing w:after="240" w:line="276" w:lineRule="auto"/>
        <w:ind w:firstLine="708"/>
        <w:jc w:val="both"/>
        <w:rPr>
          <w:vertAlign w:val="baseline"/>
        </w:rPr>
      </w:pPr>
      <w:r w:rsidDel="00000000" w:rsidR="00000000" w:rsidRPr="00000000">
        <w:rPr>
          <w:vertAlign w:val="baseline"/>
          <w:rtl w:val="0"/>
        </w:rPr>
        <w:t xml:space="preserve">-Решение № 46-229 по предложение с вх. № 299/20.02.2018 г. на кмета на общината относно одобрение на проект на Споразумение за партньорство между Сдружение „************“ и Община Бяла за организиране провеждането на детски футболен лагер Интер Академи Камп Б. 2018 г. и е възложено изпълнението му.</w:t>
      </w:r>
    </w:p>
    <w:p w:rsidR="00000000" w:rsidDel="00000000" w:rsidP="00000000" w:rsidRDefault="00000000" w:rsidRPr="00000000" w14:paraId="00000023">
      <w:pPr>
        <w:spacing w:after="240" w:line="276" w:lineRule="auto"/>
        <w:ind w:firstLine="708"/>
        <w:jc w:val="both"/>
        <w:rPr>
          <w:vertAlign w:val="baseline"/>
        </w:rPr>
      </w:pPr>
      <w:r w:rsidDel="00000000" w:rsidR="00000000" w:rsidRPr="00000000">
        <w:rPr>
          <w:vertAlign w:val="baseline"/>
          <w:rtl w:val="0"/>
        </w:rPr>
        <w:t xml:space="preserve">Сключеното Споразумение за партньорство от 2018 г. с рег. № 20-19/09.03.2018 г. по описа на община Б., между сдружението и община Б., е подписано от страна водещия партньор от К.С., председател на Сдружение „************“ и Анастас Трендафилов, представляващ община Б. - Партньор, с предмет </w:t>
      </w:r>
      <w:r w:rsidDel="00000000" w:rsidR="00000000" w:rsidRPr="00000000">
        <w:rPr>
          <w:i w:val="1"/>
          <w:iCs w:val="1"/>
          <w:vertAlign w:val="baseline"/>
          <w:rtl w:val="0"/>
        </w:rPr>
        <w:t xml:space="preserve">„..обединяване на усилията за осъществяването на съвместна в областта на спорта дейност, като организират провеждането на детски футболен лагер Inter Academy Camp, който ще се проведе в периода от 10.07.2018 г. до 15.07.2018 г. в град Б., област В., и в него ще участват до 120 деца.“.</w:t>
      </w:r>
      <w:r w:rsidDel="00000000" w:rsidR="00000000" w:rsidRPr="00000000">
        <w:rPr>
          <w:vertAlign w:val="baseline"/>
          <w:rtl w:val="0"/>
        </w:rPr>
        <w:t xml:space="preserve">, за период от 10.07.2018 г. до 15.07.2018 г. Част от задълженията договорени за страните са, че водещият партньор има право да ползва наличната база, Спротен комплекс „************“ гр. Б., собственост на партньора, за организиране провеждането на лагера, а партньорът да предостави безплатно посочения спортен комплекс за целите и датите на </w:t>
      </w:r>
      <w:r w:rsidDel="00000000" w:rsidR="00000000" w:rsidRPr="00000000">
        <w:rPr>
          <w:i w:val="1"/>
          <w:iCs w:val="1"/>
          <w:vertAlign w:val="baseline"/>
          <w:rtl w:val="0"/>
        </w:rPr>
        <w:t xml:space="preserve">Inter Academy Camp.</w:t>
      </w:r>
      <w:r w:rsidDel="00000000" w:rsidR="00000000" w:rsidRPr="00000000">
        <w:rPr>
          <w:rtl w:val="0"/>
        </w:rPr>
      </w:r>
    </w:p>
    <w:p w:rsidR="00000000" w:rsidDel="00000000" w:rsidP="00000000" w:rsidRDefault="00000000" w:rsidRPr="00000000" w14:paraId="00000024">
      <w:pPr>
        <w:spacing w:after="240" w:line="276" w:lineRule="auto"/>
        <w:ind w:firstLine="708"/>
        <w:jc w:val="both"/>
        <w:rPr>
          <w:vertAlign w:val="baseline"/>
        </w:rPr>
      </w:pPr>
      <w:r w:rsidDel="00000000" w:rsidR="00000000" w:rsidRPr="00000000">
        <w:rPr>
          <w:vertAlign w:val="baseline"/>
          <w:rtl w:val="0"/>
        </w:rPr>
        <w:t xml:space="preserve">С предложение вх. № 426/28.11.2018 г., кмета на общината Трендафилов, внася за одобрение в Общински съвет Б., проект на Споразумение за партньорство между Сдружение „************“ и Община Б. за организиране провеждането на детски футболен лагер Inter Academy Camp Б., през лятото на 2019 и 2020 г. Видно от Протокол № 55 от 29.11.2018 г. на сесия на Общински съвет, предложението е разгледано и взето Решение 55-322 за приемане на проекта на споразумение и се възлага изпълнението му.</w:t>
      </w:r>
    </w:p>
    <w:p w:rsidR="00000000" w:rsidDel="00000000" w:rsidP="00000000" w:rsidRDefault="00000000" w:rsidRPr="00000000" w14:paraId="00000025">
      <w:pPr>
        <w:spacing w:after="240" w:line="276" w:lineRule="auto"/>
        <w:ind w:firstLine="708"/>
        <w:jc w:val="both"/>
        <w:rPr>
          <w:vertAlign w:val="baseline"/>
        </w:rPr>
      </w:pPr>
      <w:r w:rsidDel="00000000" w:rsidR="00000000" w:rsidRPr="00000000">
        <w:rPr>
          <w:vertAlign w:val="baseline"/>
          <w:rtl w:val="0"/>
        </w:rPr>
        <w:t xml:space="preserve">От представеното Споразумение за партньорство, сключено на 31.12.2018 г., е видно, че същото е подписано от страна водещия партньор от К. С., председател на Управителния съвет на Сдружение „************“ и Анастас Трендафилов, , представляващ община Б., в качеството му на кмет на община Б. - Партньор, с предмет </w:t>
      </w:r>
      <w:r w:rsidDel="00000000" w:rsidR="00000000" w:rsidRPr="00000000">
        <w:rPr>
          <w:i w:val="1"/>
          <w:iCs w:val="1"/>
          <w:vertAlign w:val="baseline"/>
          <w:rtl w:val="0"/>
        </w:rPr>
        <w:t xml:space="preserve">„..обединяване на усилията за осъществяването на съвместна в областта на спорта дейност, като организират провеждането на детски футболен лагер Inter Academy Camp, който ще се проведе в периода от 30.07.2019 г. до 04.08.2019 г. и в периода от .....2020 г. до .......2020 г., в град Б., област В., и в него ще участват до 120 деца.“.</w:t>
      </w:r>
      <w:r w:rsidDel="00000000" w:rsidR="00000000" w:rsidRPr="00000000">
        <w:rPr>
          <w:vertAlign w:val="baseline"/>
          <w:rtl w:val="0"/>
        </w:rPr>
        <w:t xml:space="preserve"> Част от задълженията договорени за страните са, че водещият партньор има право да ползва наличната база, Спротен комплекс „************“ гр. Б., собственост на партньора, за организиране провеждането на лагера, а партньорът да предостави безплатно посочения спортен комплекс за целите и датите на </w:t>
      </w:r>
      <w:r w:rsidDel="00000000" w:rsidR="00000000" w:rsidRPr="00000000">
        <w:rPr>
          <w:i w:val="1"/>
          <w:iCs w:val="1"/>
          <w:vertAlign w:val="baseline"/>
          <w:rtl w:val="0"/>
        </w:rPr>
        <w:t xml:space="preserve">Inter Academy Camp.</w:t>
      </w:r>
      <w:r w:rsidDel="00000000" w:rsidR="00000000" w:rsidRPr="00000000">
        <w:rPr>
          <w:rtl w:val="0"/>
        </w:rPr>
      </w:r>
    </w:p>
    <w:p w:rsidR="00000000" w:rsidDel="00000000" w:rsidP="00000000" w:rsidRDefault="00000000" w:rsidRPr="00000000" w14:paraId="00000026">
      <w:pPr>
        <w:spacing w:after="240" w:lineRule="auto"/>
        <w:ind w:firstLine="708"/>
        <w:jc w:val="both"/>
        <w:rPr>
          <w:vertAlign w:val="baseline"/>
        </w:rPr>
      </w:pPr>
      <w:r w:rsidDel="00000000" w:rsidR="00000000" w:rsidRPr="00000000">
        <w:rPr>
          <w:vertAlign w:val="baseline"/>
          <w:rtl w:val="0"/>
        </w:rPr>
        <w:t xml:space="preserve">От направената справка в НБД „Население“ за роднини по права линия, по съребрена линия – до четвърта степен включително и по сватовство-до втора степен включително, не се установиха данни за родство между Анастас К. Трендафилов с ЕГН *********** и К. Г. С.. </w:t>
      </w:r>
    </w:p>
    <w:p w:rsidR="00000000" w:rsidDel="00000000" w:rsidP="00000000" w:rsidRDefault="00000000" w:rsidRPr="00000000" w14:paraId="00000027">
      <w:pPr>
        <w:spacing w:after="240" w:line="276"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spacing w:line="276" w:lineRule="auto"/>
        <w:ind w:firstLine="567"/>
        <w:jc w:val="both"/>
        <w:rPr>
          <w:vertAlign w:val="baseline"/>
        </w:rPr>
      </w:pPr>
      <w:r w:rsidDel="00000000" w:rsidR="00000000" w:rsidRPr="00000000">
        <w:rPr>
          <w:vertAlign w:val="baseline"/>
          <w:rtl w:val="0"/>
        </w:rPr>
        <w:t xml:space="preserve">Част от деянията, за които се твърди, че представляват конфликт на интереси, са извършени в периода на действие на ЗПУКИ (отм.). Тъй като конфликтът на интереси е административно нарушение, то спрямо него следва да се вземе предвид принципът на чл. 3, ал.1 от Закона за административните нарушения и наказания и приложение да намери законът, който е бил в сила по време на извършване на нарушението.</w:t>
      </w:r>
    </w:p>
    <w:p w:rsidR="00000000" w:rsidDel="00000000" w:rsidP="00000000" w:rsidRDefault="00000000" w:rsidRPr="00000000" w14:paraId="00000029">
      <w:pPr>
        <w:spacing w:line="276" w:lineRule="auto"/>
        <w:ind w:firstLine="567"/>
        <w:jc w:val="both"/>
        <w:rPr>
          <w:vertAlign w:val="baseline"/>
        </w:rPr>
      </w:pPr>
      <w:r w:rsidDel="00000000" w:rsidR="00000000" w:rsidRPr="00000000">
        <w:rPr>
          <w:vertAlign w:val="baseline"/>
          <w:rtl w:val="0"/>
        </w:rPr>
        <w:t xml:space="preserve">В конкретния случай това означава, че спрямо част от твърденията в сигнала следва да се приложи ЗПУКИ (отм.), доколкото упражнените правомощия от кмета на Община Б. - Анастас Трендафилов, са извършени в периода до влизане в сила на ЗПКОНПИ 23.01.2018 г.  </w:t>
      </w:r>
    </w:p>
    <w:p w:rsidR="00000000" w:rsidDel="00000000" w:rsidP="00000000" w:rsidRDefault="00000000" w:rsidRPr="00000000" w14:paraId="0000002A">
      <w:pPr>
        <w:tabs>
          <w:tab w:val="left" w:leader="none" w:pos="567"/>
        </w:tabs>
        <w:spacing w:line="276" w:lineRule="auto"/>
        <w:ind w:right="133"/>
        <w:jc w:val="both"/>
        <w:rPr>
          <w:vertAlign w:val="baseline"/>
        </w:rPr>
      </w:pPr>
      <w:r w:rsidDel="00000000" w:rsidR="00000000" w:rsidRPr="00000000">
        <w:rPr>
          <w:vertAlign w:val="baseline"/>
          <w:rtl w:val="0"/>
        </w:rPr>
        <w:tab/>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по смисъла на чл. 3 от ЗПУКИ (отм.), респ.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tabs>
          <w:tab w:val="left" w:leader="none" w:pos="567"/>
        </w:tabs>
        <w:spacing w:line="276" w:lineRule="auto"/>
        <w:ind w:right="133"/>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 2 от ЗПУКИ (отм.), респ.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spacing w:line="276" w:lineRule="auto"/>
        <w:ind w:firstLine="567"/>
        <w:jc w:val="both"/>
        <w:rPr>
          <w:vertAlign w:val="baseline"/>
        </w:rPr>
      </w:pPr>
      <w:r w:rsidDel="00000000" w:rsidR="00000000" w:rsidRPr="00000000">
        <w:rPr>
          <w:vertAlign w:val="baseline"/>
          <w:rtl w:val="0"/>
        </w:rPr>
        <w:t xml:space="preserve">В качеството си на кмет на община Б., Анастас К. Трендафилов е лице, заемало публична длъжност по смисъла на чл. 3, т. 8 от ЗПУКИ (отм.) до 23.01.2018 г. и лице, заемащо висша публична длъжност, по смисъла на чл. 6, ал. 1, т. 32 от ЗПКОНПИ след 23.01.2018 г. С оглед горното, КПКОНПИ е компетентна да разгледа подадения сигнал.</w:t>
      </w:r>
    </w:p>
    <w:p w:rsidR="00000000" w:rsidDel="00000000" w:rsidP="00000000" w:rsidRDefault="00000000" w:rsidRPr="00000000" w14:paraId="0000002D">
      <w:pPr>
        <w:spacing w:line="276" w:lineRule="auto"/>
        <w:ind w:firstLine="567"/>
        <w:jc w:val="both"/>
        <w:rPr>
          <w:vertAlign w:val="baseline"/>
        </w:rPr>
      </w:pPr>
      <w:r w:rsidDel="00000000" w:rsidR="00000000" w:rsidRPr="00000000">
        <w:rPr>
          <w:vertAlign w:val="baseline"/>
          <w:rtl w:val="0"/>
        </w:rPr>
        <w:t xml:space="preserve">В хода на административното производството не се установиха данни за родство между Анастас К. Трендафилов и К. Г. С., което обуславя липсата на свързаност помежду им, по смисъла на §1, т.1 от ДР на ЗПУКИ (отм.), респ. §1, т.15, б. „а“ от ДР на ЗПКОНПИ. </w:t>
      </w:r>
    </w:p>
    <w:p w:rsidR="00000000" w:rsidDel="00000000" w:rsidP="00000000" w:rsidRDefault="00000000" w:rsidRPr="00000000" w14:paraId="0000002E">
      <w:pPr>
        <w:spacing w:line="276" w:lineRule="auto"/>
        <w:ind w:firstLine="567"/>
        <w:jc w:val="both"/>
        <w:rPr>
          <w:vertAlign w:val="baseline"/>
        </w:rPr>
      </w:pPr>
      <w:r w:rsidDel="00000000" w:rsidR="00000000" w:rsidRPr="00000000">
        <w:rPr>
          <w:vertAlign w:val="baseline"/>
          <w:rtl w:val="0"/>
        </w:rPr>
        <w:t xml:space="preserve">Анастас К. Трендафилов</w:t>
      </w:r>
      <w:r w:rsidDel="00000000" w:rsidR="00000000" w:rsidRPr="00000000">
        <w:rPr>
          <w:color w:val="000000"/>
          <w:highlight w:val="white"/>
          <w:vertAlign w:val="baseline"/>
          <w:rtl w:val="0"/>
        </w:rPr>
        <w:t xml:space="preserve">, в качеството си на кмет на община Б. и </w:t>
      </w:r>
      <w:r w:rsidDel="00000000" w:rsidR="00000000" w:rsidRPr="00000000">
        <w:rPr>
          <w:vertAlign w:val="baseline"/>
          <w:rtl w:val="0"/>
        </w:rPr>
        <w:t xml:space="preserve">лице, заемало публична длъжност, по смисъла на чл. 3, т. 8 от ЗПУКИ (отм.) и лице, заемащо висша публична длъжност по смисъла на чл. 6, ал. 1, т. 32 от ЗПКОНПИ, не е </w:t>
      </w:r>
      <w:r w:rsidDel="00000000" w:rsidR="00000000" w:rsidRPr="00000000">
        <w:rPr>
          <w:color w:val="222222"/>
          <w:highlight w:val="white"/>
          <w:vertAlign w:val="baseline"/>
          <w:rtl w:val="0"/>
        </w:rPr>
        <w:t xml:space="preserve">свързано лице по смисъла на </w:t>
      </w:r>
      <w:r w:rsidDel="00000000" w:rsidR="00000000" w:rsidRPr="00000000">
        <w:rPr>
          <w:vertAlign w:val="baseline"/>
          <w:rtl w:val="0"/>
        </w:rPr>
        <w:t xml:space="preserve">§1, т.1 от ДР на ЗПУКИ (отм.), респ. </w:t>
      </w:r>
      <w:r w:rsidDel="00000000" w:rsidR="00000000" w:rsidRPr="00000000">
        <w:rPr>
          <w:color w:val="222222"/>
          <w:highlight w:val="white"/>
          <w:vertAlign w:val="baseline"/>
          <w:rtl w:val="0"/>
        </w:rPr>
        <w:t xml:space="preserve">§1, т. 15, б. „б“ от ДР на ЗПКОНПИ</w:t>
      </w:r>
      <w:r w:rsidDel="00000000" w:rsidR="00000000" w:rsidRPr="00000000">
        <w:rPr>
          <w:vertAlign w:val="baseline"/>
          <w:rtl w:val="0"/>
        </w:rPr>
        <w:t xml:space="preserve"> </w:t>
      </w:r>
      <w:r w:rsidDel="00000000" w:rsidR="00000000" w:rsidRPr="00000000">
        <w:rPr>
          <w:color w:val="222222"/>
          <w:highlight w:val="white"/>
          <w:vertAlign w:val="baseline"/>
          <w:rtl w:val="0"/>
        </w:rPr>
        <w:t xml:space="preserve">със </w:t>
      </w:r>
      <w:r w:rsidDel="00000000" w:rsidR="00000000" w:rsidRPr="00000000">
        <w:rPr>
          <w:vertAlign w:val="baseline"/>
          <w:rtl w:val="0"/>
        </w:rPr>
        <w:t xml:space="preserve">Сдружение „************“ и СНЦ „************“.</w:t>
      </w:r>
    </w:p>
    <w:p w:rsidR="00000000" w:rsidDel="00000000" w:rsidP="00000000" w:rsidRDefault="00000000" w:rsidRPr="00000000" w14:paraId="0000002F">
      <w:pPr>
        <w:spacing w:line="276" w:lineRule="auto"/>
        <w:ind w:firstLine="567"/>
        <w:jc w:val="both"/>
        <w:rPr>
          <w:vertAlign w:val="baseline"/>
        </w:rPr>
      </w:pPr>
      <w:r w:rsidDel="00000000" w:rsidR="00000000" w:rsidRPr="00000000">
        <w:rPr>
          <w:vertAlign w:val="baseline"/>
          <w:rtl w:val="0"/>
        </w:rPr>
        <w:t xml:space="preserve">Това е така, тъй като от събраните по преписката доказателства не се установи Анастас Трендафилов да е член на орган на управление /Управителен съвет и Общо събрание/ или контрол на двете сдружения, както и представител на общината в орган на управление в Сдружение „************“. За член на Общото събрание на сдружението от Общински съвет Б. е определен заместник-кмета на общината – С., с право да предприема всички фактически и правни действия от името и за сметка на общината, съгласно Решение № 54-454 от 25.03.2010 г. на Общинския съвет.</w:t>
      </w:r>
    </w:p>
    <w:p w:rsidR="00000000" w:rsidDel="00000000" w:rsidP="00000000" w:rsidRDefault="00000000" w:rsidRPr="00000000" w14:paraId="00000030">
      <w:pPr>
        <w:spacing w:line="276" w:lineRule="auto"/>
        <w:ind w:firstLine="567"/>
        <w:jc w:val="both"/>
        <w:rPr>
          <w:vertAlign w:val="baseline"/>
        </w:rPr>
      </w:pPr>
      <w:r w:rsidDel="00000000" w:rsidR="00000000" w:rsidRPr="00000000">
        <w:rPr>
          <w:vertAlign w:val="baseline"/>
          <w:rtl w:val="0"/>
        </w:rPr>
        <w:t xml:space="preserve">К. С. заема длъжността директор на дирекция „Специализирана администрация“, респективно директор на дирекция РУПЕ в Общинска администрация Б. в периода от 28.04.2004 г. до 29.01.2018 г., като едновременно с това е и председател на Управителния съвет на СНЦ „************“. По отношение на СНЦ „************“ С. заема длъжността „изпълнителен директор“ на сдружението от 29.01.2018 г., т.е. след прекратяване на служебното му правоотношение с Община Б., считано от 29.01.2018 г. </w:t>
      </w:r>
    </w:p>
    <w:p w:rsidR="00000000" w:rsidDel="00000000" w:rsidP="00000000" w:rsidRDefault="00000000" w:rsidRPr="00000000" w14:paraId="00000031">
      <w:pPr>
        <w:spacing w:line="276" w:lineRule="auto"/>
        <w:ind w:firstLine="567"/>
        <w:jc w:val="both"/>
        <w:rPr>
          <w:vertAlign w:val="baseline"/>
        </w:rPr>
      </w:pPr>
      <w:r w:rsidDel="00000000" w:rsidR="00000000" w:rsidRPr="00000000">
        <w:rPr>
          <w:vertAlign w:val="baseline"/>
          <w:rtl w:val="0"/>
        </w:rPr>
        <w:t xml:space="preserve">Заемането на длъжността „директор на дирекция“ в администрацията на община Б. от К. С., не поставя Анастас Трендафилов, в качеството му на кмет, в икономическа зависимост от служителя му К. С..</w:t>
      </w:r>
    </w:p>
    <w:p w:rsidR="00000000" w:rsidDel="00000000" w:rsidP="00000000" w:rsidRDefault="00000000" w:rsidRPr="00000000" w14:paraId="00000032">
      <w:pPr>
        <w:spacing w:line="276" w:lineRule="auto"/>
        <w:ind w:firstLine="567"/>
        <w:jc w:val="both"/>
        <w:rPr>
          <w:vertAlign w:val="baseline"/>
        </w:rPr>
      </w:pPr>
      <w:r w:rsidDel="00000000" w:rsidR="00000000" w:rsidRPr="00000000">
        <w:rPr>
          <w:vertAlign w:val="baseline"/>
          <w:rtl w:val="0"/>
        </w:rPr>
        <w:t xml:space="preserve">Поради липсата на свързаност се налага извода, че упражнените правомощия по служба от Анастас Трендафилов, в качеството му на кмет на община Б., по отношение на Сдружение „************“ и Сдружение „************“, при внасяне в Общински съвет Б. на предложения с рег. вх. №№ 375/26.07.2018 г., 75/25.05.2016 г., 184/23.03.2017 г., 190/06.04.2017 г., № 298/20.02.2018 г., 299/20.02.2018 г. и 426/28.11.2018 г., не са в частен интерес – негов или на свързано с него лице по смисъла на §1, т.1 от ДР на ЗПУКИ (отм.), респ. §1, т.15 от ДР на ЗПКОНПИ. </w:t>
      </w:r>
    </w:p>
    <w:p w:rsidR="00000000" w:rsidDel="00000000" w:rsidP="00000000" w:rsidRDefault="00000000" w:rsidRPr="00000000" w14:paraId="00000033">
      <w:pPr>
        <w:spacing w:line="276" w:lineRule="auto"/>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конкретното поведение на лицето, заемащо публична длъжност, респ.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34">
      <w:pPr>
        <w:spacing w:line="276" w:lineRule="auto"/>
        <w:ind w:firstLine="567"/>
        <w:jc w:val="both"/>
        <w:rPr>
          <w:color w:val="222222"/>
          <w:highlight w:val="white"/>
          <w:vertAlign w:val="baseline"/>
        </w:rPr>
      </w:pPr>
      <w:r w:rsidDel="00000000" w:rsidR="00000000" w:rsidRPr="00000000">
        <w:rPr>
          <w:vertAlign w:val="baseline"/>
          <w:rtl w:val="0"/>
        </w:rPr>
        <w:t xml:space="preserve">Съгласно чл. 44, ал. 1, т. 1 и т. 7 от Закона за местното самоуправление и местната администрация (ЗМСМА), кметът на общината ръководи цялата изпълнителна дейност на общината, а също и </w:t>
      </w:r>
      <w:r w:rsidDel="00000000" w:rsidR="00000000" w:rsidRPr="00000000">
        <w:rPr>
          <w:color w:val="222222"/>
          <w:highlight w:val="white"/>
          <w:vertAlign w:val="baseline"/>
          <w:rtl w:val="0"/>
        </w:rPr>
        <w:t xml:space="preserve">организира изпълнението на актовете на общинския съвет. </w:t>
      </w:r>
      <w:r w:rsidDel="00000000" w:rsidR="00000000" w:rsidRPr="00000000">
        <w:rPr>
          <w:vertAlign w:val="baseline"/>
          <w:rtl w:val="0"/>
        </w:rPr>
        <w:t xml:space="preserve">Съгласно разпоредба на чл. 21, ал. 1, т. 10 от ЗМСМА, единствено общинския съвет има правомощието да разходва бюджетни средства за </w:t>
      </w:r>
      <w:r w:rsidDel="00000000" w:rsidR="00000000" w:rsidRPr="00000000">
        <w:rPr>
          <w:color w:val="222222"/>
          <w:highlight w:val="white"/>
          <w:vertAlign w:val="baseline"/>
          <w:rtl w:val="0"/>
        </w:rPr>
        <w:t xml:space="preserve">ползване на банкови кредити, за предоставяне на безлихвени заеми, както и решения за поемане на общински дълг чрез сключване на договори за заем или емитиране на общински ценни книжа и за издаване на общински гаранции при условия и по ред, определени със закон. </w:t>
      </w:r>
    </w:p>
    <w:p w:rsidR="00000000" w:rsidDel="00000000" w:rsidP="00000000" w:rsidRDefault="00000000" w:rsidRPr="00000000" w14:paraId="00000035">
      <w:pPr>
        <w:spacing w:line="276" w:lineRule="auto"/>
        <w:ind w:firstLine="567"/>
        <w:jc w:val="both"/>
        <w:rPr>
          <w:vertAlign w:val="baseline"/>
        </w:rPr>
      </w:pPr>
      <w:r w:rsidDel="00000000" w:rsidR="00000000" w:rsidRPr="00000000">
        <w:rPr>
          <w:highlight w:val="white"/>
          <w:vertAlign w:val="baseline"/>
          <w:rtl w:val="0"/>
        </w:rPr>
        <w:t xml:space="preserve">Подписаните от </w:t>
      </w:r>
      <w:r w:rsidDel="00000000" w:rsidR="00000000" w:rsidRPr="00000000">
        <w:rPr>
          <w:vertAlign w:val="baseline"/>
          <w:rtl w:val="0"/>
        </w:rPr>
        <w:t xml:space="preserve">Анастас Трендафилов, в качеството му на кмет на община Б.,</w:t>
      </w:r>
      <w:r w:rsidDel="00000000" w:rsidR="00000000" w:rsidRPr="00000000">
        <w:rPr>
          <w:highlight w:val="white"/>
          <w:vertAlign w:val="baseline"/>
          <w:rtl w:val="0"/>
        </w:rPr>
        <w:t xml:space="preserve"> </w:t>
      </w:r>
      <w:r w:rsidDel="00000000" w:rsidR="00000000" w:rsidRPr="00000000">
        <w:rPr>
          <w:vertAlign w:val="baseline"/>
          <w:rtl w:val="0"/>
        </w:rPr>
        <w:t xml:space="preserve">Споразумения за партньорство рег. № 20-20/25.04.2017 г.,  рег. № 20-19/09.03.2018 г. и Споразумение за партньорство от 31.12.2018 г. между община Б. и Сдружението „************“, са в изпълнение на актове на Общински съвет, а именно взетите Решения с № № 30-152/23.03.2017 г., № 46-229/22.02.2018 г. и № 55-322/29.11.2018 г., с които разгледани и одобрени проектите на същите от съвета на свои заседания на 23.03.2017 г., 22.02.2018 г. и 29.11.2018 г. В изпълнение на посочените Решения на Общински съвет Б., Анастас Трендафилов, в качеството си на кмет на община Б. е упражнил свои правомощия по служба по реда на чл. 44, ал. 1, т. 7, предложение първо от ЗМСМА, но при липсата на частен интерес – негов или на свързано с него лице, по смисъла на § 1, т. 15 от ДР на ЗПКОНПИ. </w:t>
      </w:r>
    </w:p>
    <w:p w:rsidR="00000000" w:rsidDel="00000000" w:rsidP="00000000" w:rsidRDefault="00000000" w:rsidRPr="00000000" w14:paraId="00000036">
      <w:pPr>
        <w:spacing w:line="276" w:lineRule="auto"/>
        <w:ind w:firstLine="567"/>
        <w:jc w:val="both"/>
        <w:rPr>
          <w:vertAlign w:val="baseline"/>
        </w:rPr>
      </w:pPr>
      <w:r w:rsidDel="00000000" w:rsidR="00000000" w:rsidRPr="00000000">
        <w:rPr>
          <w:vertAlign w:val="baseline"/>
          <w:rtl w:val="0"/>
        </w:rPr>
        <w:t xml:space="preserve">Като е издал Запис на Заповед от 13.08.2018 г. в полза на ДФЗ-РА, обезпечаваща авансово плащане за 2018 г. за Сдружение „************“ за прилагане на подмярка 19.4 „Текущи разходи и популяризиране на Стратегия за ВОМР“ от МЗХГ по Програма за развитие на селските райони за периода 2014-2020 г., Анастас Трендафилов, в качеството си на кмет на Община Б. и лице, заемащо висша публична длъжност, по смисъла на чл. 6, ал. 1, т. 32 от ЗПКОНПИ, също е упражнил свои правомощия по служба, но при липсата на частен интерес – негов или на свързано с него лице, по смисъла на § 1, т. 15 от ДР на ЗПКОНПИ. </w:t>
      </w:r>
    </w:p>
    <w:p w:rsidR="00000000" w:rsidDel="00000000" w:rsidP="00000000" w:rsidRDefault="00000000" w:rsidRPr="00000000" w14:paraId="00000037">
      <w:pPr>
        <w:spacing w:line="276" w:lineRule="auto"/>
        <w:ind w:right="-1" w:firstLine="567"/>
        <w:jc w:val="both"/>
        <w:rPr>
          <w:vertAlign w:val="baseline"/>
        </w:rPr>
      </w:pPr>
      <w:r w:rsidDel="00000000" w:rsidR="00000000" w:rsidRPr="00000000">
        <w:rPr>
          <w:rtl w:val="0"/>
        </w:rPr>
      </w:r>
    </w:p>
    <w:p w:rsidR="00000000" w:rsidDel="00000000" w:rsidP="00000000" w:rsidRDefault="00000000" w:rsidRPr="00000000" w14:paraId="00000038">
      <w:pPr>
        <w:spacing w:line="276" w:lineRule="auto"/>
        <w:ind w:right="-1" w:firstLine="567"/>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невъзможност за нарушаване на забраните по Глава Втора от ЗПУКИ (отм.), респ. Глава Осма от ЗПКОНПИ, които представляват негова проявна форма.</w:t>
      </w:r>
    </w:p>
    <w:p w:rsidR="00000000" w:rsidDel="00000000" w:rsidP="00000000" w:rsidRDefault="00000000" w:rsidRPr="00000000" w14:paraId="00000039">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3A">
      <w:pPr>
        <w:spacing w:line="276" w:lineRule="auto"/>
        <w:ind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 </w:t>
      </w:r>
    </w:p>
    <w:p w:rsidR="00000000" w:rsidDel="00000000" w:rsidP="00000000" w:rsidRDefault="00000000" w:rsidRPr="00000000" w14:paraId="0000003B">
      <w:pPr>
        <w:spacing w:line="276" w:lineRule="auto"/>
        <w:ind w:firstLine="567"/>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3C">
      <w:pPr>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3D">
      <w:pPr>
        <w:spacing w:line="276"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E">
      <w:pPr>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3F">
      <w:pPr>
        <w:spacing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Анастас К. Трендафилов, кмет на община Б., област В.,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заемало публична длъжност, по смисъла на чл. 3, т. 8 от ЗПУКИ (отм.) и лице, заемащо висша публична длъжност по смисъла на чл. 6, ал. 1, т. 32 от ЗПКОНПИ, във връзка с внасяне на предложения в Общинския съвет Б., област В. с рег. вх. № № 375/26.07.2018 г., 75/25.05.2016 г., 184/23.03.2017 г., 190/06.04.2017 г., 298/20.02.2018 г., 299/20.02.2018 г. и 426/28.11.2018 г., поради липса на частен интерес, негов или на свързано с него лице по смисъла на §1, т. 1 от ДР на ЗПУКИ (отм.), респ. §1, т. 15 от ДР на ЗПКОНПИ.</w:t>
      </w:r>
    </w:p>
    <w:p w:rsidR="00000000" w:rsidDel="00000000" w:rsidP="00000000" w:rsidRDefault="00000000" w:rsidRPr="00000000" w14:paraId="00000040">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41">
      <w:pPr>
        <w:spacing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Анастас К. Трендафилов, кмет на община Б., област В.,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заемало публична длъжност, по смисъла на чл. 3, т. 8 от ЗПУКИ (отм.) и лице, заемащо висша публична длъжност по смисъла на чл. 6, ал. 1, т. 32 от ЗПКОНПИ, във връзка с подписването на Споразумения за партньорство рег. № 20-20/25.04.2017 г.,  рег. № 20-19/09.03.2018 г. и сключеното на 31.12.2018 г., поради липса на частен интерес, негов или на свързано с него лице по смисъла на §1, т.1 от ДР на ЗПУКИ (отм.), респ. §1, т.15 от ДР на ЗПКОНПИ.</w:t>
      </w:r>
    </w:p>
    <w:p w:rsidR="00000000" w:rsidDel="00000000" w:rsidP="00000000" w:rsidRDefault="00000000" w:rsidRPr="00000000" w14:paraId="00000042">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43">
      <w:pPr>
        <w:spacing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Анастас К. Трендафилов, кмет на община Б., област В.,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заемало публична длъжност, по смисъла на чл. 3, т. 8 от ЗПУКИ (отм.) и лице, заемащо висша публична длъжност по смисъла на чл. 6, ал. 1, т. 32 от ЗПКОНПИ, във връзка с издадена Запис на заповед от 13.08.2018 г. в полза на ДФЗ-РА, обезпечаваща авансово плащане за 2018 г. за Сдружение „************“, за прилагане на подмярка 19.4 „Текущи разходи и популяризиране на Стратегия за ВОМР“ при Министерство на земеделието, храните и горите, мярка 19 „Водено от общностите местно развитие“, по Програма за развитие на селските райони за периода 2014-2020 г., поради липса на частен интерес, негов или на свързано с него лице, по смисъла на §1, т.1 от ДР на ЗПУКИ (отм.), респ. §1, т.15 от ДР на ЗПКОНПИ.</w:t>
      </w:r>
    </w:p>
    <w:p w:rsidR="00000000" w:rsidDel="00000000" w:rsidP="00000000" w:rsidRDefault="00000000" w:rsidRPr="00000000" w14:paraId="00000044">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45">
      <w:pPr>
        <w:spacing w:after="240" w:line="276" w:lineRule="auto"/>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В., с оглед преценка за реализиране на правомощията по чл. 76, ал. 2 от ЗПКОНПИ.</w:t>
      </w:r>
    </w:p>
    <w:p w:rsidR="00000000" w:rsidDel="00000000" w:rsidP="00000000" w:rsidRDefault="00000000" w:rsidRPr="00000000" w14:paraId="00000046">
      <w:pPr>
        <w:spacing w:after="240" w:line="276" w:lineRule="auto"/>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47">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  </w:t>
      </w:r>
      <w:r w:rsidDel="00000000" w:rsidR="00000000" w:rsidRPr="00000000">
        <w:rPr>
          <w:rtl w:val="0"/>
        </w:rPr>
      </w:r>
    </w:p>
    <w:p w:rsidR="00000000" w:rsidDel="00000000" w:rsidP="00000000" w:rsidRDefault="00000000" w:rsidRPr="00000000" w14:paraId="00000048">
      <w:pPr>
        <w:tabs>
          <w:tab w:val="left" w:leader="none" w:pos="6300"/>
        </w:tabs>
        <w:spacing w:line="276" w:lineRule="auto"/>
        <w:rPr>
          <w:b w:val="0"/>
          <w:bCs w:val="0"/>
          <w:vertAlign w:val="baseline"/>
        </w:rPr>
      </w:pPr>
      <w:r w:rsidDel="00000000" w:rsidR="00000000" w:rsidRPr="00000000">
        <w:rPr>
          <w:rtl w:val="0"/>
        </w:rPr>
      </w:r>
    </w:p>
    <w:p w:rsidR="00000000" w:rsidDel="00000000" w:rsidP="00000000" w:rsidRDefault="00000000" w:rsidRPr="00000000" w14:paraId="00000049">
      <w:pPr>
        <w:tabs>
          <w:tab w:val="left" w:leader="none" w:pos="6300"/>
        </w:tabs>
        <w:spacing w:line="276" w:lineRule="auto"/>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6300"/>
        </w:tabs>
        <w:spacing w:line="276" w:lineRule="auto"/>
        <w:rPr>
          <w:b w:val="0"/>
          <w:bCs w:val="0"/>
          <w:vertAlign w:val="baseline"/>
        </w:rPr>
      </w:pPr>
      <w:r w:rsidDel="00000000" w:rsidR="00000000" w:rsidRPr="00000000">
        <w:rPr>
          <w:b w:val="1"/>
          <w:bCs w:val="1"/>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4B">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C">
      <w:pPr>
        <w:spacing w:line="276" w:lineRule="auto"/>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D">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4E">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F">
      <w:pPr>
        <w:tabs>
          <w:tab w:val="left" w:leader="none" w:pos="5400"/>
        </w:tabs>
        <w:spacing w:line="276" w:lineRule="auto"/>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993" w:top="1418"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1">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2">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5">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7">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