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02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 РС-567-19-002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Днес, 08.01.2020 г., Комисията за противодействие на корупцията и отнемане на незаконно придобито имущество /КПКОНПИ/, в състав:</w:t>
      </w:r>
    </w:p>
    <w:p w:rsidR="00000000" w:rsidDel="00000000" w:rsidP="00000000" w:rsidRDefault="00000000" w:rsidRPr="00000000" w14:paraId="00000006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709"/>
        </w:tabs>
        <w:ind w:right="-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    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709"/>
        </w:tabs>
        <w:ind w:right="-284" w:firstLine="993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–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709"/>
        </w:tabs>
        <w:ind w:right="-284" w:firstLine="993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ind w:right="-284" w:firstLine="993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ind w:right="-284" w:firstLine="993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Производството е образувано по реда на чл. 71, ал. 1, пр. 1 от Закона за противодействие на корупцията и за отнемане на незаконно придобитото имущество (ЗПКОНПИ), въз основа на сигнал, регистриран в Комисия за противодействие на корупцията и за отнемане на незаконно придобитото имущество (КПКОНПИ) с рег. № ЦУ01-567/09.07.2019 г.</w:t>
      </w:r>
    </w:p>
    <w:p w:rsidR="00000000" w:rsidDel="00000000" w:rsidP="00000000" w:rsidRDefault="00000000" w:rsidRPr="00000000" w14:paraId="0000000F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Сигналът е подаден против Пламен Стоилов – кмет на община Р.</w:t>
      </w:r>
    </w:p>
    <w:p w:rsidR="00000000" w:rsidDel="00000000" w:rsidP="00000000" w:rsidRDefault="00000000" w:rsidRPr="00000000" w14:paraId="00000010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По същество, в сигнала се твърди наличие на фактическо съжителство между Пламен Стоилов – кмет на община Р. и Д. Ш. – заместник-кмет на община Р. По време на командировките си кметът Пламен Стоилов е бил придружаван приоритетно от заместник-кмета Д. Ш.</w:t>
      </w:r>
    </w:p>
    <w:p w:rsidR="00000000" w:rsidDel="00000000" w:rsidP="00000000" w:rsidRDefault="00000000" w:rsidRPr="00000000" w14:paraId="00000011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Към сигнала са приложени доказателства, а именно: копия от Решение от 20.06.2017 г. на Районен съд Р. и Решение от 14.04.2018 г. на Р. районен съд.</w:t>
      </w:r>
    </w:p>
    <w:p w:rsidR="00000000" w:rsidDel="00000000" w:rsidP="00000000" w:rsidRDefault="00000000" w:rsidRPr="00000000" w14:paraId="00000012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Комисията служебно е събрала следните доказателства: Трудов договор №50/08.11.2011 г. и декларация по чл. 12, т. 1 във вр. с чл. 5 и чл. 12, т. 2 във вр. с чл. 14 от ЗПУКИ (отм.) на Д. Ш., Решение на ОИК Р. за избор на кмет на община, клетвен лист на Пламен Стоилов и декларация по чл. 12, т. 1 във вр. с чл. 5 и чл. 12, т. 2 във вр. с чл. 14 от ЗПУКИ (отм.), писмо справка с вх. № ЦУ01/23853/10.10.2019 г. на КПКОНПИ от Областна дирекция на МВР – Р., Заповед за командировка № 70/27.07.2018 г., Заповед за командировка № РД-02-912/29.12.2016 г., Заповед за командировка № РД-02-54/08.02.2017 г., Заповед за командировка № РД-02-140/20.03.2017 г., Заповед за командировка № РД-02-197/11.04.2017 г., Заповед за командировка № РД-02-627/13.10.2017 г., Заповед за командировка № РД-02-234/13.04.2018 г., Заповед за командировка № РД-02-623/28.09.2018 г., Заповед за командировка № РД-02-746/12.11.2018 г., Заповед за командировка № 123/21.11.2018 г., Заповед за командировка № 98/09.10.2018 г., декларация вх. № ЦУ01/32421/23.12.2019 г. на КПКОНПИ.</w:t>
      </w:r>
    </w:p>
    <w:p w:rsidR="00000000" w:rsidDel="00000000" w:rsidP="00000000" w:rsidRDefault="00000000" w:rsidRPr="00000000" w14:paraId="00000013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Служебно е извършена справка в Регистър НБД „Население“.</w:t>
      </w:r>
    </w:p>
    <w:p w:rsidR="00000000" w:rsidDel="00000000" w:rsidP="00000000" w:rsidRDefault="00000000" w:rsidRPr="00000000" w14:paraId="00000014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709"/>
        </w:tabs>
        <w:ind w:right="-284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ab/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Сигналът е подаден от лице, с посочени три имена, ЕГН, адрес и е подписан.</w:t>
      </w:r>
    </w:p>
    <w:p w:rsidR="00000000" w:rsidDel="00000000" w:rsidP="00000000" w:rsidRDefault="00000000" w:rsidRPr="00000000" w14:paraId="00000018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Пламен Стоилов е избран за кмет на община Р. за мандат 2015 г. – 2019 г. и е положил клетва на 09.11.2015 г., видно от клетвен лист.</w:t>
      </w:r>
    </w:p>
    <w:p w:rsidR="00000000" w:rsidDel="00000000" w:rsidP="00000000" w:rsidRDefault="00000000" w:rsidRPr="00000000" w14:paraId="00000019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това си качество Пламен Стоилов е подал декларации по чл. 12, т. 1 във вр. с чл. 5 от ЗПУКИ (отм.) и по чл. 12, т. 2 във вр. с чл. 14 от ЗПУКИ (отм.) на 09.11.2015 г. В декларацията по чл. 12, т. 2 от ЗПУКИ (отм.) е декларирал участието си в Управителния съвет на *************** в Република България и членството си като председател на Асоциация на ***********.</w:t>
      </w:r>
    </w:p>
    <w:p w:rsidR="00000000" w:rsidDel="00000000" w:rsidP="00000000" w:rsidRDefault="00000000" w:rsidRPr="00000000" w14:paraId="0000001A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Трудов договор № 50/08.11.2011 г. Д. Ш. е назначена на  длъжност заместник-кмет на община Р.</w:t>
      </w:r>
    </w:p>
    <w:p w:rsidR="00000000" w:rsidDel="00000000" w:rsidP="00000000" w:rsidRDefault="00000000" w:rsidRPr="00000000" w14:paraId="0000001B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това си качество Д. Ш. е подала декларации по чл. 12, т. 1 във вр. с чл. 5 от ЗПУКИ (отм.) и по чл. 12, т. 2 във вр. с чл. 14 от ЗПУКИ (отм.) на 10.11.2011 г. В декларацията по чл. 12, т. 2 от ЗПУКИ (отм.) е декларирала частен интерес към дейността на Л. Ш. – неин съпруг и П. Ш. – свекър, и двамата частни нотариуси.</w:t>
      </w:r>
    </w:p>
    <w:p w:rsidR="00000000" w:rsidDel="00000000" w:rsidP="00000000" w:rsidRDefault="00000000" w:rsidRPr="00000000" w14:paraId="0000001C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Пламен Стоилов е разведен, считано от 19.04.2018 г., а Д. Ш. от 20.06.2017 г.</w:t>
      </w:r>
    </w:p>
    <w:p w:rsidR="00000000" w:rsidDel="00000000" w:rsidP="00000000" w:rsidRDefault="00000000" w:rsidRPr="00000000" w14:paraId="0000001D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От справка в Регистър НБД Население се установи, че Д. Ш. е с постоянен и настоящ адрес – *** и , а Пламен Стоилов е с постоянен адрес - *** и настоящ адрес – ***.</w:t>
      </w:r>
    </w:p>
    <w:p w:rsidR="00000000" w:rsidDel="00000000" w:rsidP="00000000" w:rsidRDefault="00000000" w:rsidRPr="00000000" w14:paraId="0000001E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писмо вх. № ЦУ01/23853/10.10.2019 г. на КПКОНПИ, Областна дирекция на МВР – Р. е предоставила справка, видно от която Пламен Стоилов и Д. Ш. не са съжителствали заедно на адреси: ***, както и *** за периода от м. януари 2017 г. до настоящия момент.</w:t>
      </w:r>
    </w:p>
    <w:p w:rsidR="00000000" w:rsidDel="00000000" w:rsidP="00000000" w:rsidRDefault="00000000" w:rsidRPr="00000000" w14:paraId="0000001F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Със Заповед за командировка № РД-02-912/29.12.2016 г., Заповед за командировка № РД-02-54/08.02.2017 г., Заповед за командировка № РД-02-140/20.03.2017 г., Заповед за командировка № РД-02-197/11.04.2017 г., Заповед за командировка № РД-02-627/13.10.2017 г., Заповед за командировка № РД-02-234/13.04.2018 г., Заповед за командировка № РД-02-623/28.09.2018 г., Заповед за командировка № РД-02-746/12.11.2018 г., Заповед за командировка № 123/21.11.2018 г., Заповед за командировка № 98/09.10.2018 г., Д. Ш. е била командирована за участия в работни срещи на местните власти в страната, както и участия в откриваща и координационна пресконференции по проект „Добре развита транспортна система в Еврорегион Русе-Гюргево за по-добра свързаност с TEN-T мрежата“, провеждани в гр. Г. </w:t>
      </w:r>
    </w:p>
    <w:p w:rsidR="00000000" w:rsidDel="00000000" w:rsidP="00000000" w:rsidRDefault="00000000" w:rsidRPr="00000000" w14:paraId="00000020">
      <w:pPr>
        <w:ind w:right="-284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декларация вх. № ЦУ01/32421/23.12.2019 г. на КПКОНПИ, Пламен Стоилов удостоверява, че подписът върху цитираните по-горе заповеди, е положил лично в качеството му на кмет на община Р., мандат 2015 г. – 2019 г.</w:t>
      </w:r>
    </w:p>
    <w:p w:rsidR="00000000" w:rsidDel="00000000" w:rsidP="00000000" w:rsidRDefault="00000000" w:rsidRPr="00000000" w14:paraId="00000021">
      <w:pPr>
        <w:tabs>
          <w:tab w:val="left" w:leader="none" w:pos="709"/>
          <w:tab w:val="left" w:leader="none" w:pos="993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709"/>
        </w:tabs>
        <w:ind w:right="-284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ab/>
        <w:t xml:space="preserve">При така установената фактическа обстановка Комисията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leader="none" w:pos="709"/>
        </w:tabs>
        <w:ind w:right="-284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За да е осъществен конфликт на интереси по смисъла на чл. 2 от ЗПУКИ (отм.), респективно чл. 52 - 54 от ЗПКОНПИ, следва да са налице три кумулативно изискуеми предпоставки: лице, заемащо публична длъжност, респективно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5">
      <w:pPr>
        <w:ind w:right="-284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ЗПУКИ(отм.), респективно чл. 53 и чл. 54 от ЗПКОНПИ.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6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Пламен Стоилов, в качеството си на кмет е лице, заемало публична длъжност по смисъла на чл. 3, т. 8 от ЗПУКИ (отм.) и лице, заемащо висша публична длъжност по смисъла на чл. 6, ал. 1, т. 32 от ЗПКОНПИ.</w:t>
      </w:r>
    </w:p>
    <w:p w:rsidR="00000000" w:rsidDel="00000000" w:rsidP="00000000" w:rsidRDefault="00000000" w:rsidRPr="00000000" w14:paraId="00000027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С оглед горното КПКОНПИ е компетентна да разгледа подадения сигнал.</w:t>
      </w:r>
    </w:p>
    <w:p w:rsidR="00000000" w:rsidDel="00000000" w:rsidP="00000000" w:rsidRDefault="00000000" w:rsidRPr="00000000" w14:paraId="00000028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Определящо за установяването или липсата на конфликт на интереси е наличието на упражнено правомощие по служба в частен интерес - личен или на свързано лице по смисъла на § 1, т. 1 от ДР на ЗПУКИ (отм.), респективно §1, т. 15 от ЗПКОНПИ, предопределен от възможността за реализиране на материална или нематериална облага, както и възможност този интерес да повлияе върху безпристрастното и обективно изпълнение на правомощията по служба на лицето, заемащо публична длъжност.</w:t>
      </w:r>
    </w:p>
    <w:p w:rsidR="00000000" w:rsidDel="00000000" w:rsidP="00000000" w:rsidRDefault="00000000" w:rsidRPr="00000000" w14:paraId="00000029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правомощие на кмета, съгласно разпоредбата на чл. 44, ал. 1 от Закона за местното самоуправление и местната администрация</w:t>
      </w:r>
      <w:r w:rsidDel="00000000" w:rsidR="00000000" w:rsidRPr="00000000">
        <w:rPr>
          <w:rFonts w:ascii="Arial" w:cs="Arial" w:eastAsia="Arial" w:hAnsi="Arial"/>
          <w:highlight w:val="white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е да ръководи цялата изпълнителна дейност на общината. Съгласно чл. 5, ал. 3 от Устройствения правилник на община Р., кметът упражнява общо ръководство и контрол на общинската администрация и представлява общината, за което съгласно чл. 9 от правилника, както и чл. 44, ал. 2 от ЗМСМА, в изпълнение на своите правомощия, кметът издава заповеди.</w:t>
      </w:r>
    </w:p>
    <w:p w:rsidR="00000000" w:rsidDel="00000000" w:rsidP="00000000" w:rsidRDefault="00000000" w:rsidRPr="00000000" w14:paraId="0000002A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качеството си на кмет на община Р., Пламен Стоилов е упражнил свои правомощия по служба, произтичащи от разпоредбите на чл. 44, ал. 1 и  ал. 2 от ЗМСМА, както и чл. 5, ал. 3  чл. 9 от Устройствения правилник на община Р., издавайки Заповед за командировка № РД-02-912/29.12.2016 г., Заповед за командировка № РД-02-54/08.02.2017 г., Заповед за командировка № РД-02-140/20.03.2017 г., Заповед за командировка № РД-02-197/11.04.2017 г., Заповед за командировка № РД-02-627/13.10.2017 г., Заповед за командировка № РД-02-234/13.04.2018 г., Заповед за командировка № РД-02-623/28.09.2018 г., Заповед за командировка № РД-02-746/12.11.2018 г., Заповед за командировка № 123/21.11.2018 г. и Заповед за командировка № 98/09.10.2018 г. С посочените заповеди, Пламен Стоилов е командировал Д. Ш. за участия в работни срещи на местните власти в страната, както и участия в откриваща и координационна пресконференции по проект „Добре развита транспортна система в Еврорегион Русе-Гюргево за по-добра свързаност с TEN-T мрежата“, провеждани в гр. Г. </w:t>
      </w:r>
    </w:p>
    <w:p w:rsidR="00000000" w:rsidDel="00000000" w:rsidP="00000000" w:rsidRDefault="00000000" w:rsidRPr="00000000" w14:paraId="0000002B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събраните по преписката доказателства, а именно: справка НБД Население и писмо справка с вх. № ЦУ01/23853/10.10.2019 г. на КПКОНПИ от ОД на МВР – Р., не се установи Пламен Стоилов и Д. Ш. да са свързани лица по смисъла на §. 1, т. 1 от ДР на ЗПУКИ (отм.), респективно §1, т. 15, б. „а“ от ДР на ЗПКОНПИ.</w:t>
      </w:r>
    </w:p>
    <w:p w:rsidR="00000000" w:rsidDel="00000000" w:rsidP="00000000" w:rsidRDefault="00000000" w:rsidRPr="00000000" w14:paraId="0000002C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Предвид горното, не се установи упражнените от Стоилов правомощия по служба да са в частен интерес на свързано с него лице по смисъла на §. 1, т. 1 от ДР на ЗПУКИ (отм.), респективно §1, т. 15, б „а“ от ДР на ЗПКОНПИ.</w:t>
      </w:r>
    </w:p>
    <w:p w:rsidR="00000000" w:rsidDel="00000000" w:rsidP="00000000" w:rsidRDefault="00000000" w:rsidRPr="00000000" w14:paraId="0000002D">
      <w:pPr>
        <w:spacing w:line="276" w:lineRule="auto"/>
        <w:ind w:right="-284"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изложеното по-горе, се налага извода, че са налице два от елементите на състава на конфликт на интереси по чл. 2 от ЗПУКИ (отм.), респективно чл. 52 - 54 от ЗПКОНПИ а именно: лице, заемащо висша публична длъжност и упражнени правомощия по служба. Липсва обаче третият елемент – наличие на частен интерес, а липсата на който и да е елемент от понятието „конфликт на интереси“ обуславя липсата на такъв, по смисъла на чл. 2 от ЗПУКИ (отм.), респективно чл. 52 от ЗПКОНПИ.</w:t>
      </w:r>
    </w:p>
    <w:p w:rsidR="00000000" w:rsidDel="00000000" w:rsidP="00000000" w:rsidRDefault="00000000" w:rsidRPr="00000000" w14:paraId="0000002E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Предвид горното, Комисията за противодействие на корупцията и отнемане на незаконно придобито имущество, на основание чл. 74, ал. 1 и ал. 2 от ЗПКОНПИ,</w:t>
      </w:r>
    </w:p>
    <w:p w:rsidR="00000000" w:rsidDel="00000000" w:rsidP="00000000" w:rsidRDefault="00000000" w:rsidRPr="00000000" w14:paraId="00000030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Пламен Стоилов с ЕГН **********, кмет на община Р. и в това му качество лице, заемащо публична длъжност по чл. 3, т. 8 от ЗПУКИ (отм.), респективно по чл. 6, ал. 1, т. 32 от ЗПКОНПИ, във връзка с издаването на Заповед за командировка № РД-02-912/29.12.2016 г., Заповед за командировка № РД-02-54/08.02.2017 г., Заповед за командировка № РД-02-140/20.03.2017 г., Заповед за командировка № РД-02-197/11.04.2017 г., Заповед за командировка № РД-02-627/13.10.2017 г., Заповед за командировка № РД-02-234/13.04.2018 г., Заповед за командировка № РД-02-623/28.09.2018 г., Заповед за командировка № РД-02-746/12.11.2018 г., Заповед за командировка № 123/21.11.2018 г. и Заповед за командировка № 98/09.10.2018 г., поради липса на частен интерес, негов или на свързано с него лице по смисъла на § 1, т. 1 от ДР на ЗПУКИ (отм.), респективно §1, т. 15, б. „а“ от ДР на ЗПКОНПИ.</w:t>
      </w:r>
    </w:p>
    <w:p w:rsidR="00000000" w:rsidDel="00000000" w:rsidP="00000000" w:rsidRDefault="00000000" w:rsidRPr="00000000" w14:paraId="00000035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Препис от решението да се изпрати на Окръжна прокуратура Р., с оглед преценка за реализиране на правомощията й по чл. 76, ал. 2 от ЗПКОНПИ.</w:t>
      </w:r>
    </w:p>
    <w:p w:rsidR="00000000" w:rsidDel="00000000" w:rsidP="00000000" w:rsidRDefault="00000000" w:rsidRPr="00000000" w14:paraId="00000037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38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vertAlign w:val="baseline"/>
          <w:rtl w:val="0"/>
        </w:rPr>
        <w:t xml:space="preserve"> дирекция „Противодействие на корупцията“.</w:t>
      </w:r>
    </w:p>
    <w:p w:rsidR="00000000" w:rsidDel="00000000" w:rsidP="00000000" w:rsidRDefault="00000000" w:rsidRPr="00000000" w14:paraId="00000039">
      <w:pPr>
        <w:tabs>
          <w:tab w:val="left" w:leader="none" w:pos="709"/>
        </w:tabs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tabs>
          <w:tab w:val="left" w:leader="none" w:pos="709"/>
        </w:tabs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709"/>
        </w:tabs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709"/>
        </w:tabs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709"/>
        </w:tabs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709"/>
        </w:tabs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ab/>
        <w:tab/>
        <w:t xml:space="preserve">      ПРЕДСЕДАТЕЛ:…………П……………./СОТИР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ПРЕДСЕДАТЕЛ:…….…П.……/АНТОН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ЧЛЕН:………………П……………../АНТОАНЕТА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ЧЛЕН:………………П…………..../ПЛАМЕН ЙОЦОВ 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ЧЛЕН:………………П………….. 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leader="none" w:pos="709"/>
        </w:tabs>
        <w:ind w:right="-284"/>
        <w:jc w:val="both"/>
        <w:rPr>
          <w:color w:val="ff0000"/>
          <w:highlight w:val="whit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center" w:leader="none" w:pos="5103"/>
          <w:tab w:val="right" w:leader="none" w:pos="8306"/>
        </w:tabs>
        <w:spacing w:line="276" w:lineRule="auto"/>
        <w:jc w:val="both"/>
        <w:rPr>
          <w:b w:val="0"/>
          <w:bCs w:val="0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pgSz w:h="15840" w:w="12240" w:orient="portrait"/>
      <w:pgMar w:bottom="426" w:top="1021" w:left="1418" w:right="1041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color w:val="ff000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851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4B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C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пл. "Света Неделя" №6,  тел: (+359 2)   9401 444,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