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РС-287-20-014</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12.02.2020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ind w:firstLine="0"/>
        <w:rPr>
          <w:vertAlign w:val="baseline"/>
        </w:rPr>
      </w:pP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сигнал с рег. № ЦУ01/С-287/08.01.2020г. </w:t>
      </w:r>
    </w:p>
    <w:p w:rsidR="00000000" w:rsidDel="00000000" w:rsidP="00000000" w:rsidRDefault="00000000" w:rsidRPr="00000000" w14:paraId="0000000E">
      <w:pPr>
        <w:tabs>
          <w:tab w:val="left" w:leader="none" w:pos="0"/>
        </w:tabs>
        <w:ind w:firstLine="709"/>
        <w:rPr>
          <w:vertAlign w:val="baseline"/>
        </w:rPr>
      </w:pPr>
      <w:r w:rsidDel="00000000" w:rsidR="00000000" w:rsidRPr="00000000">
        <w:rPr>
          <w:vertAlign w:val="baseline"/>
          <w:rtl w:val="0"/>
        </w:rPr>
        <w:t xml:space="preserve">Сигналът е подаден против Емил Илиев – кмет на Община ***.</w:t>
      </w:r>
    </w:p>
    <w:p w:rsidR="00000000" w:rsidDel="00000000" w:rsidP="00000000" w:rsidRDefault="00000000" w:rsidRPr="00000000" w14:paraId="0000000F">
      <w:pPr>
        <w:tabs>
          <w:tab w:val="left" w:leader="none" w:pos="0"/>
        </w:tabs>
        <w:ind w:firstLine="709"/>
        <w:rPr>
          <w:vertAlign w:val="baseline"/>
        </w:rPr>
      </w:pPr>
      <w:r w:rsidDel="00000000" w:rsidR="00000000" w:rsidRPr="00000000">
        <w:rPr>
          <w:vertAlign w:val="baseline"/>
          <w:rtl w:val="0"/>
        </w:rPr>
        <w:t xml:space="preserve">По същество, твърденията в сигнала са, че Емил  Илиев отдава противозаконно на своя подчинен Г. П. – кмет на с. ***, Община *** мери, пасища и ливади. Сключени са договори за отдаване на земеделска земя под наем за 2015г., 2016г., 2017г., 2018г. и 2019г. Изложени са твърдения във връзка с конфликти между жителите за ползване и стопанисване на частни и общински имоти, и отглеждане на животни.</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Към сигнала са приложени: Докладна записка от 31.10.2019г., Становище № 0804-850/10.09.2019г., Договор за отдаване под наем на земеделска земя от 29.03.2019г., Сведение от 26.08.2019г., Сведение от 10.09.2019г., Сведение от 27.08.2015г., Сведение от 27.08.2019г., Разпореждане вх. № 1933/05.08.2019г., Сигнал № 05/29.07.2019г., Опис на материали по преписка от 31.10.2019г., справка от Търговски регистър – 05.12.2019г., Договор за отдаване под наем на земеделска земя от 29.03.2019г., Договор за отдаване под наем на пасища, мери – общинска собственост от 18.05.2015г., Договор за отдаване под наем на земеделска земя от 14.02.2018г., Договор за отдаване под наем на земеделска земя от 10.02.2017г., Договор за отдаване под наем на земеделска земя от 29.01.2016г., Договор за отдаване под наем на земеделска земя от 18.05.2015г.</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ЦУ01/1092/22.01.2020г. с приложение – съгласно текста на писмото, писмо вх. № ЦУ01/1317/24.01.2020г., 2бр. клетвен лист от 2015г., 2 бр. удостоверение за избран кмет от 2015г., клетвен лист от 2019г., удостоверение от 2019г., Допълнително споразумение № ДЗИДП-142/28.10.2019г., Протокол № 35 от 30.04.2014г., Заявление № 9400-291/03.02.2017г., Заявление №9400-330/14.02.2018г., Заявление № 9400-327/15.02.2019г. </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Служебно е направена справка в регистър БУЛСТАТ.</w:t>
      </w:r>
    </w:p>
    <w:p w:rsidR="00000000" w:rsidDel="00000000" w:rsidP="00000000" w:rsidRDefault="00000000" w:rsidRPr="00000000" w14:paraId="00000013">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4">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rPr>
          <w:vertAlign w:val="baseline"/>
        </w:rPr>
      </w:pPr>
      <w:r w:rsidDel="00000000" w:rsidR="00000000" w:rsidRPr="00000000">
        <w:rPr>
          <w:rtl w:val="0"/>
        </w:rPr>
      </w:r>
    </w:p>
    <w:p w:rsidR="00000000" w:rsidDel="00000000" w:rsidP="00000000" w:rsidRDefault="00000000" w:rsidRPr="00000000" w14:paraId="00000016">
      <w:pPr>
        <w:ind w:firstLine="709"/>
        <w:rPr>
          <w:vertAlign w:val="baseline"/>
        </w:rPr>
      </w:pPr>
      <w:r w:rsidDel="00000000" w:rsidR="00000000" w:rsidRPr="00000000">
        <w:rPr>
          <w:vertAlign w:val="baseline"/>
          <w:rtl w:val="0"/>
        </w:rPr>
        <w:t xml:space="preserve">Сигналът е подаден от лице с посочени имена, адрес, телефон, електронен адрес и е подписан.</w:t>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Емил Д. Илиев е кмет на Община *** за мандат 2015г. – 2019г. и 2019г.-2023г., видно от приложените два броя клетвен лист от 10.11.2015г. и 05.11.2019г.</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Видно от клетвен лист от 10.11.2015г.  Г. Х. П. е кмет на село ***, Община ***. С Допълнително споразумение № ДЗИДП-142/28.10.2019г. към споразумение по чл. 107 от Кодекса на труда № 479.7/10.11.2015г., сключено между вр.и.д. кмет на Община *** П. Т. и Г. Х. П., последният, след изтичане на мандат 2015-2019г. за кмет на кметство ***, да изпълнява временно функциите на кметски наместник до освобождаването  му от новоизбрания кмет на общината, поради непроизвеждане на избори за кметове на 27.10.2019г. в с.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От направена справка в Регистър Булстат се установи, че Г. П. развива дейност като земеделски производител от 17.04.2006г.</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Съгласно Решение № 492 от заседание на Общински съвет ***, проведено на 30.04.2014г. на основание чл. 21, ал. 1, т. 8 от Закона за местното самоуправление и местната администрация, във връзка с чл. 24а, ал. 7 от ЗСПЗЗ е прието решение за определяне на имоти с начин на трайно ползване „ниви“, „ливади“, „лозе“, които са маломерни / до 10,000 дка/, представляващи частна общинска собственост, които да се отдават под наем без публичен търг или публично оповестен конкурс за срок от една година, описани съгласно Приложение №1, 2 и 3. Упълномощен е кметът на Общината да сключи договори за наем за срок от една година за описаните имоти в т. 1 по цени определени в Наредбата за определяне и администриране на местните такси и цени на услуги на територията на община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На 18.05.2015г. в с. *** е сключен Договор за отдаване под наем на пасища, мери – общинска собственост между Община ***, представлявана от кмета Емил Илиев и главния счетоводител К. Я., като наемодател и Г. Х. П., като наемател. С договора Община *** предоставя на П. за срок до 30.09.2020г., за временно и възмездно ползване, съобразно регистрираните от последния пасищни животни земеделска земя, представляваща ливада -  общинска собственост, а именно: имот № 008047, с начин на трайно ползване „ливада“ с площ от 12,227 дка, десета категория, находящ се в местността „***“, землището на село ***. Г. П. следва да заплати на Община *** за всяка стопанска година наем в размер на 73, 36 лв.</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На 18.05.2015г. в с. *** е сключен Договор за отдаване под наем на земеделска земя между Община ***, представлявана от кмета Емил Илиев и главния счетоводител К. Я., като наемодател и Г. Х. П., като наемател. С договора Община *** предоставя на П. за срок от една година, за временно и възмездно ползване земеделска земя – частна общинска собственост, а именно: имот № ***, с начин на трайно ползване „ливада“ с площ от 5,831 дка, десета категория, при неполивни условия, находящ се в местността „***“, землището на село *** с ЕКАТТЕ ***. Г. П. следва да заплати на Община *** преди подписване на договора еднократен годишен наем общо в размер на 64, 14 лв.</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На 29.01.2016г. в с. *** е сключен Договор за отдаване под наем на земеделска земя между Община ***, представлявана от кмета Емил Илиев и главния счетоводител К. Я., като наемодател и Г. Х. П., като наемател. С договора Община *** предоставя на П. за срок от една година, за временно и възмездно ползване земеделска земя – частна общинска собственост, а именно: имот № ***, с начин на трайно ползване „ливада“ с площ от 5,831 дка, десета категория, при неполивни условия, находящ се в местността „***“, землището на село *** с ЕКАТТЕ ***. Г. П. следва да заплати на Община *** преди подписване на договора еднократен годишен наем общо в размер на 64,14 лв.</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Със заявление вх. № 9400-291 от 03.02.2017г. Г. Х. П. отправя молба до кмета на Община *** да му бъдат отдадени под наем за срок от една година маломерен имот № *** в землището на с.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На 10.02.2017г. в с. ***, на основание чл. 24а, ал. 7 от Закона за собствеността  и ползуването на земеделските земи и влязло в сила Решение № 492 от Протокол № 35/30.04.2014г. на Общински съвет ***, във връзка с чл. 50, т. 16 от Наредбата за определянето и администрирането на местните такси и цени на услуги на територията на община *** и подадено Заявление с вх. № 94 00-291/03.02.2017г. от Г. П. е сключен Договор за отдаване под наем на земеделска земя между Община ***, представлявана от кмета Емил Д. Илиев и главния счетоводител В. С., като наемодател и Г. Х. П., като наемател. С договора Община *** предоставя на П. за срок от една година, за временно и възмездно ползване земеделска земя – частна общинска собственост, а именно: имот № ***, с начин на трайно ползване „ливада“ с площ от 5,831 дка, десета категория, находящ се в местността „***“, землището на село ***. Г. П. следва да заплати на Община *** преди подписване на договора еднократен годишен наем общо в размер на 64,14 лв.</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Със заявление вх. № 9400-330 от 14.02.2018г. Г. Х. П. отправя молба до кмета на Община *** да му бъдат отдадени под наем за срок от една година маломерен имот № *** и № *** в землището на с. ***.</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На 14.02.2018г. в с. ***, на основание чл. 24а, ал. 7 от Закона за собствеността  и ползуването на земеделските земи и влязло в сила Решение № 492 от Протокол № 35/30.04.2014г. на Общински съвет ***, във връзка с чл. 50, т. 16 от Наредбата за определянето и администрирането на местните такси и цени на услуги на територията на община *** и подадено заявление с вх. № 94-00-330/13.02.2018г. от Г. П., е сключен Договор за отдаване под наем на земеделска земя между Община ***, представлявана от кмета Емил Илиев и главния счетоводител В. С., като наемодател и Г. Х. П., като наемател. С договора Община *** предоставя на П. за срок от една година, за временно и възмездно ползване земеделска земя – частна общинска собственост, а именно: поземлен имот № ***, с начин на трайно ползване „ливада“ с площ от 7,481 дка, десета категория, при неполивни условия, находящ се в местността „***“, землището на село *** с ЕКАТТЕ *** и имот № ***, описан по-горе. Г. П. следва да заплати на Община *** преди подписване на договора еднократен годишен наем общо в размер на 146,43 лв.</w:t>
      </w:r>
    </w:p>
    <w:p w:rsidR="00000000" w:rsidDel="00000000" w:rsidP="00000000" w:rsidRDefault="00000000" w:rsidRPr="00000000" w14:paraId="00000022">
      <w:pPr>
        <w:tabs>
          <w:tab w:val="left" w:leader="none" w:pos="709"/>
        </w:tabs>
        <w:ind w:firstLine="709"/>
        <w:rPr>
          <w:vertAlign w:val="baseline"/>
        </w:rPr>
      </w:pPr>
      <w:r w:rsidDel="00000000" w:rsidR="00000000" w:rsidRPr="00000000">
        <w:rPr>
          <w:vertAlign w:val="baseline"/>
          <w:rtl w:val="0"/>
        </w:rPr>
        <w:t xml:space="preserve">Със заявление вх. № 9400-327 от 15.02.2019г. Г. Х. П. отправя молба до кмета на Община *** да му бъдат отдадени под наем за срок от една година маломерен имот № *** и № ***  в землището на с. ***.</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На 29.03.2019г. в с. ***, на основание чл. 24а, ал. 7 от Закона за собствеността  и ползуването на земеделските земи и влязло в сила Решение № 492 от Протокол № 35/30.04.2014г. на Общински съвет ***, във връзка с чл. 50, т. 16 от Наредбата за определянето и администрирането на местните такси и цени на услуги на територията на община *** и подадено заявление с вх. № 94-00-327/15.02.2019г. от Г. П., е сключен Договор за отдаване под наем на земеделска земя между Община ***, представлявана от кмета Емил Илиев и главния счетоводител П. М.-Г., като наемодател и Г. Х. П., като наемател. С договора Община *** предоставя на П. за срок от една година, за временно и възмездно ползване земеделска земя – частна общинска собственост, а именно: поземлен имот № *** и имот № ***. Г. П. следва да заплати на Община *** преди подписване на договора еднократен годишен наем общо в размер на 146,43 лв.</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Емил Д. Илиев, се установи, че същият няма родствена връзка с Г. Х. П..</w:t>
      </w:r>
    </w:p>
    <w:p w:rsidR="00000000" w:rsidDel="00000000" w:rsidP="00000000" w:rsidRDefault="00000000" w:rsidRPr="00000000" w14:paraId="00000025">
      <w:pPr>
        <w:ind w:firstLine="0"/>
        <w:rPr>
          <w:i w:val="0"/>
          <w:iCs w:val="0"/>
          <w:vertAlign w:val="baseline"/>
        </w:rPr>
      </w:pPr>
      <w:r w:rsidDel="00000000" w:rsidR="00000000" w:rsidRPr="00000000">
        <w:rPr>
          <w:rtl w:val="0"/>
        </w:rPr>
      </w:r>
    </w:p>
    <w:p w:rsidR="00000000" w:rsidDel="00000000" w:rsidP="00000000" w:rsidRDefault="00000000" w:rsidRPr="00000000" w14:paraId="00000026">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ind w:firstLine="709"/>
        <w:rPr>
          <w:i w:val="0"/>
          <w:iCs w:val="0"/>
          <w:vertAlign w:val="baseline"/>
        </w:rPr>
      </w:pPr>
      <w:r w:rsidDel="00000000" w:rsidR="00000000" w:rsidRPr="00000000">
        <w:rPr>
          <w:rtl w:val="0"/>
        </w:rPr>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tabs>
          <w:tab w:val="left" w:leader="none" w:pos="709"/>
        </w:tabs>
        <w:ind w:firstLine="709"/>
        <w:rPr>
          <w:vertAlign w:val="baseline"/>
        </w:rPr>
      </w:pPr>
      <w:r w:rsidDel="00000000" w:rsidR="00000000" w:rsidRPr="00000000">
        <w:rPr>
          <w:vertAlign w:val="baseline"/>
          <w:rtl w:val="0"/>
        </w:rPr>
        <w:t xml:space="preserve">Като кмет на Община ***, Емил Илиев е лице, заемало публична длъжност по смисъла на чл. 3, т. 8 от ЗПУКИ (отм.), респ. лице, заемащо висша публична длъжност по смисъла на чл. 6, ал. 1, т. 32 от ЗПКОНПИ. </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Съгласно чл. 24а, ал. 7 от Закона за собствеността и ползуването на земеделски земи общинският съвет по предложение на кмета на общината определя маломерни имоти от общинския поземлен фонд, които могат да се отдават под наем за една година без търг или конкурс.</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Съгласно чл. 50, т. 16 от Наредбата за определянето и администрирането на местните такси и цени на услуги на територията на Община ***, годишната наемна цена на декар общинска земя, категория IX-X е 13,00 лв./дка за поливна и 11,00 лв./дка за неполивна. </w:t>
      </w:r>
    </w:p>
    <w:p w:rsidR="00000000" w:rsidDel="00000000" w:rsidP="00000000" w:rsidRDefault="00000000" w:rsidRPr="00000000" w14:paraId="00000031">
      <w:pPr>
        <w:ind w:firstLine="709"/>
        <w:rPr>
          <w:vertAlign w:val="baseline"/>
        </w:rPr>
      </w:pPr>
      <w:r w:rsidDel="00000000" w:rsidR="00000000" w:rsidRPr="00000000">
        <w:rPr>
          <w:rtl w:val="0"/>
        </w:rPr>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В качеството си на кмет на Община ***, Емил Илиев е сключил Договор за отдаване под наем на пасища, мери – общинска собственост от 18.05.2015г., Договор за отдаване под наем на земеделска земя от 18.05.2015г., Договор за отдаване под наем на земеделска земя от 29.01.2016г., Договор за отдаване под наем на земеделска земя от 10.02.2017г., Договор за отдаване под наем на земеделска земя от 14.02.2018г., Договор за отдаване под наем на земеделска земя от 29.03.2019г.</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По отношение на Договор за отдаване под наем на пасища, мери – общинска собственост от 18.05.2015г., Договор за отдаване под наем на земеделска земя от 18.05.2015г., Договор за отдаване под наем на земеделска земя от 29.01.2016г., Комисията установи, че към 29.01.2016г. са изминали повече от 3 години до образуване на разглеждания сигнал с вх. № ЦУ01/С-287/08.01.2020г. </w:t>
      </w:r>
    </w:p>
    <w:p w:rsidR="00000000" w:rsidDel="00000000" w:rsidP="00000000" w:rsidRDefault="00000000" w:rsidRPr="00000000" w14:paraId="00000034">
      <w:pPr>
        <w:ind w:firstLine="709"/>
        <w:rPr>
          <w:vertAlign w:val="baseline"/>
        </w:rPr>
      </w:pPr>
      <w:r w:rsidDel="00000000" w:rsidR="00000000" w:rsidRPr="00000000">
        <w:rPr>
          <w:vertAlign w:val="baseline"/>
          <w:rtl w:val="0"/>
        </w:rPr>
        <w:tab/>
        <w:t xml:space="preserve">Съгласно разпоредбата на чл.73 от ЗПКОНПИ, производството за установяване на конфликт на интереси се образува не по-късно от 3 години от извършване на нарушението. Дори и да се приеме, че в качеството си на кмет Емил Илиев би могъл да наруши забраните на Глава II от ЗПУКИ (отм.) от 29.01.2016г. до датата на образуване на производството – 08.01.2020г. са изтекли повече от 3 години и на това основание, производството по сигнала за посочения период следва да бъде прекратено.</w:t>
      </w:r>
    </w:p>
    <w:p w:rsidR="00000000" w:rsidDel="00000000" w:rsidP="00000000" w:rsidRDefault="00000000" w:rsidRPr="00000000" w14:paraId="00000035">
      <w:pPr>
        <w:ind w:firstLine="709"/>
        <w:rPr>
          <w:vertAlign w:val="baseline"/>
        </w:rPr>
      </w:pPr>
      <w:r w:rsidDel="00000000" w:rsidR="00000000" w:rsidRPr="00000000">
        <w:rPr>
          <w:rtl w:val="0"/>
        </w:rPr>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7">
      <w:pPr>
        <w:ind w:firstLine="709"/>
        <w:rPr>
          <w:vertAlign w:val="baseline"/>
        </w:rPr>
      </w:pPr>
      <w:r w:rsidDel="00000000" w:rsidR="00000000" w:rsidRPr="00000000">
        <w:rPr>
          <w:vertAlign w:val="baseline"/>
          <w:rtl w:val="0"/>
        </w:rPr>
        <w:t xml:space="preserve">В хода на производството се установи, че Емил Илиев и Г. Х. П. не са свързани лица по смисъла на § 1, т. 1 от ДР на ЗПУКИ (отм.), респ.  по смисъла на § 1, т. 15, б. „а“ от ДР на ЗПКОНПИ. Поради заеманите от Илиев и П. изборни длъжности – кмет на община и кмет на кметство, в конкретния случай не е налице икономическа зависимост по смисъла на § 1, т. 15, б. „б“ от ЗПКОНПИ. </w:t>
      </w:r>
    </w:p>
    <w:p w:rsidR="00000000" w:rsidDel="00000000" w:rsidP="00000000" w:rsidRDefault="00000000" w:rsidRPr="00000000" w14:paraId="00000038">
      <w:pPr>
        <w:ind w:firstLine="0"/>
        <w:rPr>
          <w:vertAlign w:val="baseline"/>
        </w:rPr>
      </w:pPr>
      <w:r w:rsidDel="00000000" w:rsidR="00000000" w:rsidRPr="00000000">
        <w:rPr>
          <w:rtl w:val="0"/>
        </w:rPr>
      </w:r>
    </w:p>
    <w:p w:rsidR="00000000" w:rsidDel="00000000" w:rsidP="00000000" w:rsidRDefault="00000000" w:rsidRPr="00000000" w14:paraId="00000039">
      <w:pPr>
        <w:tabs>
          <w:tab w:val="left" w:leader="none" w:pos="709"/>
        </w:tabs>
        <w:ind w:firstLine="567"/>
        <w:rPr>
          <w:vertAlign w:val="baseline"/>
        </w:rPr>
      </w:pPr>
      <w:r w:rsidDel="00000000" w:rsidR="00000000" w:rsidRPr="00000000">
        <w:rPr>
          <w:vertAlign w:val="baseline"/>
          <w:rtl w:val="0"/>
        </w:rPr>
        <w:t xml:space="preserve">  Поради липсата на свързаност между Емил Илиев и Г. Х. П. се налага извода, че упражнените правомощия по служба от Емил Илиев във връзка със сключването на  Договор за отдаване под наем на земеделска земя от 10.02.2017г., Договор за отдаване под наем на земеделска земя от 14.02.2018г., Договор за отдаване под наем на земеделска земя от 29.03.2019г., не са в частен интерес – негов или на свързано с него лице по смисъла на § 1, т. 1 от ДР на ЗПУКИ (отм.), респ. по смисъла на § 1, т. 15, б. „а“ от ДР на ЗПКОНПИ. </w:t>
      </w:r>
    </w:p>
    <w:p w:rsidR="00000000" w:rsidDel="00000000" w:rsidP="00000000" w:rsidRDefault="00000000" w:rsidRPr="00000000" w14:paraId="0000003A">
      <w:pPr>
        <w:tabs>
          <w:tab w:val="left" w:leader="none" w:pos="709"/>
        </w:tabs>
        <w:ind w:right="-1" w:firstLine="567"/>
        <w:rPr>
          <w:vertAlign w:val="baseline"/>
        </w:rPr>
      </w:pPr>
      <w:r w:rsidDel="00000000" w:rsidR="00000000" w:rsidRPr="00000000">
        <w:rPr>
          <w:vertAlign w:val="baseline"/>
          <w:rtl w:val="0"/>
        </w:rPr>
        <w:t xml:space="preserve">  Липсата на който и да е елемент от понятието „конфликт на интереси“ обуславя невъзможност за нарушаване на забраните на Глава втора от ЗПУКИ (отм.), респ.  Глава Осма от ЗПКОНПИ, които представляват негова проявна форма.</w:t>
      </w:r>
    </w:p>
    <w:p w:rsidR="00000000" w:rsidDel="00000000" w:rsidP="00000000" w:rsidRDefault="00000000" w:rsidRPr="00000000" w14:paraId="0000003B">
      <w:pPr>
        <w:tabs>
          <w:tab w:val="left" w:leader="none" w:pos="709"/>
        </w:tabs>
        <w:ind w:right="-1" w:firstLine="567"/>
        <w:rPr>
          <w:vertAlign w:val="baseline"/>
        </w:rPr>
      </w:pPr>
      <w:r w:rsidDel="00000000" w:rsidR="00000000" w:rsidRPr="00000000">
        <w:rPr>
          <w:rtl w:val="0"/>
        </w:rPr>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Твърденията във връзка с конфликти между жителите за ползване и стопанисване на частни и общински имоти, и отглеждане на животни са неотносими в производството за установяване конфликт на интереси.</w:t>
      </w:r>
    </w:p>
    <w:p w:rsidR="00000000" w:rsidDel="00000000" w:rsidP="00000000" w:rsidRDefault="00000000" w:rsidRPr="00000000" w14:paraId="0000003D">
      <w:pPr>
        <w:ind w:firstLine="709"/>
        <w:rPr>
          <w:vertAlign w:val="baseline"/>
        </w:rPr>
      </w:pPr>
      <w:r w:rsidDel="00000000" w:rsidR="00000000" w:rsidRPr="00000000">
        <w:rPr>
          <w:rtl w:val="0"/>
        </w:rPr>
      </w:r>
    </w:p>
    <w:p w:rsidR="00000000" w:rsidDel="00000000" w:rsidP="00000000" w:rsidRDefault="00000000" w:rsidRPr="00000000" w14:paraId="0000003E">
      <w:pPr>
        <w:ind w:right="-1" w:firstLine="709"/>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и чл. 73 от ЗПКОНПИ </w:t>
      </w:r>
    </w:p>
    <w:p w:rsidR="00000000" w:rsidDel="00000000" w:rsidP="00000000" w:rsidRDefault="00000000" w:rsidRPr="00000000" w14:paraId="0000003F">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0">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1">
      <w:pPr>
        <w:ind w:firstLine="709"/>
        <w:jc w:val="center"/>
        <w:rPr>
          <w:vertAlign w:val="baseline"/>
        </w:rPr>
      </w:pPr>
      <w:r w:rsidDel="00000000" w:rsidR="00000000" w:rsidRPr="00000000">
        <w:rPr>
          <w:rtl w:val="0"/>
        </w:rPr>
      </w:r>
    </w:p>
    <w:p w:rsidR="00000000" w:rsidDel="00000000" w:rsidP="00000000" w:rsidRDefault="00000000" w:rsidRPr="00000000" w14:paraId="00000042">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Емил Илиев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 3, т. 8 от ЗПУКИ (отм.) и лице, заемащо висша публична длъжност по смисъла на чл. 6, ал. 1, т. 32 от ЗПКОНПИ, във връзка със сключването на Договор за отдаване под наем на земеделска земя от 10.02.2017г., Договор за отдаване под наем на земеделска земя от 14.02.2018г., Договор за отдаване под наем на земеделска земя от 29.03.2019г., поради липса на частен интерес, негов или на свързано с него лице по смисъла на § 1, т. 1 от ДР на ЗПУКИ (отм.), респ. § 1, т. 15, б. „а“ от ДР на ЗПКОНПИ. </w:t>
      </w:r>
    </w:p>
    <w:p w:rsidR="00000000" w:rsidDel="00000000" w:rsidP="00000000" w:rsidRDefault="00000000" w:rsidRPr="00000000" w14:paraId="00000043">
      <w:pPr>
        <w:tabs>
          <w:tab w:val="left" w:leader="none" w:pos="709"/>
        </w:tabs>
        <w:ind w:firstLine="0"/>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рег. № ЦУ01/С-287/08.01.2020г. срещу Емил  Илиев, ЕГН ********, в останалата му част. </w:t>
      </w:r>
    </w:p>
    <w:p w:rsidR="00000000" w:rsidDel="00000000" w:rsidP="00000000" w:rsidRDefault="00000000" w:rsidRPr="00000000" w14:paraId="00000044">
      <w:pPr>
        <w:ind w:firstLine="0"/>
        <w:rPr>
          <w:i w:val="0"/>
          <w:iCs w:val="0"/>
          <w:strike w:val="0"/>
          <w:vertAlign w:val="baseline"/>
        </w:rPr>
      </w:pPr>
      <w:r w:rsidDel="00000000" w:rsidR="00000000" w:rsidRPr="00000000">
        <w:rPr>
          <w:rtl w:val="0"/>
        </w:rPr>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46">
      <w:pPr>
        <w:ind w:firstLine="709"/>
        <w:rPr>
          <w:vertAlign w:val="baseline"/>
        </w:rPr>
      </w:pPr>
      <w:r w:rsidDel="00000000" w:rsidR="00000000" w:rsidRPr="00000000">
        <w:rPr>
          <w:rtl w:val="0"/>
        </w:rPr>
      </w:r>
    </w:p>
    <w:p w:rsidR="00000000" w:rsidDel="00000000" w:rsidP="00000000" w:rsidRDefault="00000000" w:rsidRPr="00000000" w14:paraId="00000047">
      <w:pPr>
        <w:ind w:firstLine="567"/>
        <w:rPr>
          <w:vertAlign w:val="baseline"/>
        </w:rPr>
      </w:pPr>
      <w:r w:rsidDel="00000000" w:rsidR="00000000" w:rsidRPr="00000000">
        <w:rPr>
          <w:rtl w:val="0"/>
        </w:rPr>
      </w:r>
    </w:p>
    <w:p w:rsidR="00000000" w:rsidDel="00000000" w:rsidP="00000000" w:rsidRDefault="00000000" w:rsidRPr="00000000" w14:paraId="00000048">
      <w:pPr>
        <w:ind w:firstLine="0"/>
        <w:rPr>
          <w:vertAlign w:val="baseline"/>
        </w:rPr>
      </w:pPr>
      <w:r w:rsidDel="00000000" w:rsidR="00000000" w:rsidRPr="00000000">
        <w:rPr>
          <w:rtl w:val="0"/>
        </w:rPr>
      </w:r>
    </w:p>
    <w:p w:rsidR="00000000" w:rsidDel="00000000" w:rsidP="00000000" w:rsidRDefault="00000000" w:rsidRPr="00000000" w14:paraId="00000049">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A">
      <w:pPr>
        <w:rPr>
          <w:b w:val="0"/>
          <w:bCs w:val="0"/>
          <w:vertAlign w:val="baseline"/>
        </w:rPr>
      </w:pPr>
      <w:r w:rsidDel="00000000" w:rsidR="00000000" w:rsidRPr="00000000">
        <w:rPr>
          <w:rtl w:val="0"/>
        </w:rPr>
      </w:r>
    </w:p>
    <w:p w:rsidR="00000000" w:rsidDel="00000000" w:rsidP="00000000" w:rsidRDefault="00000000" w:rsidRPr="00000000" w14:paraId="0000004B">
      <w:pPr>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C">
      <w:pPr>
        <w:ind w:firstLine="2268"/>
        <w:rPr>
          <w:b w:val="0"/>
          <w:bCs w:val="0"/>
          <w:vertAlign w:val="baseline"/>
        </w:rPr>
      </w:pPr>
      <w:r w:rsidDel="00000000" w:rsidR="00000000" w:rsidRPr="00000000">
        <w:rPr>
          <w:rtl w:val="0"/>
        </w:rPr>
      </w:r>
    </w:p>
    <w:p w:rsidR="00000000" w:rsidDel="00000000" w:rsidP="00000000" w:rsidRDefault="00000000" w:rsidRPr="00000000" w14:paraId="0000004D">
      <w:pPr>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E">
      <w:pPr>
        <w:ind w:firstLine="2268"/>
        <w:rPr>
          <w:b w:val="0"/>
          <w:bCs w:val="0"/>
          <w:vertAlign w:val="baseline"/>
        </w:rPr>
      </w:pPr>
      <w:r w:rsidDel="00000000" w:rsidR="00000000" w:rsidRPr="00000000">
        <w:rPr>
          <w:rtl w:val="0"/>
        </w:rPr>
      </w:r>
    </w:p>
    <w:p w:rsidR="00000000" w:rsidDel="00000000" w:rsidP="00000000" w:rsidRDefault="00000000" w:rsidRPr="00000000" w14:paraId="0000004F">
      <w:pPr>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50">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51">
      <w:pPr>
        <w:tabs>
          <w:tab w:val="left" w:leader="none" w:pos="5400"/>
        </w:tabs>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2">
      <w:pPr>
        <w:ind w:firstLine="0"/>
        <w:rPr>
          <w:i w:val="0"/>
          <w:iCs w:val="0"/>
          <w:sz w:val="20"/>
          <w:szCs w:val="20"/>
          <w:u w:val="single"/>
          <w:vertAlign w:val="baseline"/>
        </w:rPr>
      </w:pPr>
      <w:r w:rsidDel="00000000" w:rsidR="00000000" w:rsidRPr="00000000">
        <w:rPr>
          <w:rtl w:val="0"/>
        </w:rPr>
      </w:r>
    </w:p>
    <w:p w:rsidR="00000000" w:rsidDel="00000000" w:rsidP="00000000" w:rsidRDefault="00000000" w:rsidRPr="00000000" w14:paraId="00000053">
      <w:pPr>
        <w:ind w:firstLine="0"/>
        <w:rPr>
          <w:i w:val="0"/>
          <w:iCs w:val="0"/>
          <w:sz w:val="20"/>
          <w:szCs w:val="20"/>
          <w:u w:val="single"/>
          <w:vertAlign w:val="baseline"/>
        </w:rPr>
      </w:pPr>
      <w:r w:rsidDel="00000000" w:rsidR="00000000" w:rsidRPr="00000000">
        <w:rPr>
          <w:rtl w:val="0"/>
        </w:rPr>
      </w:r>
    </w:p>
    <w:sectPr>
      <w:headerReference r:id="rId6" w:type="first"/>
      <w:footerReference r:id="rId7" w:type="default"/>
      <w:pgSz w:h="15840" w:w="12240" w:orient="portrait"/>
      <w:pgMar w:bottom="1134" w:top="1134" w:left="1701"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6</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6">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9">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B">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