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firstLine="720"/>
        <w:jc w:val="center"/>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2">
      <w:pPr>
        <w:ind w:firstLine="720"/>
        <w:jc w:val="center"/>
        <w:rPr>
          <w:vertAlign w:val="baseline"/>
        </w:rPr>
      </w:pPr>
      <w:r w:rsidDel="00000000" w:rsidR="00000000" w:rsidRPr="00000000">
        <w:rPr>
          <w:b w:val="1"/>
          <w:bCs w:val="1"/>
          <w:vertAlign w:val="baseline"/>
          <w:rtl w:val="0"/>
        </w:rPr>
        <w:t xml:space="preserve"> № РС-ТД10-900-20-052</w:t>
      </w:r>
      <w:r w:rsidDel="00000000" w:rsidR="00000000" w:rsidRPr="00000000">
        <w:rPr>
          <w:rtl w:val="0"/>
        </w:rPr>
      </w:r>
    </w:p>
    <w:p w:rsidR="00000000" w:rsidDel="00000000" w:rsidP="00000000" w:rsidRDefault="00000000" w:rsidRPr="00000000" w14:paraId="00000003">
      <w:pPr>
        <w:tabs>
          <w:tab w:val="left" w:leader="none" w:pos="567"/>
        </w:tabs>
        <w:ind w:firstLine="720"/>
        <w:jc w:val="both"/>
        <w:rPr>
          <w:vertAlign w:val="baseline"/>
        </w:rPr>
      </w:pPr>
      <w:r w:rsidDel="00000000" w:rsidR="00000000" w:rsidRPr="00000000">
        <w:rPr>
          <w:rtl w:val="0"/>
        </w:rPr>
      </w:r>
    </w:p>
    <w:p w:rsidR="00000000" w:rsidDel="00000000" w:rsidP="00000000" w:rsidRDefault="00000000" w:rsidRPr="00000000" w14:paraId="00000004">
      <w:pPr>
        <w:tabs>
          <w:tab w:val="left" w:leader="none" w:pos="567"/>
        </w:tabs>
        <w:ind w:firstLine="720"/>
        <w:jc w:val="both"/>
        <w:rPr>
          <w:vertAlign w:val="baseline"/>
        </w:rPr>
      </w:pPr>
      <w:r w:rsidDel="00000000" w:rsidR="00000000" w:rsidRPr="00000000">
        <w:rPr>
          <w:vertAlign w:val="baseline"/>
          <w:rtl w:val="0"/>
        </w:rPr>
        <w:t xml:space="preserve">Днес, 20.05.2020 г., Комисията за противодействие на корупцията и за отнемане на незаконно придобитото имущество /КПКОНПИ/, в състав: </w:t>
        <w:tab/>
        <w:tab/>
      </w:r>
    </w:p>
    <w:p w:rsidR="00000000" w:rsidDel="00000000" w:rsidP="00000000" w:rsidRDefault="00000000" w:rsidRPr="00000000" w14:paraId="00000005">
      <w:pPr>
        <w:tabs>
          <w:tab w:val="left" w:leader="none" w:pos="567"/>
        </w:tabs>
        <w:ind w:firstLine="720"/>
        <w:jc w:val="both"/>
        <w:rPr>
          <w:b w:val="0"/>
          <w:bCs w:val="0"/>
          <w:vertAlign w:val="baseline"/>
        </w:rPr>
      </w:pPr>
      <w:r w:rsidDel="00000000" w:rsidR="00000000" w:rsidRPr="00000000">
        <w:rPr>
          <w:rtl w:val="0"/>
        </w:rPr>
      </w:r>
    </w:p>
    <w:p w:rsidR="00000000" w:rsidDel="00000000" w:rsidP="00000000" w:rsidRDefault="00000000" w:rsidRPr="00000000" w14:paraId="00000006">
      <w:pPr>
        <w:tabs>
          <w:tab w:val="left" w:leader="none" w:pos="567"/>
        </w:tabs>
        <w:ind w:firstLine="720"/>
        <w:jc w:val="both"/>
        <w:rPr>
          <w:b w:val="0"/>
          <w:bCs w:val="0"/>
          <w:vertAlign w:val="baseline"/>
        </w:rPr>
      </w:pPr>
      <w:r w:rsidDel="00000000" w:rsidR="00000000" w:rsidRPr="00000000">
        <w:rPr>
          <w:b w:val="1"/>
          <w:bCs w:val="1"/>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tabs>
          <w:tab w:val="left" w:leader="none" w:pos="567"/>
        </w:tabs>
        <w:ind w:firstLine="720"/>
        <w:jc w:val="both"/>
        <w:rPr>
          <w:b w:val="0"/>
          <w:bCs w:val="0"/>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8">
      <w:pPr>
        <w:ind w:firstLine="720"/>
        <w:jc w:val="both"/>
        <w:rPr>
          <w:b w:val="0"/>
          <w:bCs w:val="0"/>
          <w:vertAlign w:val="baseline"/>
        </w:rPr>
      </w:pPr>
      <w:r w:rsidDel="00000000" w:rsidR="00000000" w:rsidRPr="00000000">
        <w:rPr>
          <w:b w:val="1"/>
          <w:bCs w:val="1"/>
          <w:vertAlign w:val="baseline"/>
          <w:rtl w:val="0"/>
        </w:rPr>
        <w:t xml:space="preserve">Член: Антоанета Георгиева – Цонкова</w:t>
      </w:r>
      <w:r w:rsidDel="00000000" w:rsidR="00000000" w:rsidRPr="00000000">
        <w:rPr>
          <w:rtl w:val="0"/>
        </w:rPr>
      </w:r>
    </w:p>
    <w:p w:rsidR="00000000" w:rsidDel="00000000" w:rsidP="00000000" w:rsidRDefault="00000000" w:rsidRPr="00000000" w14:paraId="00000009">
      <w:pPr>
        <w:ind w:firstLine="720"/>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709"/>
        </w:tabs>
        <w:ind w:firstLine="720"/>
        <w:jc w:val="both"/>
        <w:rPr>
          <w:b w:val="0"/>
          <w:bCs w:val="0"/>
          <w:vertAlign w:val="baseline"/>
        </w:rPr>
      </w:pPr>
      <w:r w:rsidDel="00000000" w:rsidR="00000000" w:rsidRPr="00000000">
        <w:rPr>
          <w:b w:val="1"/>
          <w:bCs w:val="1"/>
          <w:vertAlign w:val="baseline"/>
          <w:rtl w:val="0"/>
        </w:rPr>
        <w:t xml:space="preserve">Член: Силвия Къдрева           </w:t>
      </w:r>
      <w:r w:rsidDel="00000000" w:rsidR="00000000" w:rsidRPr="00000000">
        <w:rPr>
          <w:rtl w:val="0"/>
        </w:rPr>
      </w:r>
    </w:p>
    <w:p w:rsidR="00000000" w:rsidDel="00000000" w:rsidP="00000000" w:rsidRDefault="00000000" w:rsidRPr="00000000" w14:paraId="0000000B">
      <w:pPr>
        <w:ind w:left="2880" w:firstLine="720"/>
        <w:rPr>
          <w:b w:val="0"/>
          <w:bCs w:val="0"/>
          <w:vertAlign w:val="baseline"/>
        </w:rPr>
      </w:pPr>
      <w:r w:rsidDel="00000000" w:rsidR="00000000" w:rsidRPr="00000000">
        <w:rPr>
          <w:b w:val="1"/>
          <w:bCs w:val="1"/>
          <w:vertAlign w:val="baseline"/>
          <w:rtl w:val="0"/>
        </w:rPr>
        <w:t xml:space="preserve">           У С Т А Н О В И:</w:t>
      </w:r>
      <w:r w:rsidDel="00000000" w:rsidR="00000000" w:rsidRPr="00000000">
        <w:rPr>
          <w:rtl w:val="0"/>
        </w:rPr>
      </w:r>
    </w:p>
    <w:p w:rsidR="00000000" w:rsidDel="00000000" w:rsidP="00000000" w:rsidRDefault="00000000" w:rsidRPr="00000000" w14:paraId="0000000C">
      <w:pPr>
        <w:ind w:left="2880" w:firstLine="720"/>
        <w:rPr>
          <w:b w:val="0"/>
          <w:bCs w:val="0"/>
          <w:vertAlign w:val="baseline"/>
        </w:rPr>
      </w:pPr>
      <w:r w:rsidDel="00000000" w:rsidR="00000000" w:rsidRPr="00000000">
        <w:rPr>
          <w:rtl w:val="0"/>
        </w:rPr>
      </w:r>
    </w:p>
    <w:p w:rsidR="00000000" w:rsidDel="00000000" w:rsidP="00000000" w:rsidRDefault="00000000" w:rsidRPr="00000000" w14:paraId="0000000D">
      <w:pPr>
        <w:tabs>
          <w:tab w:val="left" w:leader="none" w:pos="567"/>
        </w:tabs>
        <w:ind w:firstLine="720"/>
        <w:jc w:val="both"/>
        <w:rPr>
          <w:color w:val="000000"/>
          <w:vertAlign w:val="baseline"/>
        </w:rPr>
      </w:pPr>
      <w:r w:rsidDel="00000000" w:rsidR="00000000" w:rsidRPr="00000000">
        <w:rPr>
          <w:color w:val="000000"/>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w:t>
      </w:r>
      <w:r w:rsidDel="00000000" w:rsidR="00000000" w:rsidRPr="00000000">
        <w:rPr>
          <w:vertAlign w:val="baseline"/>
          <w:rtl w:val="0"/>
        </w:rPr>
        <w:t xml:space="preserve">Решение за образуване на производство за конфликт на интереси № КИ-054/ 28.02.2020 година</w:t>
      </w:r>
      <w:r w:rsidDel="00000000" w:rsidR="00000000" w:rsidRPr="00000000">
        <w:rPr>
          <w:color w:val="000000"/>
          <w:vertAlign w:val="baseline"/>
          <w:rtl w:val="0"/>
        </w:rPr>
        <w:t xml:space="preserve"> по сигнал с рег. № ТД10-900/25.02.2020 г. на КПКОНПИ.</w:t>
      </w:r>
    </w:p>
    <w:p w:rsidR="00000000" w:rsidDel="00000000" w:rsidP="00000000" w:rsidRDefault="00000000" w:rsidRPr="00000000" w14:paraId="0000000E">
      <w:pPr>
        <w:tabs>
          <w:tab w:val="left" w:leader="none" w:pos="0"/>
        </w:tabs>
        <w:ind w:firstLine="720"/>
        <w:jc w:val="both"/>
        <w:rPr>
          <w:color w:val="000000"/>
          <w:vertAlign w:val="baseline"/>
        </w:rPr>
      </w:pPr>
      <w:r w:rsidDel="00000000" w:rsidR="00000000" w:rsidRPr="00000000">
        <w:rPr>
          <w:color w:val="000000"/>
          <w:vertAlign w:val="baseline"/>
          <w:rtl w:val="0"/>
        </w:rPr>
        <w:t xml:space="preserve">Сигналът е насочен против Маруся Караасенова – заместник-кмет на Община Б., в периода 2017-2019 г.</w:t>
      </w:r>
    </w:p>
    <w:p w:rsidR="00000000" w:rsidDel="00000000" w:rsidP="00000000" w:rsidRDefault="00000000" w:rsidRPr="00000000" w14:paraId="0000000F">
      <w:pPr>
        <w:tabs>
          <w:tab w:val="left" w:leader="none" w:pos="0"/>
        </w:tabs>
        <w:ind w:firstLine="720"/>
        <w:jc w:val="both"/>
        <w:rPr>
          <w:color w:val="000000"/>
          <w:vertAlign w:val="baseline"/>
        </w:rPr>
      </w:pPr>
      <w:r w:rsidDel="00000000" w:rsidR="00000000" w:rsidRPr="00000000">
        <w:rPr>
          <w:color w:val="000000"/>
          <w:vertAlign w:val="baseline"/>
          <w:rtl w:val="0"/>
        </w:rPr>
        <w:t xml:space="preserve">По същество в сигнала се твърди, </w:t>
      </w:r>
      <w:r w:rsidDel="00000000" w:rsidR="00000000" w:rsidRPr="00000000">
        <w:rPr>
          <w:vertAlign w:val="baseline"/>
          <w:rtl w:val="0"/>
        </w:rPr>
        <w:t xml:space="preserve">че като заместник-кмет на Община Б., Маруся Караасенова е назначила без конкурс етърва си И. Ч. на длъжността „специалист АИОН“ в кметство Г., Община Б. На проведените през м. октомври 2019 г. местни избори за кметове и общински съветници Маруся Караасенова е избрана за кмет на кметство Г.</w:t>
      </w:r>
      <w:r w:rsidDel="00000000" w:rsidR="00000000" w:rsidRPr="00000000">
        <w:rPr>
          <w:rtl w:val="0"/>
        </w:rPr>
      </w:r>
    </w:p>
    <w:p w:rsidR="00000000" w:rsidDel="00000000" w:rsidP="00000000" w:rsidRDefault="00000000" w:rsidRPr="00000000" w14:paraId="00000010">
      <w:pPr>
        <w:tabs>
          <w:tab w:val="left" w:leader="none" w:pos="0"/>
        </w:tabs>
        <w:ind w:firstLine="720"/>
        <w:jc w:val="both"/>
        <w:rPr>
          <w:vertAlign w:val="baseline"/>
        </w:rPr>
      </w:pPr>
      <w:r w:rsidDel="00000000" w:rsidR="00000000" w:rsidRPr="00000000">
        <w:rPr>
          <w:vertAlign w:val="baseline"/>
          <w:rtl w:val="0"/>
        </w:rPr>
        <w:t xml:space="preserve">Към сигнала не са приложени доказателства. </w:t>
      </w:r>
    </w:p>
    <w:p w:rsidR="00000000" w:rsidDel="00000000" w:rsidP="00000000" w:rsidRDefault="00000000" w:rsidRPr="00000000" w14:paraId="00000011">
      <w:pPr>
        <w:ind w:firstLine="720"/>
        <w:jc w:val="both"/>
        <w:rPr>
          <w:vertAlign w:val="baseline"/>
        </w:rPr>
      </w:pPr>
      <w:r w:rsidDel="00000000" w:rsidR="00000000" w:rsidRPr="00000000">
        <w:rPr>
          <w:vertAlign w:val="baseline"/>
          <w:rtl w:val="0"/>
        </w:rPr>
        <w:t xml:space="preserve">Във връзка с твърденията в сигнала Комисията е изискала и с писмо вх. №ЦУ01/5717 от 02.04.2020 г. е получила от кмета на Община Б. доказателства за служебното качество на Маруся *** Караасенова – заместник-кмет на община Б., мандат 2015-2019 – акт за назначаване и заповеди за определяне на функциите й, съответно оправомощаването й по чл.39, ал.1/ал.4 от ЗМСМА, както и доказателства за служебното качество на И.М.Ч. – специалист „Административно и информационно обслужване на населението“ към кметство Г. – акт за назначаване/преназначаване, длъжностни характеристики.</w:t>
      </w:r>
    </w:p>
    <w:p w:rsidR="00000000" w:rsidDel="00000000" w:rsidP="00000000" w:rsidRDefault="00000000" w:rsidRPr="00000000" w14:paraId="00000012">
      <w:pPr>
        <w:ind w:firstLine="720"/>
        <w:jc w:val="both"/>
        <w:rPr>
          <w:vertAlign w:val="baseline"/>
        </w:rPr>
      </w:pPr>
      <w:r w:rsidDel="00000000" w:rsidR="00000000" w:rsidRPr="00000000">
        <w:rPr>
          <w:vertAlign w:val="baseline"/>
          <w:rtl w:val="0"/>
        </w:rPr>
        <w:t xml:space="preserve">Комисията служебно е направила справки в регистър НБД „Население“, на електронната страница на Общинска избирателна комисия - Б., на електронната страница на Община Б., както и в Регистъра на лицата, заемащи висши публични длъжности на КПКОНПИ – за подадените от Маруся Караасенова декларации по чл.35, ал.1, т.2 от ЗПКОНПИ.</w:t>
      </w:r>
    </w:p>
    <w:p w:rsidR="00000000" w:rsidDel="00000000" w:rsidP="00000000" w:rsidRDefault="00000000" w:rsidRPr="00000000" w14:paraId="00000013">
      <w:pPr>
        <w:tabs>
          <w:tab w:val="left" w:leader="none" w:pos="0"/>
          <w:tab w:val="left" w:leader="none" w:pos="567"/>
        </w:tabs>
        <w:ind w:firstLine="720"/>
        <w:jc w:val="both"/>
        <w:rPr>
          <w:i w:val="0"/>
          <w:iCs w:val="0"/>
          <w:color w:val="000000"/>
          <w:vertAlign w:val="baseline"/>
        </w:rPr>
      </w:pPr>
      <w:r w:rsidDel="00000000" w:rsidR="00000000" w:rsidRPr="00000000">
        <w:rPr>
          <w:rtl w:val="0"/>
        </w:rPr>
      </w:r>
    </w:p>
    <w:p w:rsidR="00000000" w:rsidDel="00000000" w:rsidP="00000000" w:rsidRDefault="00000000" w:rsidRPr="00000000" w14:paraId="00000014">
      <w:pPr>
        <w:tabs>
          <w:tab w:val="left" w:leader="none" w:pos="0"/>
          <w:tab w:val="left" w:leader="none" w:pos="567"/>
        </w:tabs>
        <w:ind w:firstLine="720"/>
        <w:jc w:val="both"/>
        <w:rPr>
          <w:i w:val="0"/>
          <w:iCs w:val="0"/>
          <w:color w:val="000000"/>
          <w:vertAlign w:val="baseline"/>
        </w:rPr>
      </w:pPr>
      <w:r w:rsidDel="00000000" w:rsidR="00000000" w:rsidRPr="00000000">
        <w:rPr>
          <w:i w:val="1"/>
          <w:iCs w:val="1"/>
          <w:color w:val="000000"/>
          <w:vertAlign w:val="baseline"/>
          <w:rtl w:val="0"/>
        </w:rPr>
        <w:t xml:space="preserve">В хода на проверката по сигнала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tabs>
          <w:tab w:val="left" w:leader="none" w:pos="0"/>
        </w:tabs>
        <w:ind w:firstLine="720"/>
        <w:jc w:val="both"/>
        <w:rPr>
          <w:color w:val="000000"/>
          <w:vertAlign w:val="baseline"/>
        </w:rPr>
      </w:pPr>
      <w:r w:rsidDel="00000000" w:rsidR="00000000" w:rsidRPr="00000000">
        <w:rPr>
          <w:rtl w:val="0"/>
        </w:rPr>
      </w:r>
    </w:p>
    <w:p w:rsidR="00000000" w:rsidDel="00000000" w:rsidP="00000000" w:rsidRDefault="00000000" w:rsidRPr="00000000" w14:paraId="00000016">
      <w:pPr>
        <w:tabs>
          <w:tab w:val="left" w:leader="none" w:pos="0"/>
        </w:tabs>
        <w:ind w:firstLine="720"/>
        <w:jc w:val="both"/>
        <w:rPr>
          <w:color w:val="000000"/>
          <w:vertAlign w:val="baseline"/>
        </w:rPr>
      </w:pPr>
      <w:r w:rsidDel="00000000" w:rsidR="00000000" w:rsidRPr="00000000">
        <w:rPr>
          <w:color w:val="000000"/>
          <w:vertAlign w:val="baseline"/>
          <w:rtl w:val="0"/>
        </w:rPr>
        <w:t xml:space="preserve">Сигналът е подаден от физическо лице, с посочени три имена, адрес и е подписан.</w:t>
      </w:r>
    </w:p>
    <w:p w:rsidR="00000000" w:rsidDel="00000000" w:rsidP="00000000" w:rsidRDefault="00000000" w:rsidRPr="00000000" w14:paraId="00000017">
      <w:pPr>
        <w:tabs>
          <w:tab w:val="left" w:leader="none" w:pos="0"/>
        </w:tabs>
        <w:ind w:firstLine="720"/>
        <w:jc w:val="both"/>
        <w:rPr>
          <w:color w:val="000000"/>
          <w:vertAlign w:val="baseline"/>
        </w:rPr>
      </w:pPr>
      <w:r w:rsidDel="00000000" w:rsidR="00000000" w:rsidRPr="00000000">
        <w:rPr>
          <w:rtl w:val="0"/>
        </w:rPr>
      </w:r>
    </w:p>
    <w:p w:rsidR="00000000" w:rsidDel="00000000" w:rsidP="00000000" w:rsidRDefault="00000000" w:rsidRPr="00000000" w14:paraId="00000018">
      <w:pPr>
        <w:tabs>
          <w:tab w:val="left" w:leader="none" w:pos="0"/>
        </w:tabs>
        <w:ind w:firstLine="720"/>
        <w:jc w:val="both"/>
        <w:rPr>
          <w:color w:val="000000"/>
          <w:vertAlign w:val="baseline"/>
        </w:rPr>
      </w:pPr>
      <w:r w:rsidDel="00000000" w:rsidR="00000000" w:rsidRPr="00000000">
        <w:rPr>
          <w:color w:val="000000"/>
          <w:vertAlign w:val="baseline"/>
          <w:rtl w:val="0"/>
        </w:rPr>
        <w:t xml:space="preserve">Маруся *** Караасенова е назначена за заместник-кмет на Община Б. по Трудов договор №12/ 20.04.2017 г., подписан за общината от кмета М.Б. </w:t>
      </w:r>
    </w:p>
    <w:p w:rsidR="00000000" w:rsidDel="00000000" w:rsidP="00000000" w:rsidRDefault="00000000" w:rsidRPr="00000000" w14:paraId="00000019">
      <w:pPr>
        <w:tabs>
          <w:tab w:val="left" w:leader="none" w:pos="0"/>
        </w:tabs>
        <w:ind w:firstLine="720"/>
        <w:jc w:val="both"/>
        <w:rPr>
          <w:color w:val="000000"/>
          <w:vertAlign w:val="baseline"/>
        </w:rPr>
      </w:pPr>
      <w:r w:rsidDel="00000000" w:rsidR="00000000" w:rsidRPr="00000000">
        <w:rPr>
          <w:color w:val="000000"/>
          <w:vertAlign w:val="baseline"/>
          <w:rtl w:val="0"/>
        </w:rPr>
        <w:t xml:space="preserve">Със своя Заповед №РД-153/25.04.2017 г. кметът на Община Б., на основание чл.39, ал.2 от Закона за местното самоуправление и местната администрация /ЗМСМА/, е определил Маруся Караасенова – заместник-кмет на Община Б. да изпълнява функциите на кмет, произтичащи от разпоредбите на чл.44 от ЗМСМА, с право да подписва всички видове необходими документи и административни актове от името на кмета, в случай на негово отсъствие от общината, поради ползване на отпуск или по друг повод.</w:t>
      </w:r>
    </w:p>
    <w:p w:rsidR="00000000" w:rsidDel="00000000" w:rsidP="00000000" w:rsidRDefault="00000000" w:rsidRPr="00000000" w14:paraId="0000001A">
      <w:pPr>
        <w:tabs>
          <w:tab w:val="left" w:leader="none" w:pos="0"/>
        </w:tabs>
        <w:ind w:firstLine="720"/>
        <w:jc w:val="both"/>
        <w:rPr>
          <w:color w:val="000000"/>
          <w:vertAlign w:val="baseline"/>
        </w:rPr>
      </w:pPr>
      <w:r w:rsidDel="00000000" w:rsidR="00000000" w:rsidRPr="00000000">
        <w:rPr>
          <w:color w:val="000000"/>
          <w:vertAlign w:val="baseline"/>
          <w:rtl w:val="0"/>
        </w:rPr>
        <w:t xml:space="preserve">На проведените на 27.10.2019 г. местни избори за кметове и общински съветници Маруся Караасенова е избрана за кмет на кметство Г., Община Б., видно от Решение на Общинска избирателна комисия Б. № 54 от 28.10.2019 г.</w:t>
      </w:r>
    </w:p>
    <w:p w:rsidR="00000000" w:rsidDel="00000000" w:rsidP="00000000" w:rsidRDefault="00000000" w:rsidRPr="00000000" w14:paraId="0000001B">
      <w:pPr>
        <w:tabs>
          <w:tab w:val="left" w:leader="none" w:pos="0"/>
        </w:tabs>
        <w:ind w:firstLine="720"/>
        <w:jc w:val="both"/>
        <w:rPr>
          <w:color w:val="000000"/>
          <w:vertAlign w:val="baseline"/>
        </w:rPr>
      </w:pPr>
      <w:r w:rsidDel="00000000" w:rsidR="00000000" w:rsidRPr="00000000">
        <w:rPr>
          <w:color w:val="000000"/>
          <w:vertAlign w:val="baseline"/>
          <w:rtl w:val="0"/>
        </w:rPr>
        <w:t xml:space="preserve">И. М. Ч. е назначена в Община Б. на длъжност „младши специалист Административно и информационно обслужване в с. Г. и с. С.“, с място на работа кметство с. Г., за срок от една година, видно от представен по преписката Трудов договор №114/ 22.10.2018 г., подписан за общината от кмета М.Б. С Допълнително споразумение към трудовия договор № 796/ 30.10.2019 г. срокът на трудовото правоотношение между Ч. и Община Б. е продължен за още една година, считано от 01.11.2019 г., като за общината споразумението е подписано от временно изпълняващата длъжността кмет на Община Б.  З.М. С Допълнително споразумение № 82 от 20.01.2020 г. трудовото правоотношение на Ч. става безсрочно, като същата е с променено място на работа в Обща администрация – отдел „Административно-правно обслужване“. За Община Б. споразумението е подписано от кмета на общината.  </w:t>
      </w:r>
    </w:p>
    <w:p w:rsidR="00000000" w:rsidDel="00000000" w:rsidP="00000000" w:rsidRDefault="00000000" w:rsidRPr="00000000" w14:paraId="0000001C">
      <w:pPr>
        <w:tabs>
          <w:tab w:val="left" w:leader="none" w:pos="0"/>
        </w:tabs>
        <w:ind w:firstLine="720"/>
        <w:jc w:val="both"/>
        <w:rPr>
          <w:vertAlign w:val="baseline"/>
        </w:rPr>
      </w:pPr>
      <w:r w:rsidDel="00000000" w:rsidR="00000000" w:rsidRPr="00000000">
        <w:rPr>
          <w:color w:val="000000"/>
          <w:vertAlign w:val="baseline"/>
          <w:rtl w:val="0"/>
        </w:rPr>
        <w:t xml:space="preserve">От справка в регистър НБД „Население“ не се установи родство между Маруся *** Караасенова и И.М.Ч. Установи се, че двете имат деца от двама братя – Е.В.К. и Б.В.К., с които нямат сключен граждански брак.</w:t>
      </w:r>
      <w:r w:rsidDel="00000000" w:rsidR="00000000" w:rsidRPr="00000000">
        <w:rPr>
          <w:rtl w:val="0"/>
        </w:rPr>
      </w:r>
    </w:p>
    <w:p w:rsidR="00000000" w:rsidDel="00000000" w:rsidP="00000000" w:rsidRDefault="00000000" w:rsidRPr="00000000" w14:paraId="0000001D">
      <w:pPr>
        <w:tabs>
          <w:tab w:val="left" w:leader="none" w:pos="567"/>
        </w:tabs>
        <w:ind w:firstLine="720"/>
        <w:jc w:val="both"/>
        <w:rPr>
          <w:i w:val="0"/>
          <w:iCs w:val="0"/>
          <w:color w:val="000000"/>
          <w:vertAlign w:val="baseline"/>
        </w:rPr>
      </w:pPr>
      <w:r w:rsidDel="00000000" w:rsidR="00000000" w:rsidRPr="00000000">
        <w:rPr>
          <w:rtl w:val="0"/>
        </w:rPr>
      </w:r>
    </w:p>
    <w:p w:rsidR="00000000" w:rsidDel="00000000" w:rsidP="00000000" w:rsidRDefault="00000000" w:rsidRPr="00000000" w14:paraId="0000001E">
      <w:pPr>
        <w:tabs>
          <w:tab w:val="left" w:leader="none" w:pos="567"/>
        </w:tabs>
        <w:ind w:firstLine="720"/>
        <w:jc w:val="both"/>
        <w:rPr>
          <w:i w:val="0"/>
          <w:iCs w:val="0"/>
          <w:color w:val="000000"/>
          <w:vertAlign w:val="baseline"/>
        </w:rPr>
      </w:pPr>
      <w:r w:rsidDel="00000000" w:rsidR="00000000" w:rsidRPr="00000000">
        <w:rPr>
          <w:i w:val="1"/>
          <w:iCs w:val="1"/>
          <w:color w:val="000000"/>
          <w:vertAlign w:val="baseline"/>
          <w:rtl w:val="0"/>
        </w:rPr>
        <w:t xml:space="preserve">При така изяснената фактическа обстановка Комисията установи следното от правна страна:</w:t>
      </w:r>
      <w:r w:rsidDel="00000000" w:rsidR="00000000" w:rsidRPr="00000000">
        <w:rPr>
          <w:color w:val="000000"/>
          <w:vertAlign w:val="baseline"/>
          <w:rtl w:val="0"/>
        </w:rPr>
        <w:tab/>
      </w:r>
      <w:r w:rsidDel="00000000" w:rsidR="00000000" w:rsidRPr="00000000">
        <w:rPr>
          <w:rtl w:val="0"/>
        </w:rPr>
      </w:r>
    </w:p>
    <w:p w:rsidR="00000000" w:rsidDel="00000000" w:rsidP="00000000" w:rsidRDefault="00000000" w:rsidRPr="00000000" w14:paraId="0000001F">
      <w:pPr>
        <w:ind w:firstLine="720"/>
        <w:jc w:val="both"/>
        <w:rPr>
          <w:vertAlign w:val="baseline"/>
        </w:rPr>
      </w:pPr>
      <w:r w:rsidDel="00000000" w:rsidR="00000000" w:rsidRPr="00000000">
        <w:rPr>
          <w:rtl w:val="0"/>
        </w:rPr>
      </w:r>
    </w:p>
    <w:p w:rsidR="00000000" w:rsidDel="00000000" w:rsidP="00000000" w:rsidRDefault="00000000" w:rsidRPr="00000000" w14:paraId="00000020">
      <w:pPr>
        <w:ind w:firstLine="720"/>
        <w:jc w:val="both"/>
        <w:rPr>
          <w:vertAlign w:val="baseline"/>
        </w:rPr>
      </w:pPr>
      <w:r w:rsidDel="00000000" w:rsidR="00000000" w:rsidRPr="00000000">
        <w:rPr>
          <w:vertAlign w:val="baseline"/>
          <w:rtl w:val="0"/>
        </w:rPr>
        <w:t xml:space="preserve">За да е осъществен конфликт на интереси по смисъла на чл. 2 от Закона за предотвратяване и установяване на конфликт на интереси (отм.), респ. по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1">
      <w:pPr>
        <w:ind w:firstLine="720"/>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2, ал.2 и ал.3 от ЗПУКИ (отм.), респективно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2">
      <w:pPr>
        <w:ind w:firstLine="720"/>
        <w:jc w:val="both"/>
        <w:rPr>
          <w:vertAlign w:val="baseline"/>
        </w:rPr>
      </w:pPr>
      <w:r w:rsidDel="00000000" w:rsidR="00000000" w:rsidRPr="00000000">
        <w:rPr>
          <w:rtl w:val="0"/>
        </w:rPr>
      </w:r>
    </w:p>
    <w:p w:rsidR="00000000" w:rsidDel="00000000" w:rsidP="00000000" w:rsidRDefault="00000000" w:rsidRPr="00000000" w14:paraId="00000023">
      <w:pPr>
        <w:ind w:firstLine="720"/>
        <w:jc w:val="both"/>
        <w:rPr>
          <w:color w:val="000000"/>
          <w:shd w:fill="fefefe" w:val="clear"/>
          <w:vertAlign w:val="baseline"/>
        </w:rPr>
      </w:pPr>
      <w:r w:rsidDel="00000000" w:rsidR="00000000" w:rsidRPr="00000000">
        <w:rPr>
          <w:vertAlign w:val="baseline"/>
          <w:rtl w:val="0"/>
        </w:rPr>
        <w:t xml:space="preserve">Като заместник-кмет на Община Б. Маруся *** Караасенова </w:t>
      </w:r>
      <w:r w:rsidDel="00000000" w:rsidR="00000000" w:rsidRPr="00000000">
        <w:rPr>
          <w:color w:val="000000"/>
          <w:shd w:fill="fefefe" w:val="clear"/>
          <w:vertAlign w:val="baseline"/>
          <w:rtl w:val="0"/>
        </w:rPr>
        <w:t xml:space="preserve">е била лице, заемало публична длъжност по чл.3, т.8 от ЗПУКИ (отм.), съответно лице, заемащо висша публична длъжност по смисъла на чл.6, ал.1, т.32 от ЗПКОНПИ и компетентна да се произнесе относно наличието или липсата на конфликт на интереси по отношение на нея в това й качество е КПКОНПИ.</w:t>
      </w:r>
    </w:p>
    <w:p w:rsidR="00000000" w:rsidDel="00000000" w:rsidP="00000000" w:rsidRDefault="00000000" w:rsidRPr="00000000" w14:paraId="00000024">
      <w:pPr>
        <w:ind w:firstLine="720"/>
        <w:jc w:val="both"/>
        <w:rPr>
          <w:color w:val="000000"/>
          <w:shd w:fill="fefefe" w:val="clear"/>
          <w:vertAlign w:val="baseline"/>
        </w:rPr>
      </w:pPr>
      <w:r w:rsidDel="00000000" w:rsidR="00000000" w:rsidRPr="00000000">
        <w:rPr>
          <w:color w:val="000000"/>
          <w:shd w:fill="fefefe" w:val="clear"/>
          <w:vertAlign w:val="baseline"/>
          <w:rtl w:val="0"/>
        </w:rPr>
        <w:t xml:space="preserve">От справка в НБД “Население“ не се установи родство между Маруся Караасенова и И.Ч.</w:t>
      </w:r>
    </w:p>
    <w:p w:rsidR="00000000" w:rsidDel="00000000" w:rsidP="00000000" w:rsidRDefault="00000000" w:rsidRPr="00000000" w14:paraId="00000025">
      <w:pPr>
        <w:shd w:fill="fefefe" w:val="clear"/>
        <w:ind w:firstLine="720"/>
        <w:jc w:val="both"/>
        <w:rPr>
          <w:color w:val="000000"/>
          <w:vertAlign w:val="baseline"/>
        </w:rPr>
      </w:pPr>
      <w:r w:rsidDel="00000000" w:rsidR="00000000" w:rsidRPr="00000000">
        <w:rPr>
          <w:color w:val="000000"/>
          <w:vertAlign w:val="baseline"/>
          <w:rtl w:val="0"/>
        </w:rPr>
        <w:t xml:space="preserve">Съгласно чл.44, ал.1 от Закона за местното самоуправление и местната администрация (ЗМСМА), част от правомощията на кмета на общината са да ръководи цялата изпълнителна дейност на общината, да насочва и координира дейността на специализираните изпълнителни органи, да назначава и освобождава от длъжност заместник-кметовете на общината, кметските наместници, ръководителите на звената на издръжка от общинския бюджет, началниците и служителите в общинската администрация, с изключение на тези по чл. 46, ал. 1, т. 4, налага предвидените от закона дисциплинарни наказания; да организира изпълнението на общинския бюджет и др. Съгласно чл. 39 от ЗМСМА кметът на общината назначава заместник-кметове в съответствие с одобрената численост и структура на общинската администрация и определя техните функции. Със своя заповед кметът на общината може да определя заместник-кмет, който да го замества при отсъствието му от общината (ал.2), както и да оправомощава заместник-кметове да изпълняват негови правомощия в случаите, когато това е предвидено в закон (ал.4).</w:t>
      </w:r>
    </w:p>
    <w:p w:rsidR="00000000" w:rsidDel="00000000" w:rsidP="00000000" w:rsidRDefault="00000000" w:rsidRPr="00000000" w14:paraId="00000026">
      <w:pPr>
        <w:tabs>
          <w:tab w:val="left" w:leader="none" w:pos="0"/>
        </w:tabs>
        <w:ind w:firstLine="720"/>
        <w:jc w:val="both"/>
        <w:rPr>
          <w:color w:val="000000"/>
          <w:vertAlign w:val="baseline"/>
        </w:rPr>
      </w:pPr>
      <w:r w:rsidDel="00000000" w:rsidR="00000000" w:rsidRPr="00000000">
        <w:rPr>
          <w:color w:val="000000"/>
          <w:vertAlign w:val="baseline"/>
          <w:rtl w:val="0"/>
        </w:rPr>
        <w:t xml:space="preserve">В случая, със своя Заповед №РД-153/25.04.2017 г. кметът на Община Б., на основание чл.39, ал.2 от Закона за местното самоуправление и местната администрация /ЗМСМА/, е определил Маруся Караасенова – заместник-кмет на Община Б. да изпълнява функциите на кмет, произтичащи от разпоредбите на чл.44 от ЗМСМА, с право да подписва всички видове необходими документи и административни актове от името на кмета, в случай на негово отсъствие от общината, поради ползване на отпуск или по друг повод.</w:t>
      </w:r>
    </w:p>
    <w:p w:rsidR="00000000" w:rsidDel="00000000" w:rsidP="00000000" w:rsidRDefault="00000000" w:rsidRPr="00000000" w14:paraId="00000027">
      <w:pPr>
        <w:tabs>
          <w:tab w:val="left" w:leader="none" w:pos="0"/>
        </w:tabs>
        <w:ind w:firstLine="720"/>
        <w:jc w:val="both"/>
        <w:rPr>
          <w:color w:val="000000"/>
          <w:vertAlign w:val="baseline"/>
        </w:rPr>
      </w:pPr>
      <w:r w:rsidDel="00000000" w:rsidR="00000000" w:rsidRPr="00000000">
        <w:rPr>
          <w:vertAlign w:val="baseline"/>
          <w:rtl w:val="0"/>
        </w:rPr>
        <w:t xml:space="preserve">От събраните по преписката доказателства се установи, че Маруся Караасенова, в качеството си на заместник-кмет на Община Б., не е упражнила правомощия по служба, свързани със сключения между общината и И.Ч. </w:t>
      </w:r>
      <w:r w:rsidDel="00000000" w:rsidR="00000000" w:rsidRPr="00000000">
        <w:rPr>
          <w:color w:val="000000"/>
          <w:vertAlign w:val="baseline"/>
          <w:rtl w:val="0"/>
        </w:rPr>
        <w:t xml:space="preserve">Трудов договор №114/ 22.10.2018 г. и подписаните към него Допълнително споразумение № 796/ 30.10.2019 г. и Допълнително споразумение № 82 от 20.01.2020 г. Трудовият договор и допълнителното споразумение от 2020 година са подписани за общината от кмета на Община Б. М.Б., а допълнителното споразумение от 2019 г. – от временно изпълняващата длъжността кмет на общината З.М.</w:t>
      </w:r>
    </w:p>
    <w:p w:rsidR="00000000" w:rsidDel="00000000" w:rsidP="00000000" w:rsidRDefault="00000000" w:rsidRPr="00000000" w14:paraId="00000028">
      <w:pPr>
        <w:tabs>
          <w:tab w:val="left" w:leader="none" w:pos="567"/>
        </w:tabs>
        <w:ind w:firstLine="720"/>
        <w:jc w:val="both"/>
        <w:rPr>
          <w:vertAlign w:val="baseline"/>
        </w:rPr>
      </w:pPr>
      <w:r w:rsidDel="00000000" w:rsidR="00000000" w:rsidRPr="00000000">
        <w:rPr>
          <w:color w:val="000000"/>
          <w:vertAlign w:val="baseline"/>
          <w:rtl w:val="0"/>
        </w:rPr>
        <w:t xml:space="preserve">Дори и да бе упражнила правомощия по служба по отношение на И.М.Ч., то липсата на родство между Маруся Караасенова и Ч.</w:t>
      </w:r>
      <w:r w:rsidDel="00000000" w:rsidR="00000000" w:rsidRPr="00000000">
        <w:rPr>
          <w:vertAlign w:val="baseline"/>
          <w:rtl w:val="0"/>
        </w:rPr>
        <w:t xml:space="preserve"> изключва наличието на свързаност помежду им по смисъла на  §1, т.15, б.“а“ от ДР на ЗПКОНПИ. Следователно, би липсвал частен интерес за Караасенова или за свързано с нея лице от упражнените правомощия по служба. Фактът, че Караасенова и Ч. имат деца от двама братя, с които нямат сключен граждански брак, дори и в хипотезата, че всяка от тях живее на съпружески начала с някой от братята, също не би могъл да обуслови свързаност между тях по смисъла на  §1, т.15, б.“а“ от ДР на ЗПКОНПИ. Това е така, тъй като в българското законодателство не се съдържа правна разпоредба, приравняваща роднините на две лица, живеещи на съпружески начала, на роднини по сватовство, каквото в случая би било налице, ако Караасенова и Ч. имаха сключен граждански брак с двамата братя.    </w:t>
      </w:r>
    </w:p>
    <w:p w:rsidR="00000000" w:rsidDel="00000000" w:rsidP="00000000" w:rsidRDefault="00000000" w:rsidRPr="00000000" w14:paraId="00000029">
      <w:pPr>
        <w:tabs>
          <w:tab w:val="left" w:leader="none" w:pos="0"/>
        </w:tabs>
        <w:ind w:firstLine="720"/>
        <w:jc w:val="both"/>
        <w:rPr>
          <w:vertAlign w:val="baseline"/>
        </w:rPr>
      </w:pPr>
      <w:r w:rsidDel="00000000" w:rsidR="00000000" w:rsidRPr="00000000">
        <w:rPr>
          <w:color w:val="000000"/>
          <w:vertAlign w:val="baseline"/>
          <w:rtl w:val="0"/>
        </w:rPr>
        <w:t xml:space="preserve">Следователно, налице е само един от елементите на състава на конфликта на интереси по чл.52 от ЗПКОНПИ – лице, заемащо висша публична длъжност. Не са налице останалите два от трите комулативно дадени елемента, а именно – упражнени от лицето, заемащо висша публична длъжност правомощия по служба и частен интерес, който би могъл на повлияее </w:t>
      </w:r>
      <w:r w:rsidDel="00000000" w:rsidR="00000000" w:rsidRPr="00000000">
        <w:rPr>
          <w:vertAlign w:val="baseline"/>
          <w:rtl w:val="0"/>
        </w:rPr>
        <w:t xml:space="preserve">върху обективното и безпристрастно изпълнение на правомощията или задълженията му по служба.</w:t>
      </w:r>
    </w:p>
    <w:p w:rsidR="00000000" w:rsidDel="00000000" w:rsidP="00000000" w:rsidRDefault="00000000" w:rsidRPr="00000000" w14:paraId="0000002A">
      <w:pPr>
        <w:ind w:firstLine="720"/>
        <w:jc w:val="both"/>
        <w:rPr>
          <w:b w:val="0"/>
          <w:bCs w:val="0"/>
          <w:highlight w:val="cyan"/>
          <w:vertAlign w:val="baseline"/>
        </w:rPr>
      </w:pPr>
      <w:r w:rsidDel="00000000" w:rsidR="00000000" w:rsidRPr="00000000">
        <w:rPr>
          <w:vertAlign w:val="baseline"/>
          <w:rtl w:val="0"/>
        </w:rPr>
        <w:t xml:space="preserve">Липсата на тези два елемента от състава на конфликта на интереси води и до невъзможността за неговото проявление.</w:t>
      </w:r>
      <w:r w:rsidDel="00000000" w:rsidR="00000000" w:rsidRPr="00000000">
        <w:rPr>
          <w:rtl w:val="0"/>
        </w:rPr>
      </w:r>
    </w:p>
    <w:p w:rsidR="00000000" w:rsidDel="00000000" w:rsidP="00000000" w:rsidRDefault="00000000" w:rsidRPr="00000000" w14:paraId="0000002B">
      <w:pPr>
        <w:ind w:firstLine="720"/>
        <w:jc w:val="both"/>
        <w:rPr>
          <w:color w:val="000000"/>
          <w:shd w:fill="fefefe" w:val="clear"/>
          <w:vertAlign w:val="baseline"/>
        </w:rPr>
      </w:pPr>
      <w:r w:rsidDel="00000000" w:rsidR="00000000" w:rsidRPr="00000000">
        <w:rPr>
          <w:rtl w:val="0"/>
        </w:rPr>
      </w:r>
    </w:p>
    <w:p w:rsidR="00000000" w:rsidDel="00000000" w:rsidP="00000000" w:rsidRDefault="00000000" w:rsidRPr="00000000" w14:paraId="0000002C">
      <w:pPr>
        <w:ind w:firstLine="720"/>
        <w:jc w:val="both"/>
        <w:rPr>
          <w:vertAlign w:val="baseline"/>
        </w:rPr>
      </w:pPr>
      <w:r w:rsidDel="00000000" w:rsidR="00000000" w:rsidRPr="00000000">
        <w:rPr>
          <w:color w:val="000000"/>
          <w:shd w:fill="fefefe" w:val="clear"/>
          <w:vertAlign w:val="baseline"/>
          <w:rtl w:val="0"/>
        </w:rPr>
        <w:t xml:space="preserve">Като кмет на кметство Г., избрана на проведените на 27.10.2019 г. местни избори за кметове и общински съветници, Маруся Караасенова е лице по §2, ал.1, т.5 от Допълнителните разпоредби на ЗПКОНПИ, а съгласно разпоредбата на § 2, ал.8 </w:t>
      </w:r>
      <w:r w:rsidDel="00000000" w:rsidR="00000000" w:rsidRPr="00000000">
        <w:rPr>
          <w:vertAlign w:val="baseline"/>
          <w:rtl w:val="0"/>
        </w:rPr>
        <w:t xml:space="preserve">установяването на конфликт на интереси за лицата по § 2 се извършва от органа по избора или назначаването.</w:t>
      </w:r>
    </w:p>
    <w:p w:rsidR="00000000" w:rsidDel="00000000" w:rsidP="00000000" w:rsidRDefault="00000000" w:rsidRPr="00000000" w14:paraId="0000002D">
      <w:pPr>
        <w:ind w:firstLine="720"/>
        <w:jc w:val="both"/>
        <w:rPr>
          <w:b w:val="0"/>
          <w:bCs w:val="0"/>
          <w:highlight w:val="white"/>
          <w:vertAlign w:val="baseline"/>
        </w:rPr>
      </w:pPr>
      <w:r w:rsidDel="00000000" w:rsidR="00000000" w:rsidRPr="00000000">
        <w:rPr>
          <w:vertAlign w:val="baseline"/>
          <w:rtl w:val="0"/>
        </w:rPr>
        <w:t xml:space="preserve">Във връзка с горното, на основание чл.47, ал.5 от ЗПКОНПИ Комисията е препратила сигнала на Постоянната комисия за предотвратяване и установяване на конфликт на интереси при Общински съвет – Б., за предприемане на необходимите действия по компетентност в частта, относно качеството на Караасенова като кмет на кметство Г., Община Б.</w:t>
      </w:r>
      <w:r w:rsidDel="00000000" w:rsidR="00000000" w:rsidRPr="00000000">
        <w:rPr>
          <w:rtl w:val="0"/>
        </w:rPr>
      </w:r>
    </w:p>
    <w:p w:rsidR="00000000" w:rsidDel="00000000" w:rsidP="00000000" w:rsidRDefault="00000000" w:rsidRPr="00000000" w14:paraId="0000002E">
      <w:pPr>
        <w:ind w:firstLine="720"/>
        <w:jc w:val="both"/>
        <w:rPr>
          <w:vertAlign w:val="baseline"/>
        </w:rPr>
      </w:pPr>
      <w:r w:rsidDel="00000000" w:rsidR="00000000" w:rsidRPr="00000000">
        <w:rPr>
          <w:rtl w:val="0"/>
        </w:rPr>
      </w:r>
    </w:p>
    <w:p w:rsidR="00000000" w:rsidDel="00000000" w:rsidP="00000000" w:rsidRDefault="00000000" w:rsidRPr="00000000" w14:paraId="0000002F">
      <w:pPr>
        <w:ind w:firstLine="720"/>
        <w:jc w:val="both"/>
        <w:rPr>
          <w:i w:val="0"/>
          <w:iCs w:val="0"/>
          <w:vertAlign w:val="baseline"/>
        </w:rPr>
      </w:pPr>
      <w:r w:rsidDel="00000000" w:rsidR="00000000" w:rsidRPr="00000000">
        <w:rPr>
          <w:vertAlign w:val="baseline"/>
          <w:rtl w:val="0"/>
        </w:rPr>
        <w:t xml:space="preserve">Водена от горното и на основание чл. 74, ал. 1 и ал.2 от ЗПКОНПИ, Комисията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30">
      <w:pPr>
        <w:ind w:firstLine="720"/>
        <w:rPr>
          <w:b w:val="0"/>
          <w:bCs w:val="0"/>
          <w:sz w:val="16"/>
          <w:szCs w:val="16"/>
          <w:vertAlign w:val="baseline"/>
        </w:rPr>
      </w:pPr>
      <w:r w:rsidDel="00000000" w:rsidR="00000000" w:rsidRPr="00000000">
        <w:rPr>
          <w:rtl w:val="0"/>
        </w:rPr>
      </w:r>
    </w:p>
    <w:p w:rsidR="00000000" w:rsidDel="00000000" w:rsidP="00000000" w:rsidRDefault="00000000" w:rsidRPr="00000000" w14:paraId="00000031">
      <w:pPr>
        <w:ind w:left="3600" w:firstLine="720"/>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2">
      <w:pPr>
        <w:ind w:firstLine="720"/>
        <w:jc w:val="center"/>
        <w:rPr>
          <w:b w:val="0"/>
          <w:bCs w:val="0"/>
          <w:vertAlign w:val="baseline"/>
        </w:rPr>
      </w:pPr>
      <w:r w:rsidDel="00000000" w:rsidR="00000000" w:rsidRPr="00000000">
        <w:rPr>
          <w:rtl w:val="0"/>
        </w:rPr>
      </w:r>
    </w:p>
    <w:p w:rsidR="00000000" w:rsidDel="00000000" w:rsidP="00000000" w:rsidRDefault="00000000" w:rsidRPr="00000000" w14:paraId="00000033">
      <w:pPr>
        <w:ind w:firstLine="720"/>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Маруся *** Караасенова с ЕГН *** – заместник-кмет на Община Б. в периода от 20.04.2017 г. до 08.11.2019 г. и в това й качество лице, </w:t>
      </w:r>
      <w:r w:rsidDel="00000000" w:rsidR="00000000" w:rsidRPr="00000000">
        <w:rPr>
          <w:color w:val="000000"/>
          <w:shd w:fill="fefefe" w:val="clear"/>
          <w:vertAlign w:val="baseline"/>
          <w:rtl w:val="0"/>
        </w:rPr>
        <w:t xml:space="preserve">заемало публична длъжност по чл.3, т.8 от ЗПУКИ (отм.), съответно лице, заемало </w:t>
      </w:r>
      <w:r w:rsidDel="00000000" w:rsidR="00000000" w:rsidRPr="00000000">
        <w:rPr>
          <w:vertAlign w:val="baseline"/>
          <w:rtl w:val="0"/>
        </w:rPr>
        <w:t xml:space="preserve">висша публична длъжност по чл.6, ал.1, т.32 от ЗПКОНПИ, във </w:t>
      </w:r>
      <w:r w:rsidDel="00000000" w:rsidR="00000000" w:rsidRPr="00000000">
        <w:rPr>
          <w:color w:val="000000"/>
          <w:vertAlign w:val="baseline"/>
          <w:rtl w:val="0"/>
        </w:rPr>
        <w:t xml:space="preserve">връзка със сключен между Община </w:t>
      </w:r>
      <w:r w:rsidDel="00000000" w:rsidR="00000000" w:rsidRPr="00000000">
        <w:rPr>
          <w:vertAlign w:val="baseline"/>
          <w:rtl w:val="0"/>
        </w:rPr>
        <w:t xml:space="preserve">Б. и И.Ч. </w:t>
      </w:r>
      <w:r w:rsidDel="00000000" w:rsidR="00000000" w:rsidRPr="00000000">
        <w:rPr>
          <w:color w:val="000000"/>
          <w:vertAlign w:val="baseline"/>
          <w:rtl w:val="0"/>
        </w:rPr>
        <w:t xml:space="preserve">Трудов договор №114/ 22.10.2018 г. и допълнителни споразумения № 796 от 30.10.2019 г. и № 82 от 20.01.2020 г. към него</w:t>
      </w:r>
      <w:r w:rsidDel="00000000" w:rsidR="00000000" w:rsidRPr="00000000">
        <w:rPr>
          <w:vertAlign w:val="baseline"/>
          <w:rtl w:val="0"/>
        </w:rPr>
        <w:t xml:space="preserve">, поради липса на упражнени правомощия по служба.</w:t>
      </w:r>
    </w:p>
    <w:p w:rsidR="00000000" w:rsidDel="00000000" w:rsidP="00000000" w:rsidRDefault="00000000" w:rsidRPr="00000000" w14:paraId="00000034">
      <w:pPr>
        <w:ind w:firstLine="720"/>
        <w:jc w:val="both"/>
        <w:rPr>
          <w:vertAlign w:val="baseline"/>
        </w:rPr>
      </w:pPr>
      <w:r w:rsidDel="00000000" w:rsidR="00000000" w:rsidRPr="00000000">
        <w:rPr>
          <w:rtl w:val="0"/>
        </w:rPr>
      </w:r>
    </w:p>
    <w:p w:rsidR="00000000" w:rsidDel="00000000" w:rsidP="00000000" w:rsidRDefault="00000000" w:rsidRPr="00000000" w14:paraId="00000035">
      <w:pPr>
        <w:ind w:firstLine="720"/>
        <w:jc w:val="both"/>
        <w:rPr>
          <w:b w:val="0"/>
          <w:bCs w:val="0"/>
          <w:vertAlign w:val="baseline"/>
        </w:rPr>
      </w:pPr>
      <w:r w:rsidDel="00000000" w:rsidR="00000000" w:rsidRPr="00000000">
        <w:rPr>
          <w:vertAlign w:val="baseline"/>
          <w:rtl w:val="0"/>
        </w:rPr>
        <w:t xml:space="preserve">Препис от Решението да се изпрати на Окръжна прокуратура - С., с оглед преценка за реализиране на правомощията й по чл. 76, ал. 2 от ЗПКОНПИ. </w:t>
      </w:r>
      <w:r w:rsidDel="00000000" w:rsidR="00000000" w:rsidRPr="00000000">
        <w:rPr>
          <w:rtl w:val="0"/>
        </w:rPr>
      </w:r>
    </w:p>
    <w:p w:rsidR="00000000" w:rsidDel="00000000" w:rsidP="00000000" w:rsidRDefault="00000000" w:rsidRPr="00000000" w14:paraId="00000036">
      <w:pPr>
        <w:ind w:firstLine="720"/>
        <w:jc w:val="both"/>
        <w:rPr>
          <w:b w:val="0"/>
          <w:bCs w:val="0"/>
          <w:vertAlign w:val="baseline"/>
        </w:rPr>
      </w:pPr>
      <w:r w:rsidDel="00000000" w:rsidR="00000000" w:rsidRPr="00000000">
        <w:rPr>
          <w:rtl w:val="0"/>
        </w:rPr>
      </w:r>
    </w:p>
    <w:p w:rsidR="00000000" w:rsidDel="00000000" w:rsidP="00000000" w:rsidRDefault="00000000" w:rsidRPr="00000000" w14:paraId="00000037">
      <w:pPr>
        <w:ind w:firstLine="720"/>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 </w:t>
      </w:r>
    </w:p>
    <w:p w:rsidR="00000000" w:rsidDel="00000000" w:rsidP="00000000" w:rsidRDefault="00000000" w:rsidRPr="00000000" w14:paraId="00000038">
      <w:pPr>
        <w:jc w:val="both"/>
        <w:rPr>
          <w:vertAlign w:val="baseline"/>
        </w:rPr>
      </w:pPr>
      <w:r w:rsidDel="00000000" w:rsidR="00000000" w:rsidRPr="00000000">
        <w:rPr>
          <w:rtl w:val="0"/>
        </w:rPr>
      </w:r>
    </w:p>
    <w:p w:rsidR="00000000" w:rsidDel="00000000" w:rsidP="00000000" w:rsidRDefault="00000000" w:rsidRPr="00000000" w14:paraId="00000039">
      <w:pPr>
        <w:tabs>
          <w:tab w:val="left" w:leader="none" w:pos="6300"/>
        </w:tabs>
        <w:ind w:right="-93" w:firstLine="720"/>
        <w:rPr>
          <w:b w:val="0"/>
          <w:bCs w:val="0"/>
          <w:vertAlign w:val="baseline"/>
        </w:rPr>
      </w:pPr>
      <w:r w:rsidDel="00000000" w:rsidR="00000000" w:rsidRPr="00000000">
        <w:rPr>
          <w:rtl w:val="0"/>
        </w:rPr>
      </w:r>
    </w:p>
    <w:p w:rsidR="00000000" w:rsidDel="00000000" w:rsidP="00000000" w:rsidRDefault="00000000" w:rsidRPr="00000000" w14:paraId="0000003A">
      <w:pPr>
        <w:tabs>
          <w:tab w:val="left" w:leader="none" w:pos="6300"/>
        </w:tabs>
        <w:ind w:right="-93" w:firstLine="720"/>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3B">
      <w:pPr>
        <w:tabs>
          <w:tab w:val="left" w:leader="none" w:pos="6300"/>
        </w:tabs>
        <w:ind w:right="-93" w:firstLine="720"/>
        <w:rPr>
          <w:b w:val="0"/>
          <w:bCs w:val="0"/>
          <w:vertAlign w:val="baseline"/>
        </w:rPr>
      </w:pPr>
      <w:r w:rsidDel="00000000" w:rsidR="00000000" w:rsidRPr="00000000">
        <w:rPr>
          <w:b w:val="1"/>
          <w:bCs w:val="1"/>
          <w:vertAlign w:val="baseline"/>
          <w:rtl w:val="0"/>
        </w:rPr>
        <w:t xml:space="preserve">                        ПРЕДСЕДАТЕЛ:………………………………….../СОТИР ЦАЦАРОВ/</w:t>
      </w:r>
      <w:r w:rsidDel="00000000" w:rsidR="00000000" w:rsidRPr="00000000">
        <w:rPr>
          <w:rtl w:val="0"/>
        </w:rPr>
      </w:r>
    </w:p>
    <w:p w:rsidR="00000000" w:rsidDel="00000000" w:rsidP="00000000" w:rsidRDefault="00000000" w:rsidRPr="00000000" w14:paraId="0000003C">
      <w:pPr>
        <w:tabs>
          <w:tab w:val="left" w:leader="none" w:pos="6300"/>
        </w:tabs>
        <w:ind w:right="-93" w:firstLine="720"/>
        <w:rPr>
          <w:b w:val="0"/>
          <w:bCs w:val="0"/>
          <w:vertAlign w:val="baseline"/>
        </w:rPr>
      </w:pPr>
      <w:r w:rsidDel="00000000" w:rsidR="00000000" w:rsidRPr="00000000">
        <w:rPr>
          <w:rtl w:val="0"/>
        </w:rPr>
      </w:r>
    </w:p>
    <w:p w:rsidR="00000000" w:rsidDel="00000000" w:rsidP="00000000" w:rsidRDefault="00000000" w:rsidRPr="00000000" w14:paraId="0000003D">
      <w:pPr>
        <w:tabs>
          <w:tab w:val="left" w:leader="none" w:pos="6300"/>
        </w:tabs>
        <w:ind w:right="-93" w:firstLine="720"/>
        <w:rPr>
          <w:b w:val="0"/>
          <w:bCs w:val="0"/>
          <w:vertAlign w:val="baseline"/>
        </w:rPr>
      </w:pPr>
      <w:r w:rsidDel="00000000" w:rsidR="00000000" w:rsidRPr="00000000">
        <w:rPr>
          <w:b w:val="1"/>
          <w:bCs w:val="1"/>
          <w:vertAlign w:val="baseline"/>
          <w:rtl w:val="0"/>
        </w:rPr>
        <w:t xml:space="preserve">                        ЗАМЕСТНИК-ПРЕДСЕДАТЕЛ:............................/АНТОН СЛАВЧЕВ/</w:t>
      </w:r>
      <w:r w:rsidDel="00000000" w:rsidR="00000000" w:rsidRPr="00000000">
        <w:rPr>
          <w:rtl w:val="0"/>
        </w:rPr>
      </w:r>
    </w:p>
    <w:p w:rsidR="00000000" w:rsidDel="00000000" w:rsidP="00000000" w:rsidRDefault="00000000" w:rsidRPr="00000000" w14:paraId="0000003E">
      <w:pPr>
        <w:ind w:right="-93" w:firstLine="720"/>
        <w:rPr>
          <w:b w:val="0"/>
          <w:bCs w:val="0"/>
          <w:vertAlign w:val="baseline"/>
        </w:rPr>
      </w:pPr>
      <w:r w:rsidDel="00000000" w:rsidR="00000000" w:rsidRPr="00000000">
        <w:rPr>
          <w:rtl w:val="0"/>
        </w:rPr>
      </w:r>
    </w:p>
    <w:p w:rsidR="00000000" w:rsidDel="00000000" w:rsidP="00000000" w:rsidRDefault="00000000" w:rsidRPr="00000000" w14:paraId="0000003F">
      <w:pPr>
        <w:ind w:left="1440" w:right="-93" w:firstLine="720"/>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40">
      <w:pPr>
        <w:ind w:right="-93" w:firstLine="720"/>
        <w:rPr>
          <w:b w:val="0"/>
          <w:bCs w:val="0"/>
          <w:vertAlign w:val="baseline"/>
        </w:rPr>
      </w:pPr>
      <w:r w:rsidDel="00000000" w:rsidR="00000000" w:rsidRPr="00000000">
        <w:rPr>
          <w:rtl w:val="0"/>
        </w:rPr>
      </w:r>
    </w:p>
    <w:p w:rsidR="00000000" w:rsidDel="00000000" w:rsidP="00000000" w:rsidRDefault="00000000" w:rsidRPr="00000000" w14:paraId="00000041">
      <w:pPr>
        <w:ind w:left="1440" w:right="-93" w:firstLine="720"/>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42">
      <w:pPr>
        <w:ind w:right="-93" w:firstLine="720"/>
        <w:rPr>
          <w:b w:val="0"/>
          <w:bCs w:val="0"/>
          <w:u w:val="single"/>
          <w:vertAlign w:val="baseline"/>
        </w:rPr>
      </w:pPr>
      <w:r w:rsidDel="00000000" w:rsidR="00000000" w:rsidRPr="00000000">
        <w:rPr>
          <w:rtl w:val="0"/>
        </w:rPr>
      </w:r>
    </w:p>
    <w:p w:rsidR="00000000" w:rsidDel="00000000" w:rsidP="00000000" w:rsidRDefault="00000000" w:rsidRPr="00000000" w14:paraId="00000043">
      <w:pPr>
        <w:tabs>
          <w:tab w:val="left" w:leader="none" w:pos="5400"/>
        </w:tabs>
        <w:ind w:right="-93" w:firstLine="720"/>
        <w:jc w:val="both"/>
        <w:rPr>
          <w:b w:val="0"/>
          <w:bCs w:val="0"/>
          <w:vertAlign w:val="baseline"/>
        </w:rPr>
      </w:pPr>
      <w:r w:rsidDel="00000000" w:rsidR="00000000" w:rsidRPr="00000000">
        <w:rPr>
          <w:b w:val="1"/>
          <w:bCs w:val="1"/>
          <w:vertAlign w:val="baseline"/>
          <w:rtl w:val="0"/>
        </w:rPr>
        <w:t xml:space="preserve">                        ЧЛЕН:……………………………………….……..../СИЛВИЯ КЪДРЕВА/</w:t>
      </w:r>
      <w:r w:rsidDel="00000000" w:rsidR="00000000" w:rsidRPr="00000000">
        <w:rPr>
          <w:rtl w:val="0"/>
        </w:rPr>
      </w:r>
    </w:p>
    <w:p w:rsidR="00000000" w:rsidDel="00000000" w:rsidP="00000000" w:rsidRDefault="00000000" w:rsidRPr="00000000" w14:paraId="00000044">
      <w:pPr>
        <w:jc w:val="both"/>
        <w:rPr>
          <w:sz w:val="20"/>
          <w:szCs w:val="20"/>
          <w:u w:val="single"/>
          <w:vertAlign w:val="baseline"/>
        </w:rPr>
      </w:pPr>
      <w:r w:rsidDel="00000000" w:rsidR="00000000" w:rsidRPr="00000000">
        <w:rPr>
          <w:rtl w:val="0"/>
        </w:rPr>
      </w:r>
    </w:p>
    <w:p w:rsidR="00000000" w:rsidDel="00000000" w:rsidP="00000000" w:rsidRDefault="00000000" w:rsidRPr="00000000" w14:paraId="00000045">
      <w:pPr>
        <w:tabs>
          <w:tab w:val="left" w:leader="none" w:pos="5400"/>
        </w:tabs>
        <w:ind w:right="-93" w:firstLine="720"/>
        <w:jc w:val="both"/>
        <w:rPr>
          <w:b w:val="0"/>
          <w:bCs w:val="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17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7">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8">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9">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A">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B">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spacing w:after="60" w:before="240" w:lineRule="auto"/>
    </w:pPr>
    <w:rPr>
      <w:rFonts w:ascii="Cambria" w:cs="Cambria" w:eastAsia="Cambria" w:hAnsi="Cambria"/>
      <w:b w:val="1"/>
      <w:bCs w:val="1"/>
      <w:sz w:val="26"/>
      <w:szCs w:val="26"/>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