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left="3600" w:firstLine="720"/>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РС-91-20-063</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10.06.2020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8"/>
        <w:rPr>
          <w:vertAlign w:val="baseline"/>
        </w:rPr>
      </w:pPr>
      <w:r w:rsidDel="00000000" w:rsidR="00000000" w:rsidRPr="00000000">
        <w:rPr>
          <w:rtl w:val="0"/>
        </w:rPr>
      </w:r>
    </w:p>
    <w:p w:rsidR="00000000" w:rsidDel="00000000" w:rsidP="00000000" w:rsidRDefault="00000000" w:rsidRPr="00000000" w14:paraId="0000000B">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КИ-019 от 12.02.2020г. на Комисията за противодействие на корупцията и за отнемане на незаконно придобитото имущество по сигнал с рег. № ЦУ01/С-91/31.01.2020г. </w:t>
      </w:r>
    </w:p>
    <w:p w:rsidR="00000000" w:rsidDel="00000000" w:rsidP="00000000" w:rsidRDefault="00000000" w:rsidRPr="00000000" w14:paraId="0000000E">
      <w:pPr>
        <w:tabs>
          <w:tab w:val="left" w:leader="none" w:pos="0"/>
        </w:tabs>
        <w:ind w:firstLine="709"/>
        <w:rPr>
          <w:vertAlign w:val="baseline"/>
        </w:rPr>
      </w:pPr>
      <w:r w:rsidDel="00000000" w:rsidR="00000000" w:rsidRPr="00000000">
        <w:rPr>
          <w:vertAlign w:val="baseline"/>
          <w:rtl w:val="0"/>
        </w:rPr>
        <w:t xml:space="preserve">Сигналът е подаден против Гергана * Андреева-Сотирова – директор на Районна здравноосигурителна каса ****** (РЗОК) .</w:t>
      </w:r>
    </w:p>
    <w:p w:rsidR="00000000" w:rsidDel="00000000" w:rsidP="00000000" w:rsidRDefault="00000000" w:rsidRPr="00000000" w14:paraId="0000000F">
      <w:pPr>
        <w:tabs>
          <w:tab w:val="left" w:leader="none" w:pos="0"/>
        </w:tabs>
        <w:ind w:firstLine="709"/>
        <w:rPr>
          <w:vertAlign w:val="baseline"/>
        </w:rPr>
      </w:pPr>
      <w:r w:rsidDel="00000000" w:rsidR="00000000" w:rsidRPr="00000000">
        <w:rPr>
          <w:vertAlign w:val="baseline"/>
          <w:rtl w:val="0"/>
        </w:rPr>
        <w:t xml:space="preserve">По същество, твърденията в сигнала са, че съпругът на Гергана Андреева работи в РЗОК гр. **** в отдел „Стоматологична помощ“ от назначаването й като директор. Излагат се съмнения относно подаването на декларациите по чл. 35, ал. 1, т. 1 от ЗПКОНПИ и чл. 7, ал. 1 и ал. 2 от ЗДСл от съпруга на Гергана Андреева.</w:t>
      </w:r>
    </w:p>
    <w:p w:rsidR="00000000" w:rsidDel="00000000" w:rsidP="00000000" w:rsidRDefault="00000000" w:rsidRPr="00000000" w14:paraId="00000010">
      <w:pPr>
        <w:tabs>
          <w:tab w:val="left" w:leader="none" w:pos="0"/>
        </w:tabs>
        <w:ind w:firstLine="709"/>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11">
      <w:pPr>
        <w:tabs>
          <w:tab w:val="left" w:leader="none" w:pos="0"/>
        </w:tabs>
        <w:ind w:firstLine="709"/>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ЦУ01/4188/06.03.2020г. на КПКОНПИ с приложения – документи удостоверяващи служебното качество на Гергана Андреева-Сотирова – Заповед №3/31.07.2012г., Заповед ЗПД № 31/31.07.2012г., заявление от 17.08.2017г., Молба от 26.08.2014г., Заповед № 2/22.03.2017г., 2 бр. декларации от 09.07.2012г., заявление от 09.07.2012г., декларация от 08.04.2014г., декларация от 22.04.2013г.,  Заповед № РД-09-525/26.04.2017г., Предложение изх. №24/17.08.2017г., Заповед № РД-09-526/26.04.2017г., Уведомление от 10.02.2017г., Заповед ЗП № 6/28.08.2014г., Заповед № РД-09-812/03.08.2017г., 3 бр. декларации от 20.12.2017г., 3 бр. декларации по ЗПУКИ (отм.) от 20.12.2017г., заявление от 20.12.2017г.,Заповед № 21/17.08.2017г., Трудов договор №17/21.08.2017г., Заповед №2/22.03.2017г., 3 бр. декларации от 14.05.2018г., заявление от 14.05.2018г., удостоверение за професионален опит, 3 бр. декларации от 04.07.2018г., заявление от 04.07.2018г., декларация от 25.04.2018г., длъжностна характеристика от 04.07.2018г., длъжностна характеристика от 21.08.2017г., Заповед №.12/20.12.2017г., длъжностна характеристика от 20.12.2017г., писмо от 27.06.2018г., Споразумение № 20/04.07.2018г., Допълнително споразумение №213/01.03.2019г., Допълнително споразумение №2/15.02.2019г., Допълнително споразумение № 287/02.05.2019г., Трудов договор № 8/23.03.2017г., длъжностна характеристика от 21.03.2017г., Допълнително споразумение № 83/26.02.2018г., Допълнително споразумение ДС № 91/19.02.2019г., Допълнително споразумение ДС № 253/21.03.2019г., 11 бр.  заявления и заповеди за отпуск от 20.12.2017г. до 19.12.2018г.; 14 бр.  заявления и заповеди за отпуск за 2019г., 2 бр.  заявления и заповеди за отпуск за 2020г., производствена характеристика от 29.10.2019г., писмо от 29.11.2019г. с приложение експертно решение от 12.11.2019г., молба от 16.12.2019г., Заявление от 27.12.2018г., Заявление от 19.12.2019г., писмо вх. № ЦУ01/5220/20.03.2020г. на КПКОНПИ с приложения – Вътрешни правила за работната заплата на служителите в администрацията на НЗОК № РД-16-9/01.03.2016г. и Вътрешни правила за работната заплата на служителите в администрацията на НЗОК № РД-16-7/01.02.2019г. с приложенията, Поименно щатно разписание от 01.02.2018г. и длъжностно разписание, Заповед № РД-09-1198/17.11.2017г., Заповед № РД-09-984/02.08.2018г., Заповед № РД-09-273/12.03.2019г., Формуляри за оценка на изпълнението на длъжността за 2017г. и 2018г. с придружително писмо за предоставянето им; Писмо вх. № ЦУ01/6190/14.04.2020г. на КПКОНПИ с приложения - Заповед № РД-09-249/22.02.2018г., Заповед № РД-09-255/26.02.2018г., списък на служители-2017г. – 213 позиции на 9 стр., списък служители – 2018г. – 199 позиции на 8 стр., писмо изх. № 35-00-438/8 от 09.04.2020г., справки за 2017г. с формирано увеличение на ИОЗ на служители, справки за 2018г. с формирано увеличение на ИОЗ на служители, Поименно разписание на длъжностите и работните заплати на СЗОК за 2017г. -12 бр., Длъжностно разписание на СЗОК за 2017г. – 4 бр.; писмо вх. № ЦУ01/6371/16.04.2020г. на КПКОНПИ с приложения – Доклад и Заповед № 10/15.04.2020г.; писмо вх. № ЦУ01/8169/22.05.2020г. на КПКОНПИ с приложена справка за изплатени суми, писмо вх. № ЦУ01/8719/02.06.2020г. на КПКОНПИ с приложена справка за възнаграждение.</w:t>
      </w:r>
    </w:p>
    <w:p w:rsidR="00000000" w:rsidDel="00000000" w:rsidP="00000000" w:rsidRDefault="00000000" w:rsidRPr="00000000" w14:paraId="00000012">
      <w:pPr>
        <w:tabs>
          <w:tab w:val="left" w:leader="none" w:pos="0"/>
        </w:tabs>
        <w:ind w:firstLine="0"/>
        <w:rPr>
          <w:vertAlign w:val="baseline"/>
        </w:rPr>
      </w:pPr>
      <w:r w:rsidDel="00000000" w:rsidR="00000000" w:rsidRPr="00000000">
        <w:rPr>
          <w:vertAlign w:val="baseline"/>
          <w:rtl w:val="0"/>
        </w:rPr>
        <w:tab/>
        <w:t xml:space="preserve">Служебно е направена справка в НБД „Население“.</w:t>
      </w:r>
    </w:p>
    <w:p w:rsidR="00000000" w:rsidDel="00000000" w:rsidP="00000000" w:rsidRDefault="00000000" w:rsidRPr="00000000" w14:paraId="00000013">
      <w:pPr>
        <w:tabs>
          <w:tab w:val="left" w:leader="none" w:pos="0"/>
        </w:tabs>
        <w:ind w:firstLine="709"/>
        <w:rPr>
          <w:vertAlign w:val="baseline"/>
        </w:rPr>
      </w:pPr>
      <w:r w:rsidDel="00000000" w:rsidR="00000000" w:rsidRPr="00000000">
        <w:rPr>
          <w:vertAlign w:val="baseline"/>
          <w:rtl w:val="0"/>
        </w:rPr>
        <w:t xml:space="preserve">По реда на чл. 72, ал. 5 от ЗПКОНПИ, Гергана * Андреева-Сотирова, е изслушана от КПКОНПИ на 28.05.2020 г. По време на изслушването, обективирано в Протокол № 946/28.05.2020г., Андреева-Сотирова заяви, че сигналът подаден в Комисията е неоснователен и незаконосъобразен, няма частен интерес и облага, както и не е налице конфликт на интереси. Основанията за това подробно са изложени във възражение, което е входирано в деловодството на Комисията.</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vertAlign w:val="baseline"/>
          <w:rtl w:val="0"/>
        </w:rPr>
        <w:t xml:space="preserve">На 28.05.2020г. е представено Възражение с вх. № ЦУ01/8349 от Гергана * Андреева-Сотирова, с което заявява, че сигналът е неоснователен и незаконосъобразен. Същият съдържа подвеждащи КПКОНПИ данни, тъй като Б. С. не работи в **** от назначаването й като директор, а от по-рано и не е назначен от нея. Заявява че нито тя, нито Б. С. са държавни служители. Посочва, че  в изпълнение на правомощията си произтичащи от разпоредбата на чл. 19, ал.7, т. 2 от ЗЗО и чл. 17, ал. 2 от Правилника Управителите на НЗОК (проф. д-р К. П., вр.и.д. д-р Й. П., д-р Д. Д. и проф. д-р П. С.) са й възложили, в качеството на директор на районна здравноосигурителна каса с изрични заповеди правомощията си на орган по назначаването на служителите, работещи по служебно правоотношение в РЗОК, с изключение на някои правомощия, както и на работодател по отношение на служителите, работещи по трудово правоотношение в РЗОК. Посочва, че са представени само заповеди за оправомощаване  на директора на РЗОК издадени от Управителя на НЗОК – проф. д-р К. П. Твърди, че не са представени в цялост длъжностно щатно разписание и поименно разписание на длъжностите в ****. Посочва, че сключените допълнителни споразумения от 26.02.2018г., 19.02.2019г., 21.03.2019г., одобрените заявления от 22.12.2018г., 19.12.2019г. и съгласуването и подписването на производствена характеристика от 29.10.2019г. са в рамките на делегираните и от Управителя на НЗОК правомощия. Заявява, че съгласно Вътрешните правила за работната заплата на служителите в администрацията на НЗОК изменението на Индивидуалната основна месечна заплата (ИОМЗ) въз основа на последната годишна оценка за изпълнението на длъжността се извършва за всички служители веднъж годишно, получили годишна оценка за изпълнението на длъжността. Управителят на НЗОК определя с изрична заповед процента на увеличение на ИОМЗ в зависимост от получената годишна оценка за изпълнението на длъжността и с друга заповед определя лимитите на административните звена за увеличение на ИОМЗ. Изчисленията на новите ИОМЗ за служителите в РЗОК се извършва от съответното звено за финансово-счетоводна дейност. Заявява, че като директор на ***** не може да определи нито какъв да бъде размера на увеличението, нито на кого да бъде увеличена ИОМЗ. Посочва, че е приложен единен подход при увеличение на ИОМЗ въз основа на годишната оценка за изпълнението на длъжността по отношение на всички служители на ***** и Б. С. не е поставен в по-благоприятно положение. Заявява, че в представения формуляр за оценка изпълнението на длъжността никъде не фигурира нейния подпис, нито като оценяващ ръководител, нито като контролиращ ръководител по оценяването. Посочва, че резолирала заявления да се прехвърли/отложи ползването на полагащ се платен годишен отпуск както по отношение на служители по трудово правоотношение, така и на служителите по служебно правоотношение в ****, за което са издадени надлежни заповеди. Изложеното важи и по отношение на производствената характеристика. Посочва, че извън нормативно регламентираните случаи с Б. С. не са сключвани никакви други допълнителни споразумения към трудовия договор от 23.03.2017г., поставящи го в по-изгодна позиция от останалите служители в **** или пък получавайки допълнителна материална или нематериална облага. Заявява, че в качеството си на директор на **** е действала изцяло спазвайки нормативно определените си задължения и в рамките на делегираните от закона и от Управителя на НЗОК правомощия, като е упражнила тези правомощия по отношение на всички служители на ****, а не само и единствено по отношение на Б. С., от което следва, че правомощията са упражнени при липса на частен интерес, който е могъл да повлияе върху безпристрастното и обективно изпълнение на задълженията и/или правомощията й по служба, поради липсата на облага от материален и нематериален характер. Заявява, че твърденията в сигнала могат да бъдат възприети като твърдения за несъвместимост. </w:t>
      </w:r>
    </w:p>
    <w:p w:rsidR="00000000" w:rsidDel="00000000" w:rsidP="00000000" w:rsidRDefault="00000000" w:rsidRPr="00000000" w14:paraId="00000015">
      <w:pPr>
        <w:tabs>
          <w:tab w:val="left" w:leader="none" w:pos="0"/>
        </w:tabs>
        <w:ind w:firstLine="0"/>
        <w:rPr>
          <w:vertAlign w:val="baseline"/>
        </w:rPr>
      </w:pPr>
      <w:r w:rsidDel="00000000" w:rsidR="00000000" w:rsidRPr="00000000">
        <w:rPr>
          <w:rtl w:val="0"/>
        </w:rPr>
      </w:r>
    </w:p>
    <w:p w:rsidR="00000000" w:rsidDel="00000000" w:rsidP="00000000" w:rsidRDefault="00000000" w:rsidRPr="00000000" w14:paraId="00000016">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ind w:firstLine="709"/>
        <w:rPr>
          <w:i w:val="0"/>
          <w:iCs w:val="0"/>
          <w:color w:val="000000"/>
          <w:vertAlign w:val="baseline"/>
        </w:rPr>
      </w:pPr>
      <w:r w:rsidDel="00000000" w:rsidR="00000000" w:rsidRPr="00000000">
        <w:rPr>
          <w:rtl w:val="0"/>
        </w:rPr>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Сигналът е подаден от лице с посочени имена, адрес, телефон, електронен адрес и е подписан.</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В периода 29.03.2007г. – 04.07.2018г. Гергана Андреева-Сотирова е заемала различни длъжности в **** и НЗОК.</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Със Заповед № 12/20.12.2017г. на управителя на НЗОК, на Гергана Андреева-Сотирова - заместник директор на РЗОК **** е възложено да изпълнява функциите на директор  на РЗОК ****, считано от 20.12.2017г. до заемането на длъжността „Директор на РЗОК” въз основа на проведен конкурс. Районна здравноосигурителна каса **** (РЗОК) се изписва и като *****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Със Споразумение по чл. 107 от Кодекса на труда № 20/04.07.2018г. за определяне на допълнителни условия, свързани с възникнало от конкурс трудово правоотношение,  сключено между НЗОК, представлявана от Й. П. – вр.и.д. управител на НЗОК и Гергана * Андреева-Сотирова, последната постъпва на работа на длъжността „директор РЗОК” в РЗОК – ****, считано от 04.07.2018г. за срок от 4 години. </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С допълнителни споразумения №213/01.03.2019г. и №2/15.02.2019г. е изменена индивидуалната основна месечна заплата.</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С Допълнително споразумение № 287/02.05.2019г., сключено между Управителя на НЗОК – Д. Д. и Гергана Андреева-Сотирова – директор на РЗОК гр. ****, е изменена т. 3 от Споразумение № 20/04.07/2018г., както следва: от „за срок от 4 години” на „за срок „неопределено време”, считано от 01.05.2019г.</w:t>
      </w:r>
    </w:p>
    <w:p w:rsidR="00000000" w:rsidDel="00000000" w:rsidP="00000000" w:rsidRDefault="00000000" w:rsidRPr="00000000" w14:paraId="0000001E">
      <w:pPr>
        <w:ind w:firstLine="709"/>
        <w:rPr>
          <w:vertAlign w:val="baseline"/>
        </w:rPr>
      </w:pPr>
      <w:r w:rsidDel="00000000" w:rsidR="00000000" w:rsidRPr="00000000">
        <w:rPr>
          <w:vertAlign w:val="baseline"/>
          <w:rtl w:val="0"/>
        </w:rPr>
        <w:t xml:space="preserve">Видно от длъжностна характеристика на Гергана Андреева-Сотирова от 04.07.2018г. основната цел на длъжността „директор на РЗОК” е осъществяване на задължително здравно осигуряване на територията на РЗОК. Длъжности пряко подчинени на директора на РЗОК са заместник-директор, финансов контрольор, директори на дирекции, началници на отдели. Някои от областите на дейност на длъжността са: да сключва, изменя и прекратява договорите с изпълнителите на медицинска и дентална помощ и търговците на дребно с лекарствени продукти на територията на РЗОК; да сключва, изменя и прекратява договорите за лекарствени продукти по чл. 262, ал. 6, т. 1 от Закона за лекарствените продукти и хуманната медицина, за медицинските изделия и за диетични храни за  специални медицински цели за домашнд лечение на територията на страната с притежателите на разрешения за търговия на дребно с лекарствени продукти в аптека в съответветствие с условията и реда по чл. 45, ал. 15 от ЗЗО; да организира провеждането на контрол върху изпълнението на сключените договори по смисъла на Закона за здравното осигуряване (ЗЗО); да изплаща оказаната медицинска и дентална помощ, както и отпуснатите лекарствени продукти от лечебни заведения и търговци на дребно на територията на РЗОК в полза на задължително здравно осигурени лица; да ръководи административната дейност на РЗОК; да ръководи и организира обслужването на здравноосигурените лица с оглед реализирането на правата им. Част от преките задължения са да: представлява Националната здравноосигурителна каса (НЗОК) на териториално равнище; организира и ръководи дейността на РЗОК в съответветствие със закона, правилника за устройството и дейността на НЗОК, решенията на Надзорния съвет и актовете на управителя на НЗОК; сключва, изменя и прекратява договорите с изпълнителите на медицинска и дентална помощ, както и с търговците на дребно на лекарствени продукти на територията, обслужвана от РЗОК съгласно закона, НРД и правилника за устройството и дейността на НЗОК; изпълнява функциите на ръководител по смисъла на Закона за финансовото управление и контрол в публичния сектор в рамките на правомощията, предоставени му от закона, НС и управителя; спазва и контролира спазването от служителите на РЗОК на изискването да не дават професионална оценка и да коментират дейността на изпълнителите на медицинска помощ, както и пряко или косвено да отправят препоръки и насочват пациенти към определени изпълнители; действа като второстепенен разпоредител със средствата НЗОК; издава наказателни постановления по реда на ЗАНН за установени административни нарушения по ЗЗО; издава индивидуални административни актове за определяне вида и размера на санкции по изпълнение на договорите, в случаите предвидени в закон; разработва и предлага за утвърждаване от управителя на НЗОК структура и обща численост на администрацията на РЗОК; осъществява съвместно с ЦУ на НЗОК политика за подбор, обучение и развитие на кадрите; прилага изискванията на нормативните актове за осигуряване на здравословни и безопасни условия на труд; осъществява други правомощия, определени в действащото законодателство, в правилника, в решенията на НС на НЗОК и по възлагане от управителя на НЗОК. Директорът на РЗОК отговаря пряко за служителите назначени по трудово правоотношение и непряко за служителите назначени по служебно правоотношение. Директорът на РЗОК създава условия за законосъобразно и целесъобразно управление, адекватно и етично поведение на служителите в РЗОК. Директорът на РЗОК участва в следните ръководни функции, а именно: организация, наблюдение и разпределяне на работата между служителите, подбор на служители, въвеждане и обучение на служители, оценка на изпълнението, дисциплинарен контрол и разглеждане на оплаквания. Длъжностната характеристика е утвърдена от управителя на НЗОК на 16.04.2018г.</w:t>
      </w:r>
    </w:p>
    <w:p w:rsidR="00000000" w:rsidDel="00000000" w:rsidP="00000000" w:rsidRDefault="00000000" w:rsidRPr="00000000" w14:paraId="0000001F">
      <w:pPr>
        <w:ind w:firstLine="709"/>
        <w:rPr>
          <w:vertAlign w:val="baseline"/>
        </w:rPr>
      </w:pPr>
      <w:r w:rsidDel="00000000" w:rsidR="00000000" w:rsidRPr="00000000">
        <w:rPr>
          <w:rtl w:val="0"/>
        </w:rPr>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По силата на Трудов договор № 8/23.03.2017г., сключен между директора на *****, гр. **** – Б. П.-С. и Б. С. С., последният заема длъжността „Главен специалист” в „Специализирана администрация”, отдел „Дентална помощ”. Б. С. е постъпил на работа на 27.03.2017г. С Трудов договор № 8/23.03.2017г. на Б. С. е определена степен на основна месечна заплата „3”, ниво на основна месечна заплата „23” и основна месечна заплата – ***лв.</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Видно от длъжностна характеристика на Б. С. от 21.03.2017г. длъжността „Главен специалист” е на пряко подчинение на началник отдел „Дентална помощ” (ДП), дирекция „Договаряне и контрол по изпълнение на медицинска помощ, дентална помощ и аптеки” (ДКИМПДПА). Основната цел на длъжността е осъществяване на задължително здравно осигуряване на територията на гр. ****. Областите на дейност са свързани с извънболнична дентална помощ. Работата се възлага от прекия ръководител. От длъжностна характеристика от 23.08.2019г. е видно, че в преките задължения на Б. С. е да изпълнява разпорежданията на директора на ****, заместник-директор  на ****, директор дирекция „ДКИМПДПА“ и началник отдел „ДП“. Работата се възлага от Началник отдел „ДП“.</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От направена справка в НБДН се установи, че Б. С. С., ЕГН ********* е съпруг на Гергана Андреева-Сотирова ЕГН ********.</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С писмо изх. № 23-00-99/19.03.2020г. на НЗОК и вх. № ЦУ01/5220/20.03.2020г. на КПКОНПИ е предоставено придружително писмо изх. № 35-00-438/6 от 18.03.2020г. на **** от Гергана Андреева – директор на ****, с което са представени Формуляри за оценка на изпълнението на длъжността на Б. С. за 2017г. и 2018г. Видно от предоставените Формуляри за оценка на изпълнението на длъжността на Б. С. за 2017г. и 2018г., същият е получил оценка „Изключително изпълнение”. В писмо изх. № 35-00-438/6 от 18.03.2020г. на **** се посочва, че лицата, които са извършили оценяването и са подписали формулярите са М. И. Д.-П. – началник отдел „Дентална помощ”, в качеството й на оценяващ ръководител и А. П. Д.-А. – директор дирекция „Договаряне и контрол по изпълнение на медицинска помощ, дентална помощ и аптеки”, в качеството и на контролиращ ръководител. </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Със Заповед № РД-09-1198/17.11.2017г. Управителят на НЗОК е възложил на директорите на РЗОК да сключват, изменят и прекратяват трудовите договори със служителите, работещи по трудово правоотношение в РЗОК и да осъществяват всички права и задължения на работодатели по отношение на тези служители, произтичащи от КТ и други законови и подзаконови нормативни актове. </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Съгласно Заповед № РД-09-249/22.02.2018г. на управителя на НЗОК – К. П. е наредено да се увеличат индивидуалните основни месечни заплати на служителите в НЗОК, получили годишна оценка за изпълнението на длъжността за 2017г., считано от 01.02.2018г. Увеличението следва да е в рамките на заложените средства за заплати и задължителни  осигурителни вноски по Закона за бюджета на НЗОК за 2018г. Размерите на увеличение на индивидуалните основни месечни заплати на служителите в НЗОК в съответствие с годишната оценка на изпълнение на длъжността за 2017г. са: при годишна оценка на изпълнението "Изпълнението отговаря не напълно на изискванията" -  0,5 на сто; при годишна оценка на изпълнението "Изпълнението отговаря напълно на изискванията" -  3,5 на сто; при годишна оценка на изпълнението "Изпълнението надвишава изискванията" – 8,5 на сто; при годишна оценка на изпълнението "Изключително изпълнение" – 13,5 на сто.</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Съгласно Заповед № РД-09-255/26.02.2018г. на управителя на НЗОК – К. П., във връзка със Заповед № РД-09-249/22.02.2018г. са определени размери на увеличение на индивидуалните основни месечни заплати на служителите в НЗОК в рамките на следващата по-висока степен на същото ниво на основната месечна заплата в съответствие с годишната оценка на изпълнение на длъжността, както следва: 1. При получени три последователни оценки на изпълнението на длъжността не по-ниски от „Изпълнението отговаря напълно на изискванията” – 3,5 на сто; 2. При получени две последователни годишни оценки на изпълнението на длъжността „Изпълнението надвишава изискванията” – 8,5 на сто; 3. При последна годишна оценка на изпълнението „Изключително изпълнение” – 13,5 на сто.</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Допълнително споразумение № 83/26.02.2018г., е сключено между Гергана Андреева – и.д. директор на ****, на основание Заповед № РД-09-1198/17.11.2017г., и Б. С., на длъжност „Главен специалист” в „Специализирана администрация”, отдел „Дентална помощ”, и на основание чл. 19, ал. 7, т. 2 и т. 11а, б.”б” от Закона за здравното осигуряване, чл. 107а, ал. 12, т. 1 от Кодекса на труда, чл. 13, т. 3 от Наредбата за заплатите на служителите в държавната администрация (НЗСДА), във връзка с чл. 13, т. 3 от Вътрешни правила за работната заплата на служителите в администрацията на НЗОК № РД-16-9/01.03.2016г. и утвърдено поименно щатно разписание от 01.02.2018г. С Допълнително споразумение № 83/26.02.2018г. на Б. С. е определена степен на основна месечна заплата „4”, ниво на основна месечна заплата „23” и основна месечна заплата – ****лв., считано от 01.02.2018г.</w:t>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Видно от представените спицъци на служители, получили увеличение на индивидуалните основни месечни заплати въз основа на годишната оценка за изпълнението на длъжността за 2017г. и 2018г. е налице увеличение за 213 служители за 2017г. и 199 служители за 2018г. От списъците е видно, че увеличение са получили и служители в отдел „Дентална помощ” на ****.</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Видно от представените два броя поименно разписание на длъжностите и работните заплати на ****, считано от 01.02.2018г., е налице увеличение на заплатите на всички служители в отдел „Дентална помощ”, дирекция  „Договаряне и контрол по изпълнение на медицинска помощ, дентална помощ и аптеки” ****.</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Със Заповед № РД-09-984/02.08.2018г. Управителят на НЗОК е възложил на директорите на РЗОК да сключват, изменят и прекратяват трудовите договори със служителите, работещи по трудово правоотношение в РЗОК и да осъществяват всички права и задължения на работодатели по отношение на тези служители, произтичащи от КТ и други законови и подзаконови нормативни актове.</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Съгласно § 18, ал. 2 от Преходните и заключителни разпоредби към Постановление № 6 от 14.01.2019г. на Министерски съвет за изменение и допълнение на Наредбата за заплатите на служителите в държавната администрация ръководителят на административната структура определя нови степени на основните месечни заплати, както следва: степен 1 – на служителите, чиито основни месечни заплати са определени в досегашните степени 1 и 2; степен 2 – на служителите, чиито основни месечни заплати са определени в досегашната степен 3; степен 3 – на служителите, чиито основни месечни заплати са определени в досегашната степен 4; степен 4 – на служителите, чиито основни месечни заплати са определени в досегашните степени 5 и 6.</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Допълнително споразумение ДС № 91/19.02.2019г., е сключено между Гергана Андреева – директор на ****, на основание Заповед № РД-09-984/02.08.2018г., и Б. С., на длъжност „Главен специалист” в „Специализирана администрация”, отдел „Дентална помощ”, и на основание чл. 19, ал. 7, т. 11а, от ЗЗО, и във връзка с § 18, т. 2 от Преходните и заключителни разпоредби към Постановление № 6 от 14.01.2019г. на Министерски съвет за изменение и допълнение на Наредбата за заплатите на служителите в държавната администрация. С Допълнително споразумение ДС № 91/19.02.2019г. на Б. С. е определена степен на основна месечна заплата „3”, ниво на основна месечна заплата „23” и основна месечна заплата – ****лв., считано от 01.01.2019г.</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Съгласно Заповед № РД-09-273/12.03.2019г. на управителя на НЗОК – Д. Д. е наредено да се увеличат индивидуалните основни месечни заплати на служителите в НЗОК, получили годишна оценка за изпълнението на длъжността за 2018г., считано от 01.01.2019г. Увеличението следва да е в рамките на заложените средства за заплати и задължителни  осигурителни вноски по Закона за бюджета на НЗОК за 2019г. Размерите на увеличение на индивидуалните основни месечни заплати на служителите в НЗОК в съответствие с годишната оценка на изпълнение на длъжността за 2018г. са: при годишна оценка на изпълнението "Изпълнението отговаря не напълно на изискванията" -  3 на сто; при годишна оценка на изпълнението "Изпълнението отговаря напълно на изискванията" -  4 на сто; при годишна оценка на изпълнението "Изпълнението надвишава изискванията" - 6 на сто; при годишна оценка на изпълнението "Изключително изпълнение" - 8 на сто.</w:t>
      </w:r>
    </w:p>
    <w:p w:rsidR="00000000" w:rsidDel="00000000" w:rsidP="00000000" w:rsidRDefault="00000000" w:rsidRPr="00000000" w14:paraId="0000002E">
      <w:pPr>
        <w:ind w:firstLine="709"/>
        <w:rPr>
          <w:vertAlign w:val="baseline"/>
        </w:rPr>
      </w:pPr>
      <w:r w:rsidDel="00000000" w:rsidR="00000000" w:rsidRPr="00000000">
        <w:rPr>
          <w:vertAlign w:val="baseline"/>
          <w:rtl w:val="0"/>
        </w:rPr>
        <w:t xml:space="preserve">Допълнително споразумение ДС № 253/21.03.2019г., е сключено между Гергана Андреева – директор на ****, на основание Заповед № РД-09-984/02.08.2018г., и Б. С., на длъжност „Главен специалист” в „Специализирана администрация”, отдел „Дентална помощ”, и на основание чл. 19, ал. 7, т. 2 и т. 11а, б.”б” от Закона за здравното осигуряване, чл. 107а, ал. 12, т. 1 от Кодекса на труда, чл. 12, ал. 1 от Наредбата за заплатите на служителите в държавната администрация, чл. 12, ал. 2 от Вътрешни правила за работната заплата на служителите в администрацията на НЗОК № РД-16-7/01.02.2019г. във връзка с Постановление на Министерски съвет № 6/14.01.2019г. за изменение и допълнение на Наредбата за заплатите на служителите в държавната администрация и Заповед № РД-09-273/12.03.2019г. С Допълнително споразумение ДС № 253/21.03.2019г. на Б. С. е определена степен на основна месечна заплата „3”, ниво на основна месечна заплата „23” и основна месечна заплата – ****лв., считано от 01.01.2019г.</w:t>
      </w:r>
    </w:p>
    <w:p w:rsidR="00000000" w:rsidDel="00000000" w:rsidP="00000000" w:rsidRDefault="00000000" w:rsidRPr="00000000" w14:paraId="0000002F">
      <w:pPr>
        <w:ind w:firstLine="709"/>
        <w:rPr>
          <w:vertAlign w:val="baseline"/>
        </w:rPr>
      </w:pPr>
      <w:r w:rsidDel="00000000" w:rsidR="00000000" w:rsidRPr="00000000">
        <w:rPr>
          <w:vertAlign w:val="baseline"/>
          <w:rtl w:val="0"/>
        </w:rPr>
        <w:t xml:space="preserve">Писмо изх. № 35-00-438/8 от 09.04.2020г. на **** е изпратено от Гергана Андреева – директор **** до директора на дирекция „ЧРАО” на НЗОК, в отговор на писмо на НЗОК от 07.04.2020г. В писмото Гергана Андреева – директор **** посочва, че в процеса на увеличение на индивидуалната основна месечна заплата на служителите на **** не се отправят предложения до Управителя на НЗОК за увеличението на ИОМЗ за конкретни служители, а по електронната поща се изпраща Справка за получените оценки за изпълнението на служителите в системата на НЗОК и съответстващия им фонд работна заплата, както и справка за увеличението на ИОМЗ на служителите на ****, съгласно приложение № 1 на Вътрешните правила за работна заплата на служителите в администрацията на НЗОК като обща сума. Писмо изх. № 35-00-438/8 от 09.04.2020г. на **** е получено в КПКОНПИ като приложение на писмо от Управителя на НЗОК с вх. № ЦУ01/6190/14.04.2020г. на КПКОНПИ. </w:t>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Гергана Андреева-Сотирова – директор на ****, е издала 27 броя заповеди през 2017г., 2018г. и 2019г., с които е разрешавала отпуск на Б. С., по подадени от същия заявления. </w:t>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Със Заявление вх. № 94-Ъ-1087/27.12.2018г. Б. С. е отправил молба да бъде отложено ползването на полагащия се му за 2018г. платен годишен отпуск в размер на 27 работни дни, за следващата календарна година. Гергана Андреева-Сотирова е поставила резолюция за изпълнение. Със Заявление вх. № 94-С-1722/19.12.2019г. Б. С. на основание чл. 176, ал. 1 от КТ е прехвърлил 38 дни от платения годишен отпуск от 2019г. за 2020г. Гергана Андреева-Сотирова е поставила резолюция за изпълнение.</w:t>
      </w:r>
    </w:p>
    <w:p w:rsidR="00000000" w:rsidDel="00000000" w:rsidP="00000000" w:rsidRDefault="00000000" w:rsidRPr="00000000" w14:paraId="00000032">
      <w:pPr>
        <w:ind w:firstLine="709"/>
        <w:rPr>
          <w:vertAlign w:val="baseline"/>
        </w:rPr>
      </w:pPr>
      <w:r w:rsidDel="00000000" w:rsidR="00000000" w:rsidRPr="00000000">
        <w:rPr>
          <w:vertAlign w:val="baseline"/>
          <w:rtl w:val="0"/>
        </w:rPr>
        <w:t xml:space="preserve">Гергана Андреева-Сотирова, в качеството си на директор на Районна здравноосигурителна каса **** е издала производствена характеристика на Б. С. на 28.10.2019г.</w:t>
      </w:r>
    </w:p>
    <w:p w:rsidR="00000000" w:rsidDel="00000000" w:rsidP="00000000" w:rsidRDefault="00000000" w:rsidRPr="00000000" w14:paraId="00000033">
      <w:pPr>
        <w:ind w:firstLine="709"/>
        <w:rPr>
          <w:u w:val="single"/>
          <w:vertAlign w:val="baseline"/>
        </w:rPr>
      </w:pPr>
      <w:r w:rsidDel="00000000" w:rsidR="00000000" w:rsidRPr="00000000">
        <w:rPr>
          <w:vertAlign w:val="baseline"/>
          <w:rtl w:val="0"/>
        </w:rPr>
        <w:t xml:space="preserve">В писмо вх. № ЦУ01/6371/16.04.2020г. на КПКОНПИ от Управителя на НЗОК се посочва, че Инспектората на НЗОК е констатирал наличие на несъвместимост, за което със Заповед №10/15.04.2020г. е прекратено трудовото правоотношение на Гергана * Андреева-Сотирова, считано от 16.04.2020г.</w:t>
      </w:r>
      <w:r w:rsidDel="00000000" w:rsidR="00000000" w:rsidRPr="00000000">
        <w:rPr>
          <w:rtl w:val="0"/>
        </w:rPr>
      </w:r>
    </w:p>
    <w:p w:rsidR="00000000" w:rsidDel="00000000" w:rsidP="00000000" w:rsidRDefault="00000000" w:rsidRPr="00000000" w14:paraId="00000034">
      <w:pPr>
        <w:ind w:firstLine="0"/>
        <w:rPr>
          <w:i w:val="0"/>
          <w:iCs w:val="0"/>
          <w:vertAlign w:val="baseline"/>
        </w:rPr>
      </w:pPr>
      <w:r w:rsidDel="00000000" w:rsidR="00000000" w:rsidRPr="00000000">
        <w:rPr>
          <w:rtl w:val="0"/>
        </w:rPr>
      </w:r>
    </w:p>
    <w:p w:rsidR="00000000" w:rsidDel="00000000" w:rsidP="00000000" w:rsidRDefault="00000000" w:rsidRPr="00000000" w14:paraId="00000035">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6">
      <w:pPr>
        <w:ind w:firstLine="709"/>
        <w:rPr>
          <w:i w:val="0"/>
          <w:iCs w:val="0"/>
          <w:vertAlign w:val="baseline"/>
        </w:rPr>
      </w:pPr>
      <w:r w:rsidDel="00000000" w:rsidR="00000000" w:rsidRPr="00000000">
        <w:rPr>
          <w:rtl w:val="0"/>
        </w:rPr>
      </w:r>
    </w:p>
    <w:p w:rsidR="00000000" w:rsidDel="00000000" w:rsidP="00000000" w:rsidRDefault="00000000" w:rsidRPr="00000000" w14:paraId="00000037">
      <w:pPr>
        <w:ind w:firstLine="709"/>
        <w:rPr>
          <w:color w:val="0000ff"/>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r w:rsidDel="00000000" w:rsidR="00000000" w:rsidRPr="00000000">
        <w:rPr>
          <w:color w:val="0000ff"/>
          <w:vertAlign w:val="baseline"/>
          <w:rtl w:val="0"/>
        </w:rPr>
        <w:t xml:space="preserve"> </w:t>
      </w:r>
    </w:p>
    <w:p w:rsidR="00000000" w:rsidDel="00000000" w:rsidP="00000000" w:rsidRDefault="00000000" w:rsidRPr="00000000" w14:paraId="00000038">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9">
      <w:pPr>
        <w:ind w:firstLine="709"/>
        <w:rPr>
          <w:vertAlign w:val="baseline"/>
        </w:rPr>
      </w:pPr>
      <w:r w:rsidDel="00000000" w:rsidR="00000000" w:rsidRPr="00000000">
        <w:rPr>
          <w:vertAlign w:val="baseline"/>
          <w:rtl w:val="0"/>
        </w:rPr>
        <w:t xml:space="preserve">Като директор на Районна здравноосигурителна каса **** Гергана * Андреева-Сотирова в периода 20.12.2017г. до 16.04.2020г. е лице, заемало публична длъжност по смисъла на чл. 3, т. 19 от ЗПУКИ (отм.), респ. лице, заемащо висша публична длъжност по смисъла на чл. 6, ал. 1, т. 17, предложение 3 от ЗПКОНПИ. </w:t>
      </w:r>
    </w:p>
    <w:p w:rsidR="00000000" w:rsidDel="00000000" w:rsidP="00000000" w:rsidRDefault="00000000" w:rsidRPr="00000000" w14:paraId="0000003A">
      <w:pPr>
        <w:ind w:firstLine="709"/>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B">
      <w:pPr>
        <w:ind w:firstLine="709"/>
        <w:rPr>
          <w:vertAlign w:val="baseline"/>
        </w:rPr>
      </w:pPr>
      <w:r w:rsidDel="00000000" w:rsidR="00000000" w:rsidRPr="00000000">
        <w:rPr>
          <w:vertAlign w:val="baseline"/>
          <w:rtl w:val="0"/>
        </w:rPr>
        <w:t xml:space="preserve">В хода на производството се установи, че Гергана * Андреева-Сотирова и Б. С. С. са свързани лица, по смисъла на § 1, т. 1 от ДР на ЗПУКИ (отм.), респ.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C">
      <w:pPr>
        <w:ind w:firstLine="567"/>
        <w:rPr>
          <w:vertAlign w:val="baseline"/>
        </w:rPr>
      </w:pPr>
      <w:r w:rsidDel="00000000" w:rsidR="00000000" w:rsidRPr="00000000">
        <w:rPr>
          <w:vertAlign w:val="baseline"/>
          <w:rtl w:val="0"/>
        </w:rPr>
        <w:t xml:space="preserve">  </w:t>
        <w:tab/>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D">
      <w:pPr>
        <w:ind w:firstLine="567"/>
        <w:rPr>
          <w:vertAlign w:val="baseline"/>
        </w:rPr>
      </w:pPr>
      <w:r w:rsidDel="00000000" w:rsidR="00000000" w:rsidRPr="00000000">
        <w:rPr>
          <w:rtl w:val="0"/>
        </w:rPr>
      </w:r>
    </w:p>
    <w:p w:rsidR="00000000" w:rsidDel="00000000" w:rsidP="00000000" w:rsidRDefault="00000000" w:rsidRPr="00000000" w14:paraId="0000003E">
      <w:pPr>
        <w:tabs>
          <w:tab w:val="left" w:leader="none" w:pos="709"/>
        </w:tabs>
        <w:ind w:firstLine="567"/>
        <w:rPr>
          <w:vertAlign w:val="baseline"/>
        </w:rPr>
      </w:pPr>
      <w:r w:rsidDel="00000000" w:rsidR="00000000" w:rsidRPr="00000000">
        <w:rPr>
          <w:vertAlign w:val="baseline"/>
          <w:rtl w:val="0"/>
        </w:rPr>
        <w:t xml:space="preserve">   Процедурата за увеличение на индивидуалните основни месечни заплати въз основа на годишната оценка за изпълнението на длъжността на служителите в НЗОК, в частност **** е регламентирана в Кодекса на труда, Наредбата за заплатите на служителите в държавната администрация, Вътрешни правила за работната заплата на служителите в администрацията на НЗОК.</w:t>
      </w:r>
    </w:p>
    <w:p w:rsidR="00000000" w:rsidDel="00000000" w:rsidP="00000000" w:rsidRDefault="00000000" w:rsidRPr="00000000" w14:paraId="0000003F">
      <w:pPr>
        <w:ind w:firstLine="709"/>
        <w:rPr>
          <w:vertAlign w:val="baseline"/>
        </w:rPr>
      </w:pPr>
      <w:r w:rsidDel="00000000" w:rsidR="00000000" w:rsidRPr="00000000">
        <w:rPr>
          <w:vertAlign w:val="baseline"/>
          <w:rtl w:val="0"/>
        </w:rPr>
        <w:t xml:space="preserve">Съгласно чл. 19, ал. 7, т. 2 от Закона за здравното осигуряване Управителят на НЗОК организира и ръководи оперативно деиността на НЗОК в съответствие със закона, правилника за устройството и дейността на НЗОК и решенията на надзорния съвет. Съгласно чл. 19, ал. 11а, б. „б” от Закона за здравното осигуряване Управителят на НЗОК упражнява функциите на работодател по отношение на служителите, работещи по трудово правоотношение в администрацията на НЗОК.</w:t>
      </w:r>
    </w:p>
    <w:p w:rsidR="00000000" w:rsidDel="00000000" w:rsidP="00000000" w:rsidRDefault="00000000" w:rsidRPr="00000000" w14:paraId="00000040">
      <w:pPr>
        <w:ind w:firstLine="709"/>
        <w:rPr>
          <w:vertAlign w:val="baseline"/>
        </w:rPr>
      </w:pPr>
      <w:r w:rsidDel="00000000" w:rsidR="00000000" w:rsidRPr="00000000">
        <w:rPr>
          <w:vertAlign w:val="baseline"/>
          <w:rtl w:val="0"/>
        </w:rPr>
        <w:t xml:space="preserve">Съгласно чл. 107а, ал. 12, т. 1 от Кодекса на труда индивидуалната основна заплата на служителя може да се увеличава въз основа на годишната оценка на изпълнението на длъжността. Съгласно чл. 107а, ал. 13 от Кодекса на труда определянето и увеличаването на индивидуалния размер на основната заплата на служителя се извършва по реда на Наредбата за заплатите на служителите в държавната администрация (НЗСДА).</w:t>
      </w:r>
    </w:p>
    <w:p w:rsidR="00000000" w:rsidDel="00000000" w:rsidP="00000000" w:rsidRDefault="00000000" w:rsidRPr="00000000" w14:paraId="00000041">
      <w:pPr>
        <w:rPr>
          <w:vertAlign w:val="baseline"/>
        </w:rPr>
      </w:pPr>
      <w:r w:rsidDel="00000000" w:rsidR="00000000" w:rsidRPr="00000000">
        <w:rPr>
          <w:vertAlign w:val="baseline"/>
          <w:rtl w:val="0"/>
        </w:rPr>
        <w:t xml:space="preserve">Съгласно чл. 7, ал. 1 от НЗСДА (изм. – ДВ, бр. 5 от 2019г., в сила от 01.01.2019г.) индивидуалните основни месечни заплати на служителите на пълно работно време се определят в рамките на минималния и максималния размер на основната месечна заплата за съответното ниво и степен на основната месечна заплата по приложение № 1. Съгласно чл. 11, ал. 1 от НЗСДА един от вариантите за увеличаване на индивидуалната основна месечна заплата е когато служителят получи годишна оценка на изпълнението на длъжността не по-ниска от "Изпълнението отговаря не напълно на изискванията". Съгласно чл. 11, ал. 3 от НЗСДА (изм. – ДВ, бр. 5 от 2019г., в сила от 01.01.2019г) ако след увеличаване на индивидуалната основна месечна заплата на основанията по ал. 1, т. 1 - 5 размерът ѝ надхвърли максималния размер за определената по реда на чл. 9 степен за съответното длъжностно ниво, на служителя се определя и по-висока степен на основната месечна заплата, чийто максимален размер е по-висок от увеличената му индивидуална основна месечна заплата, с изключение на служителите, чиито заплати са определени в степен 4 на съответното длъжностно ниво. Съгласно чл. 12, ал. 1 от НЗСДА (изм. – ДВ, бр. 5 от 2019г., в сила от 01.01.2019г) индивидуалната основна месечна заплата на служителя може да се увеличава въз основа на последната годишна оценка на изпълнението на длъжността с изключение на случаите, когато годишната оценка е "Неприемливо изпълнение". Съгласно чл. 12, ал. 2 от НЗСДА (изм. – ДВ, бр. 5 от 2019г., в сила от 01.01.2019г.) максимално допустимото увеличение по ал. 1 е, както следва:при годишна оценка на изпълнението "Изпълнението отговаря не напълно на изискванията" - до 2 на сто; при годишна оценка на изпълнението "Изпълнението отговаря напълно на изискванията" - до 10 на сто; при годишна оценка на изпълнението "Изпълнението надвишава изискванията" - до 15 на сто; при годишна оценка на изпълнението "Изключително изпълнение" - до 20 на сто. Съгласно чл. 13 от НЗСДА (отм. – ДВ, бр. 5 от 2019г., в сила от 01.01.2019г.) индивидуалната основна месечна заплата на служителя може да се увеличава въз основа на оценка на изпълнението на длъжността в рамките на следващата по-висока степен на същото ниво на основната месечна заплата за длъжността:при получени три последователни годишни оценки на изпълнението на длъжността не по-ниски от "Изпълнението напълно отговаря на изискванията" - до 5 на сто; при получени две последователни годишни оценки на изпълнението на длъжността "Изпълнението надвишава изискванията" - до 10 на сто; при последна годишна оценка на изпълнението "Изключително изпълнение" - до 15 на сто. Съгласно чл. 14, ал. 1 от НЗСДА (изм. – ДВ, бр. 5 от 2019г., в сила от 01.01.2019г.) увеличенията на индивидуалните основни месечни заплати по чл. 12 се извършват за всички служители в административната структура, включително за служителите, командировани по реда на </w:t>
      </w:r>
      <w:hyperlink r:id="rId6">
        <w:r w:rsidDel="00000000" w:rsidR="00000000" w:rsidRPr="00000000">
          <w:rPr>
            <w:vertAlign w:val="baseline"/>
            <w:rtl w:val="0"/>
          </w:rPr>
          <w:t xml:space="preserve">чл. 86а от Закона за държавния служител</w:t>
        </w:r>
      </w:hyperlink>
      <w:r w:rsidDel="00000000" w:rsidR="00000000" w:rsidRPr="00000000">
        <w:rPr>
          <w:vertAlign w:val="baseline"/>
          <w:rtl w:val="0"/>
        </w:rPr>
        <w:t xml:space="preserve">. Съгласно чл. 14, ал. 2 от НЗСДА (изм. – ДВ, бр. 5 от 2019г., в сила от 01.01.2019г.) увеличенията по ал. 1 се определят при спазване на следните правила:на служителите в едно административно звено с по-високи годишни оценки на изпълнението на длъжността се определя по-високо процентно увеличение на индивидуалната основна месечна заплата; на служителите в едно административно звено с еднакви годишни оценки на изпълнението на длъжността се определя еднакво процентно увеличение на индивидуалната основна месечна заплата. Съгласно чл. 14, ал. 3 и 4 от НЗСДА (изм. – ДВ, бр. 5 от 2019г., в сила от 01.01.2019г.) ръководителят на администрацията определя на административните звена лимити за увеличение на индивидуалните основни месечни заплати по чл. 12, изчислени с еднакъв процент от сумата на индивидуалните основни месечни заплати на служителите от съответното звено, определени преди увеличението, като алинея 3 не се прилага за служители, които по изискванията на закон не са включени в структурни звена. Съгласно чл. 14, ал. 5 от НЗСДА (изм. – ДВ, бр. 5 от 2019г., в сила от 01.01.2019г.) във вътрешните правила за заплатите се конкретизират правилата за увеличенията по чл. 12 съобразно особеностите в структурата и дейността на администрацията. Съгласно чл. 18 от НЗСДА (изм. – ДВ, бр. 5 от 2019г., в сила от 01.01.2019г.) увеличенията на индивидуалните основни месечни заплати се извършват със заповед на ръководителя на административната структура, издадена в тримесечен срок след настъпване на обстоятелство/а, даващо/и възможност за извършване на увеличението, като в случаите по чл. 11, ал. 3 в заповедта се посочва и новата степен на основната месечна заплата в съответното ниво, а в случаите по чл. 17, ал. 1 - новите ниво и степен на основната месечна заплата.</w:t>
      </w:r>
    </w:p>
    <w:p w:rsidR="00000000" w:rsidDel="00000000" w:rsidP="00000000" w:rsidRDefault="00000000" w:rsidRPr="00000000" w14:paraId="00000042">
      <w:pPr>
        <w:ind w:firstLine="709"/>
        <w:rPr>
          <w:vertAlign w:val="baseline"/>
        </w:rPr>
      </w:pPr>
      <w:r w:rsidDel="00000000" w:rsidR="00000000" w:rsidRPr="00000000">
        <w:rPr>
          <w:vertAlign w:val="baseline"/>
          <w:rtl w:val="0"/>
        </w:rPr>
        <w:t xml:space="preserve">Разпоредбите на НЗСДА са възпроизведени във Вътрешни правила за работната заплата на служителите в администрацията на НЗОК № РД-16-9/01.03.2016г. и Вътрешни правила за работната заплата на служителите в администрацията на НЗОК № РД-16-7/01.02.2019г.</w:t>
      </w:r>
    </w:p>
    <w:p w:rsidR="00000000" w:rsidDel="00000000" w:rsidP="00000000" w:rsidRDefault="00000000" w:rsidRPr="00000000" w14:paraId="00000043">
      <w:pPr>
        <w:ind w:firstLine="709"/>
        <w:rPr>
          <w:vertAlign w:val="baseline"/>
        </w:rPr>
      </w:pPr>
      <w:r w:rsidDel="00000000" w:rsidR="00000000" w:rsidRPr="00000000">
        <w:rPr>
          <w:vertAlign w:val="baseline"/>
          <w:rtl w:val="0"/>
        </w:rPr>
        <w:t xml:space="preserve">Съгласно чл. 7, ал. 1 от Вътрешни правила за работната заплата на служителите в администрацията на НЗОК № РД-16-9/01.03.2016г.(Правилата), основната месечна заплата на служителите се определя по нива и степени, съгласно действащата нормативна уредба. Индивидуалната основна месечна заплата (ИОМЗ) на служителите на пълно работно време не може да са по-ниски от минималния размер и по-високи от максималния размер на основната месечна заплата за съответното ниво и степен на основната месечна заплата по Приложение №1 към НЗСДА съгласно чл. 8, ал. 1 от Правилата. Конкретните размери на ИОМЗ за служителите по трудови правоотношения в РЗОК се определят от директора на РЗОК, съгласувано с ръководителя на звеното, в което се назначава служителя и главния счетоводител на РЗОК съгласно чл. 10, ал. 5 от Правилата. Съгласно чл. 11, ал. 1 от Правилата ИОМЗ се увеличава когато служителят получи годишна оценка на изпълнението на длъжността не по-ниска от „изпълнението отговаря не напълно на изискванията”. В чл. 11, ал. 2 се посочва, че конкретните размери на ИОМЗ по ал. 1, т. 1 се определят по реда на Приложение № 1 към настоящите правила. В чл. 11, ал. 3 се посочва, че увеличенията на ИОМЗ се извършват в рамките на разходите за заплати на НЗОК, определени по реда на чл. 5 от НЗСДА при спазване изискванията на чл. 7 от НЗСДА. Съгласно чл. 12, ал. 1 от Правилата ИОМЗ на служителя се увеличава един път годишно въз основа на последната годишна оценка на изпълнението на длъжността в рамките на същата степен на съответното ниво на основната месечна заплата за длъжността, с изключение на случаите, когато годишната оценка е „Неприемливо изпълнение”. В чл. 12, ал. 2 се посочва, че размерите на увеличението по ал. 1 са: при годишна оценка на изпълнението „Изпълнението отговаря не напълно на изискванията” – до 1 на сто;  при годишна оценка на изпълнението „Изпълнението отговаря напълно на изискванията” – до 5 на сто;  при годишна оценка на изпълнението „Изпълнението надвишава изискванията” – до 10 на сто;  при годишна оценка на изпълнението „Изключително изпълнение” – до 15 на сто. Съгласно чл. 13 от Правилата ИОМЗ на служителя се увеличава въз основа на оценка на изпълнението на длъжността в рамките на следващата по-висока степен на същото ниво на основната месечна заплата за длъжността: при получени три последователни годишни оценки на изпълнението на длъжността „Изпълнението напълно отговаря на изискванията” – до 5 на сто; при получени две последователни годишни оценки на изпълнението на длъжността „Изпълнението надвишава изискванията” – до 10 на сто;  при последна годишна оценка на изпълнението на длъжността „Изключително изпълнение” – до 15 на сто. Съгласно чл. 14 от Правилата изменението на ИОМЗ по чл. 12 и чл. 13 от Правилата се извършва за всички служители в НЗОК, като в едно административно звено на служителите с по-високи годишни оценки на изпълнението на длъжността се определя по-високо процентно увеличение на ИОМЗ. Управителят на НЗОК определя на административните звена лимити за увеличение на ИОМЗ по чл. 12 и чл. 13, изчислени с еднакъв процент от сумата на ИОМЗ на служителите от съответното звено, определени преди увеличението, като тази алинея не се прилага за служителите, които по закон не се включват в структурни звена.</w:t>
      </w:r>
    </w:p>
    <w:p w:rsidR="00000000" w:rsidDel="00000000" w:rsidP="00000000" w:rsidRDefault="00000000" w:rsidRPr="00000000" w14:paraId="00000044">
      <w:pPr>
        <w:ind w:firstLine="709"/>
        <w:rPr>
          <w:vertAlign w:val="baseline"/>
        </w:rPr>
      </w:pPr>
      <w:r w:rsidDel="00000000" w:rsidR="00000000" w:rsidRPr="00000000">
        <w:rPr>
          <w:vertAlign w:val="baseline"/>
          <w:rtl w:val="0"/>
        </w:rPr>
        <w:t xml:space="preserve">Съгласно чл. 20 от Правилата увеличението на ИОМЗ се извършва със заповед на управителя в тримесечен срок след настъпване на условията за извършване на увеличението, като в случаите по чл. 13 от НЗСДА в заповедта се посочва и новата степен на основната месечна заплата в съответното ниво, а в случаите по чл. 17 от НЗСДА – новите ниво и степен на основната месечна заплата.</w:t>
      </w:r>
    </w:p>
    <w:p w:rsidR="00000000" w:rsidDel="00000000" w:rsidP="00000000" w:rsidRDefault="00000000" w:rsidRPr="00000000" w14:paraId="00000045">
      <w:pPr>
        <w:ind w:firstLine="709"/>
        <w:rPr>
          <w:vertAlign w:val="baseline"/>
        </w:rPr>
      </w:pPr>
      <w:r w:rsidDel="00000000" w:rsidR="00000000" w:rsidRPr="00000000">
        <w:rPr>
          <w:vertAlign w:val="baseline"/>
          <w:rtl w:val="0"/>
        </w:rPr>
        <w:t xml:space="preserve">Съгласно т. 3 от Приложение № 1 от Правилата увеличението на ИОМЗ по реда на чл. 12 и чл. 13 от НЗСДА се извършва със заповед на управителя, в рамките на лимитите за увеличения на ИОМЗ, изчислени с еднакъв процент от сумата на ИОМЗ на служителите от съответното звено, определени преди увеличението, за следните административни звена: 3.1. за Дирекциите от общата и специализираната администрация на Централно управление на НЗОК; 3.2. звената в ЦУ на НЗОК, пряко подчинени на управителя; 3.3. РЗОК, в т.ч. и директора на РЗОК. В т. 4 от Приложение № 1 от Правилата се посочва, че Управителят на НЗОК, на основание чл. 14, ал. 4 от НЗСДА, определя със заповед размерите на увеличенията на ИОМЗ на служителите, които са на негово пряко подчинение и не са включени в административни звена, както и на тези, които са на пряко подчинение на директора на РЗОК и не са включени в административни звена.</w:t>
      </w:r>
    </w:p>
    <w:p w:rsidR="00000000" w:rsidDel="00000000" w:rsidP="00000000" w:rsidRDefault="00000000" w:rsidRPr="00000000" w14:paraId="00000046">
      <w:pPr>
        <w:ind w:firstLine="709"/>
        <w:rPr>
          <w:vertAlign w:val="baseline"/>
        </w:rPr>
      </w:pPr>
      <w:r w:rsidDel="00000000" w:rsidR="00000000" w:rsidRPr="00000000">
        <w:rPr>
          <w:vertAlign w:val="baseline"/>
          <w:rtl w:val="0"/>
        </w:rPr>
        <w:t xml:space="preserve">Съгласно т. 10 от Приложение № 1 от от Правилата Управителят на НЗОК определя новата ИОМЗ за всеки от служителите на ЦУ на НЗОК и 28-те РЗОК, със заповед. Съгласно т. 10.2 от Приложение № 1 от от Правилата заповедите за служителите на всяка от 28-те РЗОК се изготвят от съответните служители, изпълняващи функции на звено по човешки ресурси и се съгласуват от съответния директор на РЗОК, от главен счетоводител и юрисконсулт.</w:t>
      </w:r>
    </w:p>
    <w:p w:rsidR="00000000" w:rsidDel="00000000" w:rsidP="00000000" w:rsidRDefault="00000000" w:rsidRPr="00000000" w14:paraId="00000047">
      <w:pPr>
        <w:ind w:firstLine="709"/>
        <w:rPr>
          <w:vertAlign w:val="baseline"/>
        </w:rPr>
      </w:pPr>
      <w:r w:rsidDel="00000000" w:rsidR="00000000" w:rsidRPr="00000000">
        <w:rPr>
          <w:vertAlign w:val="baseline"/>
          <w:rtl w:val="0"/>
        </w:rPr>
        <w:t xml:space="preserve">Съгласно чл. 11, ал. 1, т. 1 от Вътрешни правила за работната заплата на служителите в администрацията на НЗОК № РД-16-7/01.02.2019г. ИОМЗ се увеличава когато служителят получи годишна оценка на изпълнението на длъжността не по-ниска от „изпълнението отговаря не напълно на изискванията”. Съгласно чл. 12, ал. 1 от Правилата увеличенията на ИОМЗ по чл. 11, ал. 1, т. 1 се извършва един път годишно въз основа на последната годишна оценка на изпълнението на длъжността, с изключение на случаите, когато годишната оценка е „Неприемливо изпълнение”. В чл. 12, ал. 2 се посочва, че максималното допустимо увеличение по ал. 1 е както следва: при годишна оценка на изпълнението „Изпълнението отговаря не напълно на изискванията” – до 2 на сто;  при годишна оценка на изпълнението „Изпълнението отговаря напълно на изискванията” – до 10 на сто;  при годишна оценка на изпълнението „Изпълнението надвишава изискванията” – до 15 на сто;  при годишна оценка на изпълнението „Изключително изпълнение” – до 20 на сто. Съгласно чл. 13 от Правилата изменението на ИОМЗ по чл. 12 от Правилата се извършва за всички служители в НЗОК, включително за служителите, командировани по реда на 86а от ЗДСл. Съгласно чл. 18, ал. 1 от Правилата увеличението на ИОМЗ се извършва със заповед на управителя на НЗОК в тримесечен срок след настъпване на обстоятелство/а, даващо/и възможност за извършване на увеличението, като в случаите по чл. 11, ал. 3 от НЗСДА в заповедта се посочва и новата степен на основната месечна заплата в съответното ниво, а в случаите по чл. 17, ал. 1 от НЗСДА – новите ниво и степен на основната месечна заплата. Съгласно т. 4 от Приложение № 1 от Правилата увеличението на ИОМЗ по реда на чл. 12 от НЗСДА се извършва със заповед на управителя, в рамките на лимитите за увеличения на ИОМЗ, изчислени с еднакъв процент от сумата на ИОМЗ на служителите от съответното звено, определени преди увеличението, за следните административни звена: 4.1. за Дирекциите от общата и специализираната администрация на Централно управление на НЗОК; 4.2. звената в ЦУ на НЗОК, пряко подчинени на управителя; 4.3. РЗОК, в т.ч. и директора на РЗОК. В т. 5 от Приложение № 1 от Правилата се посочва, че Управителят на НЗОК, на основание чл. 14, ал. 4 от НЗСДА, определя със заповед размерите на увеличенията на ИОМЗ на служителите, които са на негово пряко подчинение и не са включени в административни звена, както и на тези, които са на пряко подчинение на директора на РЗОК и не са включени в административни звена.</w:t>
      </w:r>
    </w:p>
    <w:p w:rsidR="00000000" w:rsidDel="00000000" w:rsidP="00000000" w:rsidRDefault="00000000" w:rsidRPr="00000000" w14:paraId="00000048">
      <w:pPr>
        <w:ind w:firstLine="0"/>
        <w:rPr>
          <w:vertAlign w:val="baseline"/>
        </w:rPr>
      </w:pPr>
      <w:r w:rsidDel="00000000" w:rsidR="00000000" w:rsidRPr="00000000">
        <w:rPr>
          <w:rtl w:val="0"/>
        </w:rPr>
      </w:r>
    </w:p>
    <w:p w:rsidR="00000000" w:rsidDel="00000000" w:rsidP="00000000" w:rsidRDefault="00000000" w:rsidRPr="00000000" w14:paraId="00000049">
      <w:pPr>
        <w:tabs>
          <w:tab w:val="left" w:leader="none" w:pos="709"/>
          <w:tab w:val="left" w:leader="none" w:pos="8040"/>
        </w:tabs>
        <w:rPr>
          <w:vertAlign w:val="baseline"/>
        </w:rPr>
      </w:pPr>
      <w:r w:rsidDel="00000000" w:rsidR="00000000" w:rsidRPr="00000000">
        <w:rPr>
          <w:vertAlign w:val="baseline"/>
          <w:rtl w:val="0"/>
        </w:rPr>
        <w:t xml:space="preserve">По отношение на сключването на Трудов договор № 8/23.03.2017г. се установи, че  към тази дата Гергана * Андреева-Сотирова не е заемала длъжността директор на РЗОК гр. ****, и договорът не е подписан от нея, поради което не са налице упражнени правомощия по служба от страна на Гергана Андреева-Сотирова. </w:t>
      </w:r>
    </w:p>
    <w:p w:rsidR="00000000" w:rsidDel="00000000" w:rsidP="00000000" w:rsidRDefault="00000000" w:rsidRPr="00000000" w14:paraId="0000004A">
      <w:pPr>
        <w:ind w:firstLine="567"/>
        <w:rPr>
          <w:vertAlign w:val="baseline"/>
        </w:rPr>
      </w:pPr>
      <w:r w:rsidDel="00000000" w:rsidR="00000000" w:rsidRPr="00000000">
        <w:rPr>
          <w:vertAlign w:val="baseline"/>
          <w:rtl w:val="0"/>
        </w:rPr>
        <w:t xml:space="preserve">  Липсата на упражнено правомощие по служба от страна на лицето, заемащо висша публична длъжност, както и на който и да е от останалите елементи от понятието „конфликт на интереси“ изключва наличието на нарушение на забраните на Глава Осма от ЗПКОНПИ, които представляват негова проявна форма.</w:t>
      </w:r>
    </w:p>
    <w:p w:rsidR="00000000" w:rsidDel="00000000" w:rsidP="00000000" w:rsidRDefault="00000000" w:rsidRPr="00000000" w14:paraId="0000004B">
      <w:pPr>
        <w:ind w:firstLine="709"/>
        <w:rPr>
          <w:vertAlign w:val="baseline"/>
        </w:rPr>
      </w:pPr>
      <w:r w:rsidDel="00000000" w:rsidR="00000000" w:rsidRPr="00000000">
        <w:rPr>
          <w:rtl w:val="0"/>
        </w:rPr>
      </w:r>
    </w:p>
    <w:p w:rsidR="00000000" w:rsidDel="00000000" w:rsidP="00000000" w:rsidRDefault="00000000" w:rsidRPr="00000000" w14:paraId="0000004C">
      <w:pPr>
        <w:ind w:firstLine="708"/>
        <w:rPr>
          <w:vertAlign w:val="baseline"/>
        </w:rPr>
      </w:pPr>
      <w:r w:rsidDel="00000000" w:rsidR="00000000" w:rsidRPr="00000000">
        <w:rPr>
          <w:vertAlign w:val="baseline"/>
          <w:rtl w:val="0"/>
        </w:rPr>
        <w:t xml:space="preserve">В качеството си на директор на **** Гергана * Андреева-Сотирова е упражнила правомощия по служба като е сключила Допълнително споразумение № 83/26.02.2018г.,  Допълнително споразумение ДС № 91/19.02.2019г.,  Допълнително споразумение ДС № 253/21.03.2019г.,  издала е общо 27 броя заповеди за 2017г., 2018г. и 2019г., с които е разрешавала отпуск на Б. С., одобрила е Заявление вх. № 94-Ъ-1087/27.12.2018г. и Заявление вх. № 94-С-1722/19.12.2019г. на Б. С., както и е издала производствена характеристика на Б. С. на 28.10.2019г.</w:t>
      </w:r>
    </w:p>
    <w:p w:rsidR="00000000" w:rsidDel="00000000" w:rsidP="00000000" w:rsidRDefault="00000000" w:rsidRPr="00000000" w14:paraId="0000004D">
      <w:pPr>
        <w:ind w:right="-1" w:firstLine="0"/>
        <w:rPr>
          <w:vertAlign w:val="baseline"/>
        </w:rPr>
      </w:pPr>
      <w:r w:rsidDel="00000000" w:rsidR="00000000" w:rsidRPr="00000000">
        <w:rPr>
          <w:rtl w:val="0"/>
        </w:rPr>
      </w:r>
    </w:p>
    <w:p w:rsidR="00000000" w:rsidDel="00000000" w:rsidP="00000000" w:rsidRDefault="00000000" w:rsidRPr="00000000" w14:paraId="0000004E">
      <w:pPr>
        <w:ind w:right="1" w:firstLine="567"/>
        <w:rPr>
          <w:vertAlign w:val="baseline"/>
        </w:rPr>
      </w:pPr>
      <w:r w:rsidDel="00000000" w:rsidR="00000000" w:rsidRPr="00000000">
        <w:rPr>
          <w:vertAlign w:val="baseline"/>
          <w:rtl w:val="0"/>
        </w:rPr>
        <w:t xml:space="preserve">Разпоредбата на чл. 58, изречение 2-ро, предложение първо от ЗПКОНПИ  установява законова забрана лице, заемащо висша публична длъжност, да сключва договори в частен интерес при изпълнение на правомощията си по служба. </w:t>
      </w:r>
    </w:p>
    <w:p w:rsidR="00000000" w:rsidDel="00000000" w:rsidP="00000000" w:rsidRDefault="00000000" w:rsidRPr="00000000" w14:paraId="0000004F">
      <w:pPr>
        <w:ind w:firstLine="567"/>
        <w:rPr>
          <w:vertAlign w:val="baseline"/>
        </w:rPr>
      </w:pPr>
      <w:r w:rsidDel="00000000" w:rsidR="00000000" w:rsidRPr="00000000">
        <w:rPr>
          <w:vertAlign w:val="baseline"/>
          <w:rtl w:val="0"/>
        </w:rPr>
        <w:t xml:space="preserve">Със сключването и подписването на Допълнително споразумение № 83/26.02.2018г. и Допълнително споразумение ДС № 253/21.03.2019г., Гергана Андреева-Сотирова, в качеството си на директор на **** е упражнила свое правомощие по служба, в частен интерес на свързаното с нея лице Б. С., по смисъла на § 1, т. 15, буква „а“ от ДР на ЗПКОНПИ, в нарушение на чл. 58, изречение 2-ро, предложение първо от ЗПКОНПИ. Забраната, регламентирана в посочената разпоредба е относима към всички договори, които пораждат правни последици, каквито в случая са и Допълнително споразумение № 83/26.02.2018г. и Допълнително споразумение ДС № 253/21.03.2019г., сключени между Гергана Андреева-Сотирова и Б. С.. </w:t>
      </w:r>
    </w:p>
    <w:p w:rsidR="00000000" w:rsidDel="00000000" w:rsidP="00000000" w:rsidRDefault="00000000" w:rsidRPr="00000000" w14:paraId="00000050">
      <w:pPr>
        <w:ind w:firstLine="567"/>
        <w:rPr>
          <w:vertAlign w:val="baseline"/>
        </w:rPr>
      </w:pPr>
      <w:r w:rsidDel="00000000" w:rsidR="00000000" w:rsidRPr="00000000">
        <w:rPr>
          <w:vertAlign w:val="baseline"/>
          <w:rtl w:val="0"/>
        </w:rPr>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w:t>
      </w:r>
    </w:p>
    <w:p w:rsidR="00000000" w:rsidDel="00000000" w:rsidP="00000000" w:rsidRDefault="00000000" w:rsidRPr="00000000" w14:paraId="00000051">
      <w:pPr>
        <w:rPr>
          <w:vertAlign w:val="baseline"/>
        </w:rPr>
      </w:pPr>
      <w:r w:rsidDel="00000000" w:rsidR="00000000" w:rsidRPr="00000000">
        <w:rPr>
          <w:vertAlign w:val="baseline"/>
          <w:rtl w:val="0"/>
        </w:rPr>
        <w:t xml:space="preserve">Налице е частен интерес за Б. С. да бъдат сключени допълнителни споразумения, с които да получи увеличение на основната месечна заплата.  С допълнителните споразумения е индивидуализирано лицето по отношение на което да се извърши увеличението както и е посочен конкретния размер на увеличението. С подписването на допълнителните споразумения е реализирана нематериална облага под формата на помощ и подкрепа. В същото време частният интерес на Гергана Андреева-Сотирова е функция от този на съпруга й и се изразява във възможността да осигури на съпруга си възможността да се ползва от увеличението на основната месечна заплата. Без сключването на допълнителните споразумения, в които да бъде отразен конкретния размер на предвиденото увеличение, същото не може да породи своите правни последици по отношение на свързаното лице. </w:t>
      </w:r>
    </w:p>
    <w:p w:rsidR="00000000" w:rsidDel="00000000" w:rsidP="00000000" w:rsidRDefault="00000000" w:rsidRPr="00000000" w14:paraId="00000052">
      <w:pPr>
        <w:rPr>
          <w:vertAlign w:val="baseline"/>
        </w:rPr>
      </w:pPr>
      <w:r w:rsidDel="00000000" w:rsidR="00000000" w:rsidRPr="00000000">
        <w:rPr>
          <w:vertAlign w:val="baseline"/>
          <w:rtl w:val="0"/>
        </w:rPr>
        <w:t xml:space="preserve">Конфликт на интереси е налице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частен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53">
      <w:pPr>
        <w:rPr>
          <w:vertAlign w:val="baseline"/>
        </w:rPr>
      </w:pPr>
      <w:r w:rsidDel="00000000" w:rsidR="00000000" w:rsidRPr="00000000">
        <w:rPr>
          <w:vertAlign w:val="baseline"/>
          <w:rtl w:val="0"/>
        </w:rPr>
        <w:t xml:space="preserve">В резултат на тези й действия е реализирана нематериална облага, изразяваща се в помощ и подкрепа за Б. С., свързано с Гергана Андреева-Сотирова, лице, по смисъла на §1, т. 15, буква „а“ от ДР на ЗПКОНПИ, да получи увеличение на основната месечна заплата.</w:t>
      </w:r>
    </w:p>
    <w:p w:rsidR="00000000" w:rsidDel="00000000" w:rsidP="00000000" w:rsidRDefault="00000000" w:rsidRPr="00000000" w14:paraId="00000054">
      <w:pPr>
        <w:ind w:right="1"/>
        <w:rPr>
          <w:vertAlign w:val="baseline"/>
        </w:rPr>
      </w:pPr>
      <w:r w:rsidDel="00000000" w:rsidR="00000000" w:rsidRPr="00000000">
        <w:rPr>
          <w:vertAlign w:val="baseline"/>
          <w:rtl w:val="0"/>
        </w:rPr>
        <w:t xml:space="preserve">Със сключването и подписването на Допълнително споразумение № 83/26.02.2018г. и Допълнително споразумение № 253/21.03.2019г., Гергана Андреева-Сотирова, е извършила две нарушения на разпоредбата чл. 58, изречение 2-ро, предложение първо от ЗПКОНПИ на 26.02.2018 г. и 21.03.2019г. Нарушенията са извършени в гр. ****.</w:t>
      </w:r>
    </w:p>
    <w:p w:rsidR="00000000" w:rsidDel="00000000" w:rsidP="00000000" w:rsidRDefault="00000000" w:rsidRPr="00000000" w14:paraId="00000055">
      <w:pPr>
        <w:rPr>
          <w:vertAlign w:val="baseline"/>
        </w:rPr>
      </w:pPr>
      <w:r w:rsidDel="00000000" w:rsidR="00000000" w:rsidRPr="00000000">
        <w:rPr>
          <w:vertAlign w:val="baseline"/>
          <w:rtl w:val="0"/>
        </w:rPr>
        <w:t xml:space="preserve">Установените от Комисията нарушения на чл. 58, изречение 2-ро, предложение първо от ЗПКОНПИ,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6">
      <w:pPr>
        <w:rPr>
          <w:vertAlign w:val="baseline"/>
        </w:rPr>
      </w:pPr>
      <w:r w:rsidDel="00000000" w:rsidR="00000000" w:rsidRPr="00000000">
        <w:rPr>
          <w:vertAlign w:val="baseline"/>
          <w:rtl w:val="0"/>
        </w:rPr>
        <w:t xml:space="preserve">На основание чл. 81, ал. 1 от ЗПКОНПИ и във връзка с писмо от управителя на НЗОК, вх.№ ЦУ01/8719 от 02.06.2020 г. на КПКОНПИ, на отнемане в полза на държавата подлежи сума в размер на 236.34 лв. (двеста тридесет и шест лева и тридесет и четири стотинки), представляваща полученото нетно дневно възнаграждение за 26.02.2018г. и 21.03.2019г. – дните, в които Гергана Андреева-Сотирова, в качеството си на директора на ****, е сключила и подписала Допълнително споразумение № 83/26.02.2018г. и Допълнително споразумение ДС № 253/21.03.2019г.</w:t>
      </w:r>
    </w:p>
    <w:p w:rsidR="00000000" w:rsidDel="00000000" w:rsidP="00000000" w:rsidRDefault="00000000" w:rsidRPr="00000000" w14:paraId="00000057">
      <w:pPr>
        <w:ind w:firstLine="0"/>
        <w:rPr>
          <w:vertAlign w:val="baseline"/>
        </w:rPr>
      </w:pPr>
      <w:r w:rsidDel="00000000" w:rsidR="00000000" w:rsidRPr="00000000">
        <w:rPr>
          <w:rtl w:val="0"/>
        </w:rPr>
      </w:r>
    </w:p>
    <w:p w:rsidR="00000000" w:rsidDel="00000000" w:rsidP="00000000" w:rsidRDefault="00000000" w:rsidRPr="00000000" w14:paraId="00000058">
      <w:pPr>
        <w:ind w:firstLine="709"/>
        <w:rPr>
          <w:vertAlign w:val="baseline"/>
        </w:rPr>
      </w:pPr>
      <w:r w:rsidDel="00000000" w:rsidR="00000000" w:rsidRPr="00000000">
        <w:rPr>
          <w:vertAlign w:val="baseline"/>
          <w:rtl w:val="0"/>
        </w:rPr>
        <w:t xml:space="preserve">Сключвайки Допълнително споразумение № 91/19.02.2019г. Андреева-Сотирова е упражнила правомощие по служба, което не е в частен интерес на нейния съпруг Б. С., тъй като само по себе си това допълнително споразумение не води до облага за свързаното с Андреева-Сотирова лице. </w:t>
      </w:r>
    </w:p>
    <w:p w:rsidR="00000000" w:rsidDel="00000000" w:rsidP="00000000" w:rsidRDefault="00000000" w:rsidRPr="00000000" w14:paraId="00000059">
      <w:pPr>
        <w:ind w:firstLine="709"/>
        <w:rPr>
          <w:vertAlign w:val="baseline"/>
        </w:rPr>
      </w:pPr>
      <w:r w:rsidDel="00000000" w:rsidR="00000000" w:rsidRPr="00000000">
        <w:rPr>
          <w:rtl w:val="0"/>
        </w:rPr>
      </w:r>
    </w:p>
    <w:p w:rsidR="00000000" w:rsidDel="00000000" w:rsidP="00000000" w:rsidRDefault="00000000" w:rsidRPr="00000000" w14:paraId="0000005A">
      <w:pPr>
        <w:ind w:firstLine="709"/>
        <w:rPr>
          <w:vertAlign w:val="baseline"/>
        </w:rPr>
      </w:pPr>
      <w:r w:rsidDel="00000000" w:rsidR="00000000" w:rsidRPr="00000000">
        <w:rPr>
          <w:vertAlign w:val="baseline"/>
          <w:rtl w:val="0"/>
        </w:rPr>
        <w:t xml:space="preserve">Съгласно чл. 155 от Кодекса на труда всеки работник или служител има право на платен годишен отпуск. Съгласно чл. 172 от Кодекса на труда платеният годишен отпуск се разрешава на работника или служителя наведнъж или на части. Съгласно чл. 173, ал. 1 от Кодекса на труда платеният годишен отпуск се ползва от работника или служителя с писмено разрешение на от работодателя. Съгласно чл. 173, ал. 5 от Кодекса на труда работникът или служителят използва платения си годишен отпуск до края на календарната година, за която се отнася. Работодателят е длъжен да разреши платения годишен отпуск на работника или служителя до края на съответната календарна година, освен ако ползването му е отложено по реда на чл. 176. В този случай на работника или служителя се осигурява ползване на не по-малко от половината от полагащия му се за календарната година платен годишен отпуск. Съгласно чл. 176, ал. 1 от Кодекса на труда ползването на платения годишен отпуск може да се отложи за следващата календарна година от: работодателя – поради важни производствени причини при условията на чл. 173, ал. 5, изречение трето; работника или служителя – когато ползва друг вид отпуск или по негово искане със съгласието на работодателя. Съгласно чл. 176, ал. 2 от Кодекса на труда, когато отпускът е отложен или не е ползван до края на календарната година, за която се отнася, работодателят е длъжен да осигури ползването му през следващата календарна година, но не по-късно от 6 месеца, считано от края на календарната година, за която се полага. Съгласно чл. 176а, ал. 1 и 2 от Кодекса на труда когато платеният годишен отпуск или част от него не е ползван до изтичане на две години от края на годината, за която се полага, независимо от причините за това, правото на ползването му се погасява по давност. Когато платеният годишен отпуск е отложен при условията и по реда на чл. 176, ал. 1, правото на работника или служителя на ползването му се погасява по давност след изтичане на две години от края на годината, в която е отпаднала причината за неползването му. Съгласно чл. 178 от Кодекса на труда забранява се компенсиране на платения годишен отпуск с парични обезщетения освен при прекратяване на трудовото правоотношение.</w:t>
      </w:r>
    </w:p>
    <w:p w:rsidR="00000000" w:rsidDel="00000000" w:rsidP="00000000" w:rsidRDefault="00000000" w:rsidRPr="00000000" w14:paraId="0000005B">
      <w:pPr>
        <w:ind w:firstLine="709"/>
        <w:rPr>
          <w:vertAlign w:val="baseline"/>
        </w:rPr>
      </w:pPr>
      <w:r w:rsidDel="00000000" w:rsidR="00000000" w:rsidRPr="00000000">
        <w:rPr>
          <w:vertAlign w:val="baseline"/>
          <w:rtl w:val="0"/>
        </w:rPr>
        <w:t xml:space="preserve">По отношение издадените 27 броя заповеди през 2017г., 2018г. и 2019г., с които е разрешавала отпуск на Б. С., по подадени от същия заявления, както и във връзка с одобряването на Заявление вх. № 94-Ъ-1087/27.12.2018г. и Заявление вх. № 94-С-1722/19.12.2019г., за отлагане ползването на отпуск и прехвърляне на дните за следващата година, не е налице частен интерес за Гергана Андреева-Сотирова или за свързаното с нея лице по смисъла на § 1, т. 15, б. „а” от ДР на ЗПКОНПИ. Ползването на отпуска или отлагането му се осъществява съгласно чл. 155 и чл. 176, ал. 1 от Кодекса на труда, т.е. на нормативно предвидено основание. Така упражнените правомощия, с които се разрешава ползването на отпуск или се отлага негововто ползване не са в частен интерес на свързаното с Гергана Андреева-Сотирова по смисъла на § 1, т. 15, б. „а” от ДР на ЗПКОНПИ, лице Б. С., тъй като не водят до облага по смисъла на чл. 54 от ЗПКОНПИ.</w:t>
      </w:r>
    </w:p>
    <w:p w:rsidR="00000000" w:rsidDel="00000000" w:rsidP="00000000" w:rsidRDefault="00000000" w:rsidRPr="00000000" w14:paraId="0000005C">
      <w:pPr>
        <w:ind w:firstLine="709"/>
        <w:rPr>
          <w:vertAlign w:val="baseline"/>
        </w:rPr>
      </w:pPr>
      <w:r w:rsidDel="00000000" w:rsidR="00000000" w:rsidRPr="00000000">
        <w:rPr>
          <w:rtl w:val="0"/>
        </w:rPr>
      </w:r>
    </w:p>
    <w:p w:rsidR="00000000" w:rsidDel="00000000" w:rsidP="00000000" w:rsidRDefault="00000000" w:rsidRPr="00000000" w14:paraId="0000005D">
      <w:pPr>
        <w:ind w:firstLine="709"/>
        <w:rPr>
          <w:vertAlign w:val="baseline"/>
        </w:rPr>
      </w:pPr>
      <w:r w:rsidDel="00000000" w:rsidR="00000000" w:rsidRPr="00000000">
        <w:rPr>
          <w:vertAlign w:val="baseline"/>
          <w:rtl w:val="0"/>
        </w:rPr>
        <w:t xml:space="preserve">Съгласно чл. 128а, ал. 1 от Кодекса на труда по писмено искане на работника или служителя работодателят е длъжен да му издаде и предостави необходимите документи, удостоверяващи факти, свързани с трудовото правоотношение, в 14-дневен срок от искането. Съгласно чл. 128а, ал. 2 от Кодекса на труда по писмено искане на работника или служителя работодателят е длъжен в срока по ал. 1 да му предостави обективна и справедлива характеристика за неговите професионални качества и за резултатите от трудовата му дейност или обективна и справедлива препоръка при кандидатстване за работа при друг работодател.</w:t>
      </w:r>
    </w:p>
    <w:p w:rsidR="00000000" w:rsidDel="00000000" w:rsidP="00000000" w:rsidRDefault="00000000" w:rsidRPr="00000000" w14:paraId="0000005E">
      <w:pPr>
        <w:rPr>
          <w:vertAlign w:val="baseline"/>
        </w:rPr>
      </w:pPr>
      <w:r w:rsidDel="00000000" w:rsidR="00000000" w:rsidRPr="00000000">
        <w:rPr>
          <w:vertAlign w:val="baseline"/>
          <w:rtl w:val="0"/>
        </w:rPr>
        <w:t xml:space="preserve">От представената производствена характеристика на Б. С. от 28.10.2019г. е видно, че същата има удостоверително значение. При издаването на производствената характеристика Гергана Андреева-Сотирова е действала при липса на частен интерес, който може да повлияе върху безпристрастното и обективно изпълнение на правомощията или задълженията ѝ по служба, поради липсата на каквато и да е облага от материален или нематериален характер за нея или за свързаното с нея лице.</w:t>
      </w:r>
    </w:p>
    <w:p w:rsidR="00000000" w:rsidDel="00000000" w:rsidP="00000000" w:rsidRDefault="00000000" w:rsidRPr="00000000" w14:paraId="0000005F">
      <w:pPr>
        <w:ind w:firstLine="708"/>
        <w:rPr>
          <w:vertAlign w:val="baseline"/>
        </w:rPr>
      </w:pPr>
      <w:r w:rsidDel="00000000" w:rsidR="00000000" w:rsidRPr="00000000">
        <w:rPr>
          <w:rtl w:val="0"/>
        </w:rPr>
      </w:r>
    </w:p>
    <w:p w:rsidR="00000000" w:rsidDel="00000000" w:rsidP="00000000" w:rsidRDefault="00000000" w:rsidRPr="00000000" w14:paraId="00000060">
      <w:pPr>
        <w:ind w:right="-1" w:firstLine="567"/>
        <w:rPr>
          <w:vertAlign w:val="baseline"/>
        </w:rPr>
      </w:pP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по чл. 52 от ЗПКОНПИ, а именно: лице заемащо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Гергана * Андреева-Сотирова във връзка със сключването и подписването на Допълнително споразумение № 91/19.02.2019г., издаването на 27 броя заповеди през 2017г., 2018г. и 2019г., с които е разрешавала отпуск на Б. С., по подадени от същия заявления, с одобряването на Заявление вх. № 94-Ъ-1087/27.12.2018г. и Заявление вх. № 94-С-1722/19.12.2019г., за отлагане ползването на отпуск и прехвърляне на дните за следващата година, и издаването на производствена характеристика от 28.10.2019г.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61">
      <w:pPr>
        <w:ind w:right="-1" w:firstLine="567"/>
        <w:rPr>
          <w:vertAlign w:val="baseline"/>
        </w:rPr>
      </w:pPr>
      <w:r w:rsidDel="00000000" w:rsidR="00000000" w:rsidRPr="00000000">
        <w:rPr>
          <w:rtl w:val="0"/>
        </w:rPr>
      </w:r>
    </w:p>
    <w:p w:rsidR="00000000" w:rsidDel="00000000" w:rsidP="00000000" w:rsidRDefault="00000000" w:rsidRPr="00000000" w14:paraId="00000062">
      <w:pPr>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171, ал. 1 от ЗПКОНПИ и чл. 81, ал. 1 от ЗПКОНПИ,</w:t>
      </w:r>
    </w:p>
    <w:p w:rsidR="00000000" w:rsidDel="00000000" w:rsidP="00000000" w:rsidRDefault="00000000" w:rsidRPr="00000000" w14:paraId="00000063">
      <w:pPr>
        <w:shd w:fill="ffffff" w:val="clear"/>
        <w:ind w:firstLine="0"/>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64">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65">
      <w:pPr>
        <w:ind w:firstLine="709"/>
        <w:jc w:val="center"/>
        <w:rPr>
          <w:b w:val="0"/>
          <w:bCs w:val="0"/>
          <w:vertAlign w:val="baseline"/>
        </w:rPr>
      </w:pPr>
      <w:r w:rsidDel="00000000" w:rsidR="00000000" w:rsidRPr="00000000">
        <w:rPr>
          <w:rtl w:val="0"/>
        </w:rPr>
      </w:r>
    </w:p>
    <w:p w:rsidR="00000000" w:rsidDel="00000000" w:rsidP="00000000" w:rsidRDefault="00000000" w:rsidRPr="00000000" w14:paraId="00000066">
      <w:pPr>
        <w:tabs>
          <w:tab w:val="left" w:leader="none" w:pos="709"/>
        </w:tabs>
        <w:ind w:right="30" w:firstLine="0"/>
        <w:rPr>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Гергана * Андреева-Сотирова с ЕГН *********, директор на Районна здравноосигурителна каса **** и в това й качество лице, заемащо висша публична длъжност по смисъла на чл. 6, ал. 1, т. 17, предложение 3 от ЗПКОНПИ, за това, че е сключила Допълнително споразумение № 83/26.02.2018г., в частен интерес на свързано с нея лице по смисъла на § 1, т. 15, б. “a” от ДР на ЗПКОНПИ, в нарушение на чл. 58, изречение 2-ро, предложение първо от ЗПКОНПИ.</w:t>
      </w:r>
    </w:p>
    <w:p w:rsidR="00000000" w:rsidDel="00000000" w:rsidP="00000000" w:rsidRDefault="00000000" w:rsidRPr="00000000" w14:paraId="00000067">
      <w:pPr>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Гергана * Андреева-Сотирова с ЕГН *********, с постоянен адрес: гр. *****, *********, на основание чл. 171, ал. 1 от от ЗПКОНПИ, за осъществен конфликт на интереси по чл. 52 от ЗПКОНПИ, за извършено нарушение на разпоредбата на чл. 58, изречение 2-ро, предложение първо от ЗПКОНПИ, в качеството й на директор на Районна здравноосигурителна каса ****  и лице, заемащо висша публична длъжност по смисъла на чл. 6, ал. 1, т. 17, предложение 3 от ЗПКОНПИ. </w:t>
      </w:r>
    </w:p>
    <w:p w:rsidR="00000000" w:rsidDel="00000000" w:rsidP="00000000" w:rsidRDefault="00000000" w:rsidRPr="00000000" w14:paraId="00000068">
      <w:pPr>
        <w:rPr>
          <w:vertAlign w:val="baseline"/>
        </w:rPr>
      </w:pPr>
      <w:r w:rsidDel="00000000" w:rsidR="00000000" w:rsidRPr="00000000">
        <w:rPr>
          <w:rtl w:val="0"/>
        </w:rPr>
      </w:r>
    </w:p>
    <w:p w:rsidR="00000000" w:rsidDel="00000000" w:rsidP="00000000" w:rsidRDefault="00000000" w:rsidRPr="00000000" w14:paraId="00000069">
      <w:pPr>
        <w:tabs>
          <w:tab w:val="left" w:leader="none" w:pos="709"/>
        </w:tabs>
        <w:ind w:right="30" w:firstLine="0"/>
        <w:rPr>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Гергана * Андреева-Сотирова с ЕГН *********, директор на Районна здравноосигурителна каса **** и в това й качество лице, заемащо висша публична длъжност по смисъла на чл. 6, ал. 1, т. 17, предложение 3 от ЗПКОНПИ, за това, че е сключила Допълнително споразумение ДС № 253/21.03.2019г., в частен интерес на свързано с нея лице по смисъла на § 1, т. 15, б. “a” от ДР на ЗПКОНПИ, в нарушение на чл. 58, изречение 2-ро, предложение първо от ЗПКОНПИ.</w:t>
      </w:r>
    </w:p>
    <w:p w:rsidR="00000000" w:rsidDel="00000000" w:rsidP="00000000" w:rsidRDefault="00000000" w:rsidRPr="00000000" w14:paraId="0000006A">
      <w:pPr>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Гергана * Андреева-Сотирова с ЕГН *********, с постоянен адрес: гр. *****, ********, на основание чл. 171, ал. 1 от от ЗПКОНПИ, за осъществен конфликт на интереси по чл. 52 от ЗПКОНПИ, за извършено нарушение на разпоредбата на чл. 58, изречение 2-ро, предложение първо от ЗПКОНПИ, в качеството й на директор на Районна здравноосигурителна каса **** и лице, заемащо висша публична длъжност по смисъла на чл. 6, ал. 1, т. 17, предложение 3 от ЗПКОНПИ. </w:t>
      </w:r>
    </w:p>
    <w:p w:rsidR="00000000" w:rsidDel="00000000" w:rsidP="00000000" w:rsidRDefault="00000000" w:rsidRPr="00000000" w14:paraId="0000006B">
      <w:pPr>
        <w:rPr>
          <w:vertAlign w:val="baseline"/>
        </w:rPr>
      </w:pPr>
      <w:r w:rsidDel="00000000" w:rsidR="00000000" w:rsidRPr="00000000">
        <w:rPr>
          <w:rtl w:val="0"/>
        </w:rPr>
      </w:r>
    </w:p>
    <w:p w:rsidR="00000000" w:rsidDel="00000000" w:rsidP="00000000" w:rsidRDefault="00000000" w:rsidRPr="00000000" w14:paraId="0000006C">
      <w:pPr>
        <w:spacing w:after="200" w:lineRule="auto"/>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Гергана * Андреева-Сотирова с ЕГН *********, с постоянен адрес: гр. ******, **********, сума в размер на 236.34 лв. (двеста тридесет и шест лева и тридесет и четири стотинки), представляващо полученото дневно възнаграждение за 26.02.2018г. и 21.03.2019г., получено от деянията, породили конфликт на интереси, на основание чл. 81, ал. 1 от ЗПКОНПИ.</w:t>
      </w:r>
    </w:p>
    <w:p w:rsidR="00000000" w:rsidDel="00000000" w:rsidP="00000000" w:rsidRDefault="00000000" w:rsidRPr="00000000" w14:paraId="0000006D">
      <w:pPr>
        <w:tabs>
          <w:tab w:val="left" w:leader="none" w:pos="709"/>
        </w:tabs>
        <w:ind w:firstLine="567"/>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Гергана * Андреева-Сотирова с ЕГН *******, директор на Районна здравноосигурителна каса **** и в това й качество лице, заемащо висша публична длъжност по смисъла на чл. 6, ал. 1, т. 17, предл. 3 от ЗПКОНПИ, поради липса на упражнени правомощия по служба, във връзка със сключването на Трудов договор № 8/23.03.2017г.</w:t>
      </w:r>
    </w:p>
    <w:p w:rsidR="00000000" w:rsidDel="00000000" w:rsidP="00000000" w:rsidRDefault="00000000" w:rsidRPr="00000000" w14:paraId="0000006E">
      <w:pPr>
        <w:tabs>
          <w:tab w:val="left" w:leader="none" w:pos="709"/>
        </w:tabs>
        <w:ind w:firstLine="567"/>
        <w:rPr>
          <w:vertAlign w:val="baseline"/>
        </w:rPr>
      </w:pPr>
      <w:r w:rsidDel="00000000" w:rsidR="00000000" w:rsidRPr="00000000">
        <w:rPr>
          <w:b w:val="1"/>
          <w:bCs w:val="1"/>
          <w:vertAlign w:val="baseline"/>
          <w:rtl w:val="0"/>
        </w:rPr>
        <w:t xml:space="preserve">  НЕ УСТАНОВЯВА</w:t>
      </w:r>
      <w:r w:rsidDel="00000000" w:rsidR="00000000" w:rsidRPr="00000000">
        <w:rPr>
          <w:vertAlign w:val="baseline"/>
          <w:rtl w:val="0"/>
        </w:rPr>
        <w:t xml:space="preserve"> конфликт на интереси по отношение на Гергана * Андреева-Сотирова с ЕГН *********, директор на Районна здравноосигурителна каса ****  и в това й качество лице, заемащо висша публична длъжност по смисъла на чл. 6, ал. 1, т. 17, предл. 3 от ЗПКОНПИ, във връзка със сключването и подписването на  Допълнително споразумение ДС № 91/19.02.2019г., издаването на 27 броя заповеди за 2017г., 2018г. и 2019г., за ползване на отпуск, одобряване на Заявление вх. № 94-Ъ-1087/27.12.2018г. и Заявление вх. № 94-С-1722/19.12.2019г., и издаване на производствена характеристика на 28.10.2019г., поради липса на частен интерес, неин или на свързаното с нея лице по смисъла на § 1, т. 15, б. „а“ от ДР на ЗПКОНПИ – Б. С.. </w:t>
      </w:r>
    </w:p>
    <w:p w:rsidR="00000000" w:rsidDel="00000000" w:rsidP="00000000" w:rsidRDefault="00000000" w:rsidRPr="00000000" w14:paraId="0000006F">
      <w:pPr>
        <w:tabs>
          <w:tab w:val="left" w:leader="none" w:pos="709"/>
        </w:tabs>
        <w:ind w:firstLine="567"/>
        <w:rPr>
          <w:vertAlign w:val="baseline"/>
        </w:rPr>
      </w:pPr>
      <w:r w:rsidDel="00000000" w:rsidR="00000000" w:rsidRPr="00000000">
        <w:rPr>
          <w:rtl w:val="0"/>
        </w:rPr>
      </w:r>
    </w:p>
    <w:p w:rsidR="00000000" w:rsidDel="00000000" w:rsidP="00000000" w:rsidRDefault="00000000" w:rsidRPr="00000000" w14:paraId="00000070">
      <w:pPr>
        <w:rPr>
          <w:vertAlign w:val="baseline"/>
        </w:rPr>
      </w:pPr>
      <w:r w:rsidDel="00000000" w:rsidR="00000000" w:rsidRPr="00000000">
        <w:rPr>
          <w:vertAlign w:val="baseline"/>
          <w:rtl w:val="0"/>
        </w:rPr>
        <w:t xml:space="preserve">Сумата, посочена в настоящото решение, в размер на 10 236,34 лв. (десет хиляди двеста тридесет и шест лева и тридесет и четири стотинки), следва да се преведе по банкова сметка на КПКОНПИ:</w:t>
      </w:r>
    </w:p>
    <w:p w:rsidR="00000000" w:rsidDel="00000000" w:rsidP="00000000" w:rsidRDefault="00000000" w:rsidRPr="00000000" w14:paraId="00000071">
      <w:pPr>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72">
      <w:pPr>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73">
      <w:pPr>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74">
      <w:pPr>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75">
      <w:pPr>
        <w:rPr>
          <w:i w:val="0"/>
          <w:iCs w:val="0"/>
          <w:vertAlign w:val="baseline"/>
        </w:rPr>
      </w:pPr>
      <w:r w:rsidDel="00000000" w:rsidR="00000000" w:rsidRPr="00000000">
        <w:rPr>
          <w:i w:val="1"/>
          <w:iCs w:val="1"/>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10 236,34 лв. (десет хиляди двеста тридесет и шест лева и тридесет и четири стотинки) по горепосочената банкова сметка.</w:t>
      </w:r>
      <w:r w:rsidDel="00000000" w:rsidR="00000000" w:rsidRPr="00000000">
        <w:rPr>
          <w:rtl w:val="0"/>
        </w:rPr>
      </w:r>
    </w:p>
    <w:p w:rsidR="00000000" w:rsidDel="00000000" w:rsidP="00000000" w:rsidRDefault="00000000" w:rsidRPr="00000000" w14:paraId="00000076">
      <w:pPr>
        <w:rPr>
          <w:vertAlign w:val="baseline"/>
        </w:rPr>
      </w:pPr>
      <w:r w:rsidDel="00000000" w:rsidR="00000000" w:rsidRPr="00000000">
        <w:rPr>
          <w:rtl w:val="0"/>
        </w:rPr>
      </w:r>
    </w:p>
    <w:p w:rsidR="00000000" w:rsidDel="00000000" w:rsidP="00000000" w:rsidRDefault="00000000" w:rsidRPr="00000000" w14:paraId="00000077">
      <w:pPr>
        <w:ind w:right="196"/>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по реда на Административнопроцесуалния кодекс, в 14-дневен срок от съобщаването му.</w:t>
      </w:r>
    </w:p>
    <w:p w:rsidR="00000000" w:rsidDel="00000000" w:rsidP="00000000" w:rsidRDefault="00000000" w:rsidRPr="00000000" w14:paraId="00000078">
      <w:pPr>
        <w:ind w:firstLine="709"/>
        <w:rPr>
          <w:vertAlign w:val="baseline"/>
        </w:rPr>
      </w:pPr>
      <w:r w:rsidDel="00000000" w:rsidR="00000000" w:rsidRPr="00000000">
        <w:rPr>
          <w:vertAlign w:val="baseline"/>
          <w:rtl w:val="0"/>
        </w:rPr>
        <w:t xml:space="preserve">Препис от решението да се изпрати на ******, с оглед преценка за реализиране на правомощията по чл. 76, ал. 2 от ЗПКОНПИ.</w:t>
      </w:r>
    </w:p>
    <w:p w:rsidR="00000000" w:rsidDel="00000000" w:rsidP="00000000" w:rsidRDefault="00000000" w:rsidRPr="00000000" w14:paraId="00000079">
      <w:pPr>
        <w:ind w:firstLine="0"/>
        <w:rPr>
          <w:i w:val="0"/>
          <w:iCs w:val="0"/>
          <w:strike w:val="0"/>
          <w:vertAlign w:val="baseline"/>
        </w:rPr>
      </w:pPr>
      <w:r w:rsidDel="00000000" w:rsidR="00000000" w:rsidRPr="00000000">
        <w:rPr>
          <w:rtl w:val="0"/>
        </w:rPr>
      </w:r>
    </w:p>
    <w:p w:rsidR="00000000" w:rsidDel="00000000" w:rsidP="00000000" w:rsidRDefault="00000000" w:rsidRPr="00000000" w14:paraId="0000007A">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7B">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7C">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7D">
      <w:pPr>
        <w:rPr>
          <w:b w:val="0"/>
          <w:bCs w:val="0"/>
          <w:vertAlign w:val="baseline"/>
        </w:rPr>
      </w:pPr>
      <w:r w:rsidDel="00000000" w:rsidR="00000000" w:rsidRPr="00000000">
        <w:rPr>
          <w:rtl w:val="0"/>
        </w:rPr>
      </w:r>
    </w:p>
    <w:p w:rsidR="00000000" w:rsidDel="00000000" w:rsidP="00000000" w:rsidRDefault="00000000" w:rsidRPr="00000000" w14:paraId="0000007E">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7F">
      <w:pPr>
        <w:ind w:firstLine="2268"/>
        <w:rPr>
          <w:b w:val="0"/>
          <w:bCs w:val="0"/>
          <w:vertAlign w:val="baseline"/>
        </w:rPr>
      </w:pPr>
      <w:r w:rsidDel="00000000" w:rsidR="00000000" w:rsidRPr="00000000">
        <w:rPr>
          <w:rtl w:val="0"/>
        </w:rPr>
      </w:r>
    </w:p>
    <w:p w:rsidR="00000000" w:rsidDel="00000000" w:rsidP="00000000" w:rsidRDefault="00000000" w:rsidRPr="00000000" w14:paraId="00000080">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81">
      <w:pPr>
        <w:ind w:firstLine="2268"/>
        <w:rPr>
          <w:b w:val="0"/>
          <w:bCs w:val="0"/>
          <w:vertAlign w:val="baseline"/>
        </w:rPr>
      </w:pPr>
      <w:r w:rsidDel="00000000" w:rsidR="00000000" w:rsidRPr="00000000">
        <w:rPr>
          <w:rtl w:val="0"/>
        </w:rPr>
      </w:r>
    </w:p>
    <w:p w:rsidR="00000000" w:rsidDel="00000000" w:rsidP="00000000" w:rsidRDefault="00000000" w:rsidRPr="00000000" w14:paraId="00000082">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83">
      <w:pPr>
        <w:ind w:firstLine="2268"/>
        <w:rPr>
          <w:b w:val="0"/>
          <w:bCs w:val="0"/>
          <w:vertAlign w:val="baseline"/>
        </w:rPr>
      </w:pPr>
      <w:r w:rsidDel="00000000" w:rsidR="00000000" w:rsidRPr="00000000">
        <w:rPr>
          <w:rtl w:val="0"/>
        </w:rPr>
      </w:r>
    </w:p>
    <w:p w:rsidR="00000000" w:rsidDel="00000000" w:rsidP="00000000" w:rsidRDefault="00000000" w:rsidRPr="00000000" w14:paraId="00000084">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85">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86">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7">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8">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9">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A">
      <w:pPr>
        <w:tabs>
          <w:tab w:val="left" w:leader="none" w:pos="5400"/>
        </w:tabs>
        <w:ind w:firstLine="2268"/>
        <w:rPr>
          <w:b w:val="0"/>
          <w:bCs w:val="0"/>
          <w:vertAlign w:val="baseline"/>
        </w:rPr>
      </w:pPr>
      <w:r w:rsidDel="00000000" w:rsidR="00000000" w:rsidRPr="00000000">
        <w:rPr>
          <w:rtl w:val="0"/>
        </w:rPr>
      </w:r>
    </w:p>
    <w:p w:rsidR="00000000" w:rsidDel="00000000" w:rsidP="00000000" w:rsidRDefault="00000000" w:rsidRPr="00000000" w14:paraId="0000008B">
      <w:pPr>
        <w:tabs>
          <w:tab w:val="left" w:leader="none" w:pos="5400"/>
        </w:tabs>
        <w:ind w:firstLine="2268"/>
        <w:rPr>
          <w:b w:val="0"/>
          <w:bCs w:val="0"/>
          <w:vertAlign w:val="baseline"/>
        </w:rPr>
      </w:pPr>
      <w:r w:rsidDel="00000000" w:rsidR="00000000" w:rsidRPr="00000000">
        <w:rPr>
          <w:rtl w:val="0"/>
        </w:rPr>
      </w:r>
    </w:p>
    <w:sectPr>
      <w:headerReference r:id="rId7" w:type="first"/>
      <w:footerReference r:id="rId8"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D">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E">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8F">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90">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91">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93">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eb6.ciela.net/Document/LinkToDocumentReference?fromDocumentId=2135799916&amp;dbId=0&amp;refId=8879343"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