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РС-964-19-065</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10.06.2020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ЦУ01/С-964/30.12.2019 г., обединен със сигнал с рег.№ ЦУ01/С-3/02.01.2020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Сигналът е подаден против Стойно Чачов – кмет на Община С..</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По същество, в сигнала се твърди, че Стойно .Чачов в качеството си на кмет на Община С. със Заповед № 452/10.06.2019 г. е обявил бедствено положение в Община С., като в тази връзка е отправил искане с изх.№ С-2993/11.06.2019 г. до Държавна агенция „Държавен резерв и военновременни запаси“ да освободи минерална вода, сухи супи и консерви, като безвъзмездна помощ за преодоляване на последствията от бедственото положение за населението, които използва за предизборни цели. През 2015 г. е подал декларация по чл. 12, т. 2 във връзка със чл. 14 от Закона за предотвратяване и установяване на конфликт на интереси с невярно съдържание, като не е обявил участието си в дружеството „************“ ЕООД.</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Към сигнала като доказателства са приложени: декларация по чл. 12, т. 2, във вр. с чл. 14 от ЗПУКИ (отм.) с вх.№ 3/11.11.2015 г., декларация по чл. 12, т. 1, във вр. с чл. 5 с вх.№ 2/11.11.2015 г. от ЗПУКИ (отм.) и справка от Търговски регистър.</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При проверката относно допустимостта на сигнала е установено, че същият не отговаря на изискванията на чл. 48, ал. 1, т. 3 от ЗПКОНПИ, тъй като липсват конкретни данни за нарушение на разпоредбите на ЗПКОНПИ от лицето, заемащо висша публична длъжност. При спазване на процедурата по чл. 30, ал. 2 от АПК сигналоподателите са уведомени за констатираните нередовности, но същите не са отстранени.</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От председателя на ПК по „Конфликт на интереси” при Общински съвет – С. са изискани и представени следните доказателства: клетвен лист на Стойно Чачов - кмет на Община С. за мандатите 2015 - 2019 г. и 2019 - 2023 г.; Решение на ОИК – С. № 154/01.11.2015 г., Удостоверение на ОИК – С. за избран кмет на община № 1/05.11.2015 г., Решение на ОИК – С. № 74-МИ/03.11.2015 г., Удостоверение на ОИК – С. за избран кмет на община № 1/12.11.2019 г., Заповед № 452/10.06.2019 г. на кмета на Община С. за обявяване на бедствено положение за територията на Община С., Заповед № 499/24.06.2019 г. на кмета на Община С. за отмяна на бедствено положение за територията на Община С., писмо с изх.№ С-2993/11.06.2019 г. до председателя на Държавна агенция „Държавен резерв и военновременни запаси“, Заповед № ХЗ-37/19.06.2019 г. на председателя на Държавна агенция „Държавен резерв и военновременни запаси“, Заповед № ХЗ-38/19.06.2019 г. на председателя на Държавна агенция „Държавен резерв и военновременни запаси“ и протоколи, удостоверяващи разходването на получената отпусната безвъзмездна помощ, извадка от Журнал за обстановката в Община С. в периода от 06.06.2019 г. до 28.06.2019 г., Протокол от 09.06.2019 г. на Общинския щаб за изпълнение на Общинския план за защита при бедствия и аварии на Община С. и снимков материал.</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Търговския регистър, в Регистър НБД „Население“, в сайта на ОИК-С., в сайта на Върховен административен съд и в сайта на Национален статистически институт.</w:t>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Сигналът е подаден от лица, с посочени имена и е подписан.</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vertAlign w:val="baseline"/>
        </w:rPr>
      </w:pPr>
      <w:r w:rsidDel="00000000" w:rsidR="00000000" w:rsidRPr="00000000">
        <w:rPr>
          <w:color w:val="000000"/>
          <w:vertAlign w:val="baseline"/>
          <w:rtl w:val="0"/>
        </w:rPr>
        <w:tab/>
        <w:t xml:space="preserve">Стойно Чачов е избран за кмет на Община С. за мандат 2015 г. – 2019 г. и за мандат 2019-2023 г. и е положил клетва, съответно на 05.11.2015 г. и на </w:t>
      </w:r>
      <w:r w:rsidDel="00000000" w:rsidR="00000000" w:rsidRPr="00000000">
        <w:rPr>
          <w:vertAlign w:val="baseline"/>
          <w:rtl w:val="0"/>
        </w:rPr>
        <w:t xml:space="preserve">12.11.2019 г.</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От извършената справка в Търговски регистър се установява, че дружеството „************“ ЕООД с ЕИК ************ е с управител и едноличен собственик на капитала М. И. Ч. и с предмет на дейност: организиране, провеждане, администриране на спортни турнири по белот, както и други дейности и услуги, разрешени от закона. До 13.01.2020 г. Стойно Чачов е бил управител и едноличен собственик на капитала на дружеството.</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 Решение № 76-МИ/23.12.2019 г. на Общинска избирателна комисия – С. се прекратяват предсрочно пълномощията на Стойно Чачов, обявен за избран за кмет на Община С., поради това че не е прекратил дейността си като управител на „************“ ЕООД с ЕИК ************ в законния едномесечен срок по чл. 41, ал. 3 от ЗМСМА.</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 Решение № 20 от 10.01.2020 г., постановено по адм. д. № 1476/2019г. на Административен съд – П., Решение № 76-МИ/23.12.2019 г. на ОИК-С., с което са прекратени предсрочно пълномощията на кмета на община С. е потвърдено, същото е обжалвано и с Решение № 4403/14.04.2020 г. по адм. дело № 1336/2020. на Върховния административен съд на Република България</w:t>
      </w:r>
      <w:r w:rsidDel="00000000" w:rsidR="00000000" w:rsidRPr="00000000">
        <w:rPr>
          <w:vertAlign w:val="baseline"/>
          <w:rtl w:val="0"/>
        </w:rPr>
        <w:t xml:space="preserve"> </w:t>
      </w:r>
      <w:r w:rsidDel="00000000" w:rsidR="00000000" w:rsidRPr="00000000">
        <w:rPr>
          <w:color w:val="000000"/>
          <w:vertAlign w:val="baseline"/>
          <w:rtl w:val="0"/>
        </w:rPr>
        <w:t xml:space="preserve">е оставено в сила Решение № 20 от 10.01.2020г., постановено по адм. д. № 1476/2019г. от Административен съд – П..</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 Протокол от 09.06.2019 г. от проведено извънредно заседание на Общинския щаб за изпълнение на Общинския план за защита при бедствия и аварии на Община С., във връзка с последиците и пораженията в района на вододайната зона на гр.С., следствие на поройните дъждове общинският щаб е достигнал до решение за обявяване на бедствено положение за гр.С. поради силно увреденото състояние на вододайната зона, свързано с пряка опасност за здравето на хората. Щабът е набелязал неотложни  мерки, включващи спешни аварийно-възстановителни действия по почистване на всички засегнати съоръжения, отпушване на затлачени тръби и временно укрепване на оголените по довеждащия водопровод тръби; спешно изготвяне на проект за възстановяване на ВиК съоръженията, осигуряващи питейно-битовите нужди и осигуряване на водоноски през периода на бедственото положение.</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Със </w:t>
      </w:r>
      <w:r w:rsidDel="00000000" w:rsidR="00000000" w:rsidRPr="00000000">
        <w:rPr>
          <w:vertAlign w:val="baseline"/>
          <w:rtl w:val="0"/>
        </w:rPr>
        <w:t xml:space="preserve">Заповед № 452/10.06.2019 г. на</w:t>
      </w:r>
      <w:r w:rsidDel="00000000" w:rsidR="00000000" w:rsidRPr="00000000">
        <w:rPr>
          <w:color w:val="000000"/>
          <w:vertAlign w:val="baseline"/>
          <w:rtl w:val="0"/>
        </w:rPr>
        <w:t xml:space="preserve"> основание чл. 44, ал. 2 от ЗМСМА и чл. 49, ал. 1 и чл. 65, ал. 1, т. 1 и ал. 2, т. 3 от Закона за защита при бедствия и във връзка с протокол от извънредно заседание на Общинския щаб за изпълнение на общинския план за защита при бедствия на Община С.,</w:t>
      </w:r>
      <w:r w:rsidDel="00000000" w:rsidR="00000000" w:rsidRPr="00000000">
        <w:rPr>
          <w:vertAlign w:val="baseline"/>
          <w:rtl w:val="0"/>
        </w:rPr>
        <w:t xml:space="preserve"> </w:t>
      </w:r>
      <w:r w:rsidDel="00000000" w:rsidR="00000000" w:rsidRPr="00000000">
        <w:rPr>
          <w:color w:val="000000"/>
          <w:vertAlign w:val="baseline"/>
          <w:rtl w:val="0"/>
        </w:rPr>
        <w:t xml:space="preserve">Стойно Чачов в качеството си на кмет на Община С. е обявил бедствено положение за територията на гр. С. и е въвел в изпълнение общинския план за защита при бедствия във връзка с усложнена метеорологична обстановка, довела до сериозно компрометиране на вододайната зона на Община С. и необходимост от предприемане на спешни и неотложни аварийно-възстановителни дейности за преодоляване от последствията, водещи до увреждане на здравето на хората и значителни щети на имуществото.</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 т. 4 от заповедта „Мерки за овладяване на бедствието, включително предприетите временни ограничения върху правата на гражданите“ са възложени спешни и неотложни авариино-възстановителни работи по почистване на всички засегнати съоръжения, отпушване на затлачените тръби и временно укрепване на оголените по довеждащия водопровод тръби; възлагане на лицензирана фирма изготвяне на проект за възстановяване на ВиК съоръженията, осигуряващи питейно-битовите нужди на населението на гр.С. и осигуряване на водоноски с вода за нуждите на населението.</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Като органи и длъжностни лица, отговарящи за прилагането на предприетите мерки по т. 4 са определени управителя на „************“ ЕООД – гр.С., ръководството на ОА „Административно обслужване“ и директора на ОП „БКС и ОИ“ – гр.С..</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Срокът на действие на обявеното бедствено положение е от 9.00 ч. на 10.06.2019 г. до 9.00 ч. на 17.06.2019 г.</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 писмо изх.№ С-2993/11.06.2019 г. до председателя на Държавна агенция “Държавен резерв и военновременни запаси“ кметът на Община С. е поискал да бъдат предоставени от резерва на държавната агенция за нуждите на населението на гр.С. сухи супи, консерви и бутилирана минерална вода, във връзка с обявеното бедствено положение със Заповед № 452/10.06.2019 г.</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Със Заповед № ХЗ-37/19.06.2019 г. на председателя на Държавна агенция “Държавен резерв и военновременни запаси“ на основание чл. 19, ал. 4 от Закона за държавния резерв и военновременните запаси, чл. 24а и чл. 26 от в изпълнение на Решение на Съвета за държавните резерви и военновременните запаси, прието с Протокол № 2/18.06.2019 г. и последваща Заповед № ХЗ-35/19.06.2019 г. е наредено да се предоставят безвъзмездно на Община С. 183 бр. палети натурална минерална вода от 1,5 л., опаковани по 504 бр. бутилки в палет и 345 бр. палети</w:t>
      </w:r>
      <w:r w:rsidDel="00000000" w:rsidR="00000000" w:rsidRPr="00000000">
        <w:rPr>
          <w:vertAlign w:val="baseline"/>
          <w:rtl w:val="0"/>
        </w:rPr>
        <w:t xml:space="preserve"> </w:t>
      </w:r>
      <w:r w:rsidDel="00000000" w:rsidR="00000000" w:rsidRPr="00000000">
        <w:rPr>
          <w:color w:val="000000"/>
          <w:vertAlign w:val="baseline"/>
          <w:rtl w:val="0"/>
        </w:rPr>
        <w:t xml:space="preserve">натурална минерална вода от 10 л., опаковани по 72 бр. бутилки в палет.</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Със Заповед № ХЗ-38/19.06.2019 г. на председателя на Държавна агенция “Държавен резерв и военновременни запаси“ на основание чл. 19, ал. 4 от Закона за държавния резерв и военновременните запаси, чл. 24а и чл. 26 от Наредбата за условията и реда за организиране на дейностите по държавните резерви и военновременните запаси в изпълнение на Решение на С. за държавните резерви и военновременните запаси, прието с Протокол № 2/19.06.2019 г. и последваща Заповед № ХЗ-36/19.06.2019 г. е наредено да се предадат на Община С. освободени с възстановяване държавни резерви: сухи супи – месни – 250 кг.; сухи супи – зеленчукови – 250 кг.; боб яхния – 2 500 кг.; пастет „Апетит“ – 5 500 кг.; русенско варено – 7 000 кг., боб с кюфтета – 5 500 кг.; консервиран зелен грах – 8 000 кг.; домати цели белени – 25 000кг. и говеждо в собствен сос – 1 000 кг. </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Със Заповед № 499/24.06.2019 г. на кмета на Община С. за отмяна на бедствено положение за територията на Община С., обявено със № 452/10.06.2019 г., същото е отменено, считано от 24.06.2019 г.</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В </w:t>
      </w:r>
      <w:r w:rsidDel="00000000" w:rsidR="00000000" w:rsidRPr="00000000">
        <w:rPr>
          <w:vertAlign w:val="baseline"/>
          <w:rtl w:val="0"/>
        </w:rPr>
        <w:t xml:space="preserve">периода от 24.06.2019 г. до 01.10.2019 г. с</w:t>
      </w:r>
      <w:r w:rsidDel="00000000" w:rsidR="00000000" w:rsidRPr="00000000">
        <w:rPr>
          <w:color w:val="000000"/>
          <w:vertAlign w:val="baseline"/>
          <w:rtl w:val="0"/>
        </w:rPr>
        <w:t xml:space="preserve"> Протоколи за получени помощи от държавния резерв, получените от Община С. минерална вода и консерви са предоставени на 4 614 (четири хиляди шестотин и четиринадесет) физически лица, като на получателите са посочени три имена, ЕГН и номер на лична карта. Протоколите са подписани от служители на Община С. и лицето, получило помощта.</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Сигналът е подаден от лица с посочени имена, адрес и е подписан.</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Конфликтът на интереси предполага упражнени правомощия по служба от лицето, заемащо висша публична длъжност и наличието на частен интерес - личен или на свързано лице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Стойно Чачов в качеството си на кмет на Община С. е лице, заемало публична длъжност по смисъла на чл. 3, т. 8 от ЗПУКИ (отм.) и лице, заемащо висша публична длъжност по смисъла на чл. 6, ал. 1, т. 32, предложение първо от ЗПКОНПИ.</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Съгласно разпоредбата на чл. 2 от Закона за защита при бедствия, бедствие е значително нарушаване на нормалното функциониране на обществото, предизвикано от природни явления и/или от човешка дейност и водещо до негативни последици за живота или здравето на населението, имуществото, икономиката и за околната среда, предотвратяването, овладяването и преодоляването на което надхвърля капацитета на системата за обслужване на обичайните дейности по защита на обществото. Съгласно чл. 49, ал. 1 кметът на общината обявява със заповед бедствено положение за цялата или за част от територията на общината, съгласно чл. 65, ал. 1 кметът на община организира и ръководи защитата при бедствия на територията на общината.</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На 09.06.2019 г. е проведено извънредно заседание на Общинския щаб за изпълнение на Общинския план за защита при бедствия и аварии на Община С., във връзка с последиците и пораженията в района на вододайната зона на гр.С., следствие на поройните дъждове.</w:t>
      </w:r>
      <w:r w:rsidDel="00000000" w:rsidR="00000000" w:rsidRPr="00000000">
        <w:rPr>
          <w:vertAlign w:val="baseline"/>
          <w:rtl w:val="0"/>
        </w:rPr>
        <w:t xml:space="preserve"> </w:t>
      </w:r>
      <w:r w:rsidDel="00000000" w:rsidR="00000000" w:rsidRPr="00000000">
        <w:rPr>
          <w:color w:val="000000"/>
          <w:vertAlign w:val="baseline"/>
          <w:rtl w:val="0"/>
        </w:rPr>
        <w:t xml:space="preserve">Общинският щаб е достигнал до решение за обявяване на бедствено положение за гр.С. поради силно увреденото състояние на вододайната зона, свързано с пряка опасност за здравето на хората и е набелязал неотложни  мерки, включващи спешни аварийно-възстановителни действия по почистване на всички засегнати ВиК съоръжения на територията на гр.С..</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В изпълнение на правомощията си произтичащи от разпоредбата на чл. 44, ал. 2 от ЗМСМА и чл. 49, ал. 1 и чл. 65, ал. 1 от Закона за защита при бедствия Стойно Чачов, в качеството си на кмет на Община С. е издал Заповед № 452/10.06.2019 г., с която е обявил бедствено положение за територията на гр. С. и е въвел в изпълнение общинския план за защита при бедствия във връзка с усложнена метеорологична обстановка, довела до сериозно компрометиране на вододайната зона на Община С., със срок на действие от 10.06.2019 г. до 17.06.2019 г.</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Съгласно  24, ал. 6 от Наредба за условията и реда за организиране на дейностите по държавните резерви и военновременните запаси при обявено бедствено положение по реда на глава пета от Закона за защита при бедствия и постъпило във връзка с него мотивирано искане от централен или териториален орган на изпълнителната власт до председателя на агенцията той може със заповед безвъзмездно да предостави освободени без възстановяване държавни резерви и военновременни запаси за преодоляване на последиците от кризисната ситуация. Видовете и количествата на суровините, материалите и продуктите, както и условията и редът за предоставянето им се съгласуват между подателя на искането и председателя на агенцията и се включват в текста на заповедта. Председателят на агенцията незабавно уведомява Министерския съвет или упълномощен от него орган за безвъзмездното предоставяне.</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Във връзка с обявеното със Заповед № 452/10.06.2019 г. бедствено положение</w:t>
      </w:r>
      <w:r w:rsidDel="00000000" w:rsidR="00000000" w:rsidRPr="00000000">
        <w:rPr>
          <w:vertAlign w:val="baseline"/>
          <w:rtl w:val="0"/>
        </w:rPr>
        <w:t xml:space="preserve"> </w:t>
      </w:r>
      <w:r w:rsidDel="00000000" w:rsidR="00000000" w:rsidRPr="00000000">
        <w:rPr>
          <w:color w:val="000000"/>
          <w:vertAlign w:val="baseline"/>
          <w:rtl w:val="0"/>
        </w:rPr>
        <w:t xml:space="preserve">за територията на гр. С. с писмо изх.№ С-2993/11.06.2019 г. до председателя на Държавна агенция “Държавен резерв и военновременни запаси“ кметът на Община С. е поискал да бъдат предоставени от резерва на държавната агенция за нуждите на населението на гр.С. сухи супи, консерви и бутилирана минерална вода.</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По така подаденото искане със Заповеди № ХЗ-37/19.06.2019 г. и № ХЗ-38/19.06.2019 г. председателят на Държавна агенция “Държавен резерв и военновременни запаси“ е наредил да се предоставят безвъзмездно на Община С. минерална вода и хранителни припаси.</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Видно от представените по преписката Протоколи за получени помощи от държавния резерв така предоставената безвъзмездна помощ от страна на Държавна агенция “Държавен резерв и военновременни запаси“ е предоставена на жителите на Община С..</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От извършената справка в Регистър „Население по области, общини, местоживеене и пол“ на Националния статистически институт е установено, че населението на Община С.е от 4 439 (четири хиляди четиристотин тридесет и девет) жители към 31.12.2019 г.</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Видно от  протоколите за получени помощи от държавния резерв, удостоверяващи получените помощи от жителите на Община С. се установява, че 4 614 (четири хиляди шестотин и четиринадесет) физически лица са получили предоставената помощ.</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Горното налага извода, че получената помощ е предоставена от Община С. на всички лица, живеещи на територията на общината.</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Обстоятелството, че предоставената безвъзмездна помощ на Община С. от Държавна агенция “Държавен резерв и военновременни запаси“, във връзка с обявеното със Заповед № 452/10.06.2019 г. на кмета на Община С. бедствено положение е достигнала до всички жители на общината, налага извода, че по отношение на Стойно Чачов, в качеството му на кмет на Община С. не е настъпила реална възможност за реализиране на конкретна облага, което води и до липсата на частен интерес, който би могъл да повлияе върху безпристрастното и обективно изпълнение на правомощията му по служба при издаването на Заповед № 452/10.06.2019 г. и Заповед № 499/24.06.2019 г.</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Липсата на частен интерес на лицето, заемащо висша публична длъжност или на свързано с него лице по смисъла на § 1, т. 15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Стойно Чачов, в качеството му на лице, заемащо висша публична длъжност по смисъла на чл. 6, ал. 1, т. 32,</w:t>
      </w:r>
      <w:r w:rsidDel="00000000" w:rsidR="00000000" w:rsidRPr="00000000">
        <w:rPr>
          <w:vertAlign w:val="baseline"/>
          <w:rtl w:val="0"/>
        </w:rPr>
        <w:t xml:space="preserve"> </w:t>
      </w:r>
      <w:r w:rsidDel="00000000" w:rsidR="00000000" w:rsidRPr="00000000">
        <w:rPr>
          <w:color w:val="000000"/>
          <w:vertAlign w:val="baseline"/>
          <w:rtl w:val="0"/>
        </w:rPr>
        <w:t xml:space="preserve">предложение първо при издаването на Заповед № 452/10.06.2019 г. за обявяване на бедствено положение за територията на гр. С. и предоставянето на жителите на Община С. получената от Държавна агенция “Държавен резерв и военновременни запаси“ безвъзмездна помощ.</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Предвид изложеното, се налага извода, че са налице два от елементите на състава на конфликт на интереси, а именно: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чл. 52 от ЗПКОНПИ.</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Стойно Чачов с ЕГН ************, кмет на Община С. и в това му качество лице, заемало висша публична длъжност по смисъла на чл. 6, ал. 1, т. 32, предложение първо от ЗПКОНПИ, във връзка с издаването на Заповед № 452/10.06.2019 г. за обявяване на бедствено положение за територията на гр. С. и Заповед № 499/24.06.2019 г. за отмяна на бедствено положение за територията на Община С., поради липса на частен интерес.</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Препис от решението да се изпрати на Окръжна прокуратура П., с оглед преценка за реализиране на правомощията й по чл. 76, ал. 2 от ЗПКОНПИ.</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С РЕШЕНИЕТО ДА БЪДЕ ЗАПОЗНАТА</w:t>
      </w:r>
      <w:r w:rsidDel="00000000" w:rsidR="00000000" w:rsidRPr="00000000">
        <w:rPr>
          <w:color w:val="000000"/>
          <w:vertAlign w:val="baseline"/>
          <w:rtl w:val="0"/>
        </w:rPr>
        <w:t xml:space="preserve"> дирекция „Противодействие на корупцията“.</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 w:val="left" w:leader="none" w:pos="8789"/>
          <w:tab w:val="left" w:leader="none" w:pos="9072"/>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8931"/>
        </w:tabs>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76" w:lineRule="auto"/>
        <w:ind w:right="49" w:firstLine="2268"/>
        <w:rPr>
          <w:b w:val="0"/>
          <w:bCs w:val="0"/>
          <w:color w:val="000000"/>
          <w:vertAlign w:val="baseline"/>
        </w:rPr>
      </w:pPr>
      <w:r w:rsidDel="00000000" w:rsidR="00000000" w:rsidRPr="00000000">
        <w:rPr>
          <w:rtl w:val="0"/>
        </w:rPr>
      </w:r>
    </w:p>
    <w:p w:rsidR="00000000" w:rsidDel="00000000" w:rsidP="00000000" w:rsidRDefault="00000000" w:rsidRPr="00000000" w14:paraId="00000052">
      <w:pPr>
        <w:tabs>
          <w:tab w:val="left" w:leader="none" w:pos="709"/>
        </w:tabs>
        <w:spacing w:line="276" w:lineRule="auto"/>
        <w:ind w:right="49"/>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3">
      <w:pPr>
        <w:tabs>
          <w:tab w:val="left" w:leader="none" w:pos="709"/>
        </w:tabs>
        <w:spacing w:line="276" w:lineRule="auto"/>
        <w:ind w:right="49"/>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4">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5">
      <w:pPr>
        <w:jc w:val="both"/>
        <w:rPr>
          <w:i w:val="0"/>
          <w:iCs w:val="0"/>
          <w:sz w:val="18"/>
          <w:szCs w:val="18"/>
          <w:u w:val="single"/>
          <w:vertAlign w:val="baseline"/>
        </w:rPr>
      </w:pPr>
      <w:r w:rsidDel="00000000" w:rsidR="00000000" w:rsidRPr="00000000">
        <w:rPr>
          <w:rtl w:val="0"/>
        </w:rPr>
      </w:r>
    </w:p>
    <w:p w:rsidR="00000000" w:rsidDel="00000000" w:rsidP="00000000" w:rsidRDefault="00000000" w:rsidRPr="00000000" w14:paraId="00000056">
      <w:pPr>
        <w:spacing w:after="240" w:lineRule="auto"/>
        <w:jc w:val="both"/>
        <w:rPr>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8">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C">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