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600" w:firstLine="720"/>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ind w:left="3600" w:firstLine="0"/>
        <w:rPr>
          <w:b w:val="0"/>
          <w:bCs w:val="0"/>
          <w:vertAlign w:val="baseline"/>
        </w:rPr>
      </w:pPr>
      <w:r w:rsidDel="00000000" w:rsidR="00000000" w:rsidRPr="00000000">
        <w:rPr>
          <w:b w:val="1"/>
          <w:bCs w:val="1"/>
          <w:vertAlign w:val="baseline"/>
          <w:rtl w:val="0"/>
        </w:rPr>
        <w:t xml:space="preserve">       № РС-242-20-069</w:t>
      </w:r>
      <w:r w:rsidDel="00000000" w:rsidR="00000000" w:rsidRPr="00000000">
        <w:rPr>
          <w:rtl w:val="0"/>
        </w:rPr>
      </w:r>
    </w:p>
    <w:p w:rsidR="00000000" w:rsidDel="00000000" w:rsidP="00000000" w:rsidRDefault="00000000" w:rsidRPr="00000000" w14:paraId="00000003">
      <w:pPr>
        <w:tabs>
          <w:tab w:val="left" w:leader="none" w:pos="567"/>
        </w:tabs>
        <w:ind w:firstLine="720"/>
        <w:jc w:val="both"/>
        <w:rPr>
          <w:vertAlign w:val="baseline"/>
        </w:rPr>
      </w:pPr>
      <w:r w:rsidDel="00000000" w:rsidR="00000000" w:rsidRPr="00000000">
        <w:rPr>
          <w:rtl w:val="0"/>
        </w:rPr>
      </w:r>
    </w:p>
    <w:p w:rsidR="00000000" w:rsidDel="00000000" w:rsidP="00000000" w:rsidRDefault="00000000" w:rsidRPr="00000000" w14:paraId="00000004">
      <w:pPr>
        <w:tabs>
          <w:tab w:val="left" w:leader="none" w:pos="567"/>
        </w:tabs>
        <w:ind w:firstLine="720"/>
        <w:jc w:val="both"/>
        <w:rPr>
          <w:vertAlign w:val="baseline"/>
        </w:rPr>
      </w:pPr>
      <w:r w:rsidDel="00000000" w:rsidR="00000000" w:rsidRPr="00000000">
        <w:rPr>
          <w:vertAlign w:val="baseline"/>
          <w:rtl w:val="0"/>
        </w:rPr>
        <w:t xml:space="preserve">Днес,17.06.2020 г., Комисията за противодействие на корупцията и за отнемане на незаконно придобитото имущество /КПКОНПИ/, в състав: </w:t>
        <w:tab/>
        <w:tab/>
      </w:r>
    </w:p>
    <w:p w:rsidR="00000000" w:rsidDel="00000000" w:rsidP="00000000" w:rsidRDefault="00000000" w:rsidRPr="00000000" w14:paraId="00000005">
      <w:pPr>
        <w:tabs>
          <w:tab w:val="left" w:leader="none" w:pos="567"/>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06">
      <w:pPr>
        <w:tabs>
          <w:tab w:val="left" w:leader="none" w:pos="567"/>
        </w:tabs>
        <w:ind w:firstLine="720"/>
        <w:jc w:val="both"/>
        <w:rPr>
          <w:b w:val="0"/>
          <w:bCs w:val="0"/>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tabs>
          <w:tab w:val="left" w:leader="none" w:pos="567"/>
        </w:tabs>
        <w:ind w:firstLine="720"/>
        <w:jc w:val="both"/>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ind w:firstLine="720"/>
        <w:jc w:val="both"/>
        <w:rPr>
          <w:b w:val="0"/>
          <w:bCs w:val="0"/>
          <w:vertAlign w:val="baseline"/>
        </w:rPr>
      </w:pPr>
      <w:r w:rsidDel="00000000" w:rsidR="00000000" w:rsidRPr="00000000">
        <w:rPr>
          <w:b w:val="1"/>
          <w:bCs w:val="1"/>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9">
      <w:pPr>
        <w:ind w:firstLine="720"/>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ind w:firstLine="720"/>
        <w:jc w:val="both"/>
        <w:rPr>
          <w:b w:val="0"/>
          <w:bCs w:val="0"/>
          <w:vertAlign w:val="baseline"/>
        </w:rPr>
      </w:pPr>
      <w:r w:rsidDel="00000000" w:rsidR="00000000" w:rsidRPr="00000000">
        <w:rPr>
          <w:b w:val="1"/>
          <w:bCs w:val="1"/>
          <w:vertAlign w:val="baseline"/>
          <w:rtl w:val="0"/>
        </w:rPr>
        <w:t xml:space="preserve">Член: Силвия Къдрева                          </w:t>
      </w:r>
      <w:r w:rsidDel="00000000" w:rsidR="00000000" w:rsidRPr="00000000">
        <w:rPr>
          <w:rtl w:val="0"/>
        </w:rPr>
      </w:r>
    </w:p>
    <w:p w:rsidR="00000000" w:rsidDel="00000000" w:rsidP="00000000" w:rsidRDefault="00000000" w:rsidRPr="00000000" w14:paraId="0000000B">
      <w:pPr>
        <w:ind w:left="3600" w:firstLine="0"/>
        <w:rPr>
          <w:b w:val="0"/>
          <w:bCs w:val="0"/>
          <w:vertAlign w:val="baseline"/>
        </w:rPr>
      </w:pPr>
      <w:r w:rsidDel="00000000" w:rsidR="00000000" w:rsidRPr="00000000">
        <w:rPr>
          <w:b w:val="1"/>
          <w:bCs w:val="1"/>
          <w:vertAlign w:val="baseline"/>
          <w:rtl w:val="0"/>
        </w:rPr>
        <w:t xml:space="preserve">        У С Т А Н О В И:</w:t>
      </w:r>
      <w:r w:rsidDel="00000000" w:rsidR="00000000" w:rsidRPr="00000000">
        <w:rPr>
          <w:rtl w:val="0"/>
        </w:rPr>
      </w:r>
    </w:p>
    <w:p w:rsidR="00000000" w:rsidDel="00000000" w:rsidP="00000000" w:rsidRDefault="00000000" w:rsidRPr="00000000" w14:paraId="0000000C">
      <w:pPr>
        <w:ind w:left="2880" w:firstLine="720"/>
        <w:rPr>
          <w:b w:val="0"/>
          <w:bCs w:val="0"/>
          <w:vertAlign w:val="baseline"/>
        </w:rPr>
      </w:pPr>
      <w:r w:rsidDel="00000000" w:rsidR="00000000" w:rsidRPr="00000000">
        <w:rPr>
          <w:rtl w:val="0"/>
        </w:rPr>
      </w:r>
    </w:p>
    <w:p w:rsidR="00000000" w:rsidDel="00000000" w:rsidP="00000000" w:rsidRDefault="00000000" w:rsidRPr="00000000" w14:paraId="0000000D">
      <w:pPr>
        <w:tabs>
          <w:tab w:val="left" w:leader="none" w:pos="567"/>
        </w:tabs>
        <w:spacing w:line="276" w:lineRule="auto"/>
        <w:ind w:firstLine="720"/>
        <w:jc w:val="both"/>
        <w:rPr>
          <w:color w:val="000000"/>
          <w:vertAlign w:val="baseline"/>
        </w:rPr>
      </w:pPr>
      <w:r w:rsidDel="00000000" w:rsidR="00000000" w:rsidRPr="00000000">
        <w:rPr>
          <w:color w:val="000000"/>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vertAlign w:val="baseline"/>
          <w:rtl w:val="0"/>
        </w:rPr>
        <w:t xml:space="preserve"> Решение за образуване на производство за конфликт на интереси № КИ-089 от 08.04.2020 година</w:t>
      </w:r>
      <w:r w:rsidDel="00000000" w:rsidR="00000000" w:rsidRPr="00000000">
        <w:rPr>
          <w:color w:val="000000"/>
          <w:vertAlign w:val="baseline"/>
          <w:rtl w:val="0"/>
        </w:rPr>
        <w:t xml:space="preserve"> по сигнал с вх.№ ЦУ01/С-242/ 12.03.2020 г. на КПКОНПИ.</w:t>
      </w:r>
    </w:p>
    <w:p w:rsidR="00000000" w:rsidDel="00000000" w:rsidP="00000000" w:rsidRDefault="00000000" w:rsidRPr="00000000" w14:paraId="0000000E">
      <w:pPr>
        <w:spacing w:line="276" w:lineRule="auto"/>
        <w:ind w:firstLine="720"/>
        <w:jc w:val="both"/>
        <w:rPr>
          <w:vertAlign w:val="baseline"/>
        </w:rPr>
      </w:pPr>
      <w:r w:rsidDel="00000000" w:rsidR="00000000" w:rsidRPr="00000000">
        <w:rPr>
          <w:vertAlign w:val="baseline"/>
          <w:rtl w:val="0"/>
        </w:rPr>
        <w:t xml:space="preserve">Сигналът е насочен срещу Ивайло *** Иванов – общински съветник в Общински съвет– Д. м., мандат 2019-2023 г.</w:t>
      </w:r>
    </w:p>
    <w:p w:rsidR="00000000" w:rsidDel="00000000" w:rsidP="00000000" w:rsidRDefault="00000000" w:rsidRPr="00000000" w14:paraId="0000000F">
      <w:pPr>
        <w:spacing w:line="276" w:lineRule="auto"/>
        <w:ind w:firstLine="720"/>
        <w:jc w:val="both"/>
        <w:rPr>
          <w:vertAlign w:val="baseline"/>
        </w:rPr>
      </w:pPr>
      <w:r w:rsidDel="00000000" w:rsidR="00000000" w:rsidRPr="00000000">
        <w:rPr>
          <w:vertAlign w:val="baseline"/>
          <w:rtl w:val="0"/>
        </w:rPr>
        <w:t xml:space="preserve">В сигнала се съдържат твърдения за това, че в качеството си на общински съветник, Ивайло Иванов е взел участие в заседанието на в Общински съвет – Д. м., проведено на 28.02.2020 г. и е участвал в разглеждането и гласуването на  Решение №101/28.02.2020 г. за отдаване под наем на имоти – частна общинска собственост с №20184.1.2532 и №20184.1.1541, както и на Решение №102/28.02.2020 г. за отдаване под наем на имот, представляващ незастроено дворно място с площ от 970 кв.м., съставляващо УПИ IV по регулационния план на с. Б., като е използвал информация в частен интерес на свързано с него лице – Земеделска кооперация за производство и услуги (ЗКПУ) „Ф.Т. -Д. м.“, ЕИК ***, на която е член на управителния съвет. По тази линия Иванов е свързано лице и с председателя на кооперацията, с когото са членове на управителния съвет на същата от две години. </w:t>
      </w:r>
    </w:p>
    <w:p w:rsidR="00000000" w:rsidDel="00000000" w:rsidP="00000000" w:rsidRDefault="00000000" w:rsidRPr="00000000" w14:paraId="00000010">
      <w:pPr>
        <w:tabs>
          <w:tab w:val="left" w:leader="none" w:pos="0"/>
        </w:tabs>
        <w:spacing w:line="276" w:lineRule="auto"/>
        <w:ind w:firstLine="720"/>
        <w:jc w:val="both"/>
        <w:rPr>
          <w:vertAlign w:val="baseline"/>
        </w:rPr>
      </w:pPr>
      <w:r w:rsidDel="00000000" w:rsidR="00000000" w:rsidRPr="00000000">
        <w:rPr>
          <w:vertAlign w:val="baseline"/>
          <w:rtl w:val="0"/>
        </w:rPr>
        <w:t xml:space="preserve">Към сигнала са приложени като доказателства: Декларации на Ивайло Иванов по чл.12 от ЗПУКИ, по чл.35, ал.1, т.2 от ЗПКОНПИ, Протокол №5/ 28.02.2020 г. на Общински съвет – Д. м., Решение №101/28.02.2020 г. и Решение №102/28.02.2020 г. на Общински съвет –Д. м., Наредба №7 за реда за придобиване, управление и разпореждане с имоти и вещи- общинска собственост в Община Д. м., карта от ДФЗ на част от урегулирани поземлени имоти на територията на Община Д. м. - предмет на Решение №101/28.02.2020 г. по Протокол №5 от заседание на Общински съвет – Д. м. от 28.02.2020 г. </w:t>
      </w:r>
    </w:p>
    <w:p w:rsidR="00000000" w:rsidDel="00000000" w:rsidP="00000000" w:rsidRDefault="00000000" w:rsidRPr="00000000" w14:paraId="00000011">
      <w:pPr>
        <w:spacing w:line="276" w:lineRule="auto"/>
        <w:ind w:firstLine="708"/>
        <w:jc w:val="both"/>
        <w:rPr>
          <w:vertAlign w:val="baseline"/>
        </w:rPr>
      </w:pPr>
      <w:r w:rsidDel="00000000" w:rsidR="00000000" w:rsidRPr="00000000">
        <w:rPr>
          <w:vertAlign w:val="baseline"/>
          <w:rtl w:val="0"/>
        </w:rPr>
        <w:t xml:space="preserve">Във връзка с твърденията в сигнала Комисията е изискала и с писмо, вх. № 7503/ 13.05.2020 г., е получила от Постоянната комисия по противодействие на корупцията и отнемане на незаконно придобитото имущество, сигурност, земеделие, животновъдство и гори, екология и други дейности към Общински съвет - Д. м. доказателства за служебното качество на Ивайло *** Иванов – общински съветник в Общински съвет - Д. м., мандат 2019-2023 г. – клетвен лист и решения за избирането му за член на постоянни комисии към Общински съвет – Д. м.; Протокол № 5 от 28.02.2020 г. от заседание на Общински съвет – Д. м. с приетите на него решения и списъци с поименното гласуване на общинските съветници, както и внесените от кмета на Община Д. м. докладни записки с вх. №77/ 18.02.2020 г. и вх. №78/ 18.02.2020 г.; заповед на кмета на Община Д. м. за откриване на процедура за провеждане на публичен търг за отдаване под наем на имоти – частна общинска собственост, в изпълнение на Решения №101 и Решение №102 на Общински съвет Д. м. по Протокол № 5/ 28.02.2020 г.</w:t>
      </w:r>
    </w:p>
    <w:p w:rsidR="00000000" w:rsidDel="00000000" w:rsidP="00000000" w:rsidRDefault="00000000" w:rsidRPr="00000000" w14:paraId="00000012">
      <w:pPr>
        <w:spacing w:line="276" w:lineRule="auto"/>
        <w:ind w:firstLine="720"/>
        <w:jc w:val="both"/>
        <w:rPr>
          <w:vertAlign w:val="baseline"/>
        </w:rPr>
      </w:pPr>
      <w:r w:rsidDel="00000000" w:rsidR="00000000" w:rsidRPr="00000000">
        <w:rPr>
          <w:vertAlign w:val="baseline"/>
          <w:rtl w:val="0"/>
        </w:rPr>
        <w:t xml:space="preserve">Комисията служебно е направила справки в регистър НБД „Население“, в Търговски регистър, в Имотен регистър и на електронната страница на Община Д. м. </w:t>
      </w:r>
    </w:p>
    <w:p w:rsidR="00000000" w:rsidDel="00000000" w:rsidP="00000000" w:rsidRDefault="00000000" w:rsidRPr="00000000" w14:paraId="00000013">
      <w:pPr>
        <w:tabs>
          <w:tab w:val="left" w:leader="none" w:pos="0"/>
          <w:tab w:val="left" w:leader="none" w:pos="567"/>
        </w:tabs>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14">
      <w:pPr>
        <w:tabs>
          <w:tab w:val="left" w:leader="none" w:pos="0"/>
          <w:tab w:val="left" w:leader="none" w:pos="567"/>
        </w:tabs>
        <w:spacing w:line="276" w:lineRule="auto"/>
        <w:ind w:firstLine="720"/>
        <w:jc w:val="both"/>
        <w:rPr>
          <w:b w:val="0"/>
          <w:bCs w:val="0"/>
          <w:i w:val="0"/>
          <w:iCs w:val="0"/>
          <w:color w:val="000000"/>
          <w:vertAlign w:val="baseline"/>
        </w:rPr>
      </w:pPr>
      <w:r w:rsidDel="00000000" w:rsidR="00000000" w:rsidRPr="00000000">
        <w:rPr>
          <w:b w:val="1"/>
          <w:bCs w:val="1"/>
          <w:i w:val="1"/>
          <w:iCs w:val="1"/>
          <w:color w:val="000000"/>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tabs>
          <w:tab w:val="left" w:leader="none" w:pos="0"/>
        </w:tabs>
        <w:spacing w:line="276" w:lineRule="auto"/>
        <w:jc w:val="both"/>
        <w:rPr>
          <w:color w:val="000000"/>
          <w:vertAlign w:val="baseline"/>
        </w:rPr>
      </w:pPr>
      <w:r w:rsidDel="00000000" w:rsidR="00000000" w:rsidRPr="00000000">
        <w:rPr>
          <w:color w:val="000000"/>
          <w:vertAlign w:val="baseline"/>
          <w:rtl w:val="0"/>
        </w:rPr>
        <w:tab/>
        <w:t xml:space="preserve">Сигналът е подаден от физическо лице, с посочени три имена, ЕГН, адрес, телефон за връзка, електронен адрес и е подписан.</w:t>
      </w:r>
    </w:p>
    <w:p w:rsidR="00000000" w:rsidDel="00000000" w:rsidP="00000000" w:rsidRDefault="00000000" w:rsidRPr="00000000" w14:paraId="00000016">
      <w:pPr>
        <w:spacing w:line="276" w:lineRule="auto"/>
        <w:ind w:firstLine="720"/>
        <w:jc w:val="both"/>
        <w:rPr>
          <w:vertAlign w:val="baseline"/>
        </w:rPr>
      </w:pPr>
      <w:r w:rsidDel="00000000" w:rsidR="00000000" w:rsidRPr="00000000">
        <w:rPr>
          <w:vertAlign w:val="baseline"/>
          <w:rtl w:val="0"/>
        </w:rPr>
        <w:t xml:space="preserve">Ивайло *** Иванов е избран за общински съветник в Общински съвет – ***, мандат 2019-2023 г. Същият е подписал клетвен лист на 11.11.2019 г. Иванов е избран за член на Постоянната комисия по териториално устройство и строителство, общинска собственост, местно самоуправление и нормативна уредба и за председател на Постоянната комисия по образованиe, култура, вероизповедания, символика, младежта, спорта и туризма, здравеопазване и социална политика към Общински съвет – Д. м. на заседание, провело се на 20.12.2019 г. по Протокол №3/20.12.2019 г.</w:t>
      </w:r>
    </w:p>
    <w:p w:rsidR="00000000" w:rsidDel="00000000" w:rsidP="00000000" w:rsidRDefault="00000000" w:rsidRPr="00000000" w14:paraId="00000017">
      <w:pPr>
        <w:spacing w:line="276" w:lineRule="auto"/>
        <w:ind w:firstLine="720"/>
        <w:jc w:val="both"/>
        <w:rPr>
          <w:vertAlign w:val="baseline"/>
        </w:rPr>
      </w:pPr>
      <w:r w:rsidDel="00000000" w:rsidR="00000000" w:rsidRPr="00000000">
        <w:rPr>
          <w:vertAlign w:val="baseline"/>
          <w:rtl w:val="0"/>
        </w:rPr>
        <w:t xml:space="preserve">Според справка в Търговски регистър Ивайло *** Иванов е вписан на 22.03.2018 г. като член на Управителния съвет на Земеделска кооперация за производство и услуги (ЗКПУ)  „Ф. Т.“ - Д. м., ЕИК ***. Като председател на кооперацията е вписан И.С.А. Същият е новоприет за член-кооператор, видно от списък „Дялов капитал на член-кооператорите при ЗПКУ “Ф. Т.“ за 2017 г.“, (стр. 22-ра). </w:t>
      </w:r>
    </w:p>
    <w:p w:rsidR="00000000" w:rsidDel="00000000" w:rsidP="00000000" w:rsidRDefault="00000000" w:rsidRPr="00000000" w14:paraId="00000018">
      <w:pPr>
        <w:spacing w:line="276" w:lineRule="auto"/>
        <w:ind w:firstLine="720"/>
        <w:jc w:val="both"/>
        <w:rPr>
          <w:vertAlign w:val="baseline"/>
        </w:rPr>
      </w:pPr>
      <w:r w:rsidDel="00000000" w:rsidR="00000000" w:rsidRPr="00000000">
        <w:rPr>
          <w:vertAlign w:val="baseline"/>
          <w:rtl w:val="0"/>
        </w:rPr>
        <w:t xml:space="preserve">От справка в НБД „Население“ се установява, че Ивайло *** Иванов с ЕГН *** има съпруга Т.Д.В. Не се установи родство между Ивайло *** Иванов и И.С.А.</w:t>
      </w:r>
    </w:p>
    <w:p w:rsidR="00000000" w:rsidDel="00000000" w:rsidP="00000000" w:rsidRDefault="00000000" w:rsidRPr="00000000" w14:paraId="00000019">
      <w:pPr>
        <w:spacing w:line="276" w:lineRule="auto"/>
        <w:ind w:firstLine="720"/>
        <w:jc w:val="both"/>
        <w:rPr>
          <w:vertAlign w:val="baseline"/>
        </w:rPr>
      </w:pPr>
      <w:r w:rsidDel="00000000" w:rsidR="00000000" w:rsidRPr="00000000">
        <w:rPr>
          <w:vertAlign w:val="baseline"/>
          <w:rtl w:val="0"/>
        </w:rPr>
        <w:t xml:space="preserve">От събраните по преписката доказателства е видно:</w:t>
      </w:r>
    </w:p>
    <w:p w:rsidR="00000000" w:rsidDel="00000000" w:rsidP="00000000" w:rsidRDefault="00000000" w:rsidRPr="00000000" w14:paraId="0000001A">
      <w:pPr>
        <w:spacing w:line="276" w:lineRule="auto"/>
        <w:ind w:firstLine="720"/>
        <w:jc w:val="both"/>
        <w:rPr>
          <w:vertAlign w:val="baseline"/>
        </w:rPr>
      </w:pPr>
      <w:r w:rsidDel="00000000" w:rsidR="00000000" w:rsidRPr="00000000">
        <w:rPr>
          <w:vertAlign w:val="baseline"/>
          <w:rtl w:val="0"/>
        </w:rPr>
        <w:t xml:space="preserve">Кметът на Община Д. м. Б.Б. е внесъл в Общински съвет – Д. м. две докладни записки, както следва:</w:t>
      </w:r>
    </w:p>
    <w:p w:rsidR="00000000" w:rsidDel="00000000" w:rsidP="00000000" w:rsidRDefault="00000000" w:rsidRPr="00000000" w14:paraId="0000001B">
      <w:pPr>
        <w:spacing w:line="276" w:lineRule="auto"/>
        <w:ind w:firstLine="720"/>
        <w:jc w:val="both"/>
        <w:rPr>
          <w:vertAlign w:val="baseline"/>
        </w:rPr>
      </w:pPr>
      <w:r w:rsidDel="00000000" w:rsidR="00000000" w:rsidRPr="00000000">
        <w:rPr>
          <w:vertAlign w:val="baseline"/>
          <w:rtl w:val="0"/>
        </w:rPr>
        <w:t xml:space="preserve">1. Докладна записка с вх. №77/18.02.2020 г., относно: Отдаване под наем на имоти – частна общинска собственост, находящи се в землището на гр. Д. м., а именно: </w:t>
      </w:r>
    </w:p>
    <w:p w:rsidR="00000000" w:rsidDel="00000000" w:rsidP="00000000" w:rsidRDefault="00000000" w:rsidRPr="00000000" w14:paraId="0000001C">
      <w:pPr>
        <w:spacing w:line="276" w:lineRule="auto"/>
        <w:ind w:firstLine="720"/>
        <w:jc w:val="both"/>
        <w:rPr>
          <w:vertAlign w:val="baseline"/>
        </w:rPr>
      </w:pPr>
      <w:r w:rsidDel="00000000" w:rsidR="00000000" w:rsidRPr="00000000">
        <w:rPr>
          <w:vertAlign w:val="baseline"/>
          <w:rtl w:val="0"/>
        </w:rPr>
        <w:t xml:space="preserve">- имот № 20184.1.2532 с площ 11,418 дка; НТП- за складова база; местонахождение: гр. Д. м., ул. Ч. в.“ № 3А /АЧОС №3503/ 04.01.2012 г./; </w:t>
      </w:r>
    </w:p>
    <w:p w:rsidR="00000000" w:rsidDel="00000000" w:rsidP="00000000" w:rsidRDefault="00000000" w:rsidRPr="00000000" w14:paraId="0000001D">
      <w:pPr>
        <w:spacing w:line="276" w:lineRule="auto"/>
        <w:ind w:firstLine="720"/>
        <w:jc w:val="both"/>
        <w:rPr>
          <w:vertAlign w:val="baseline"/>
        </w:rPr>
      </w:pPr>
      <w:r w:rsidDel="00000000" w:rsidR="00000000" w:rsidRPr="00000000">
        <w:rPr>
          <w:vertAlign w:val="baseline"/>
          <w:rtl w:val="0"/>
        </w:rPr>
        <w:t xml:space="preserve">- имот № 20184.1.1541 с площ 27,498 дка; НТП- за друг вид производствен, складов обект; местонахождение: гр. Д. м., ул.“Ч. в.“№ 3/АЧОС №3504/04.01.2012г. </w:t>
      </w:r>
    </w:p>
    <w:p w:rsidR="00000000" w:rsidDel="00000000" w:rsidP="00000000" w:rsidRDefault="00000000" w:rsidRPr="00000000" w14:paraId="0000001E">
      <w:pPr>
        <w:spacing w:line="276" w:lineRule="auto"/>
        <w:ind w:firstLine="720"/>
        <w:jc w:val="both"/>
        <w:rPr>
          <w:vertAlign w:val="baseline"/>
        </w:rPr>
      </w:pPr>
      <w:r w:rsidDel="00000000" w:rsidR="00000000" w:rsidRPr="00000000">
        <w:rPr>
          <w:vertAlign w:val="baseline"/>
          <w:rtl w:val="0"/>
        </w:rPr>
        <w:t xml:space="preserve">2. Докладна записка с вх. 78/18.02.2020 г., относно: Отдаване под наем на имоти – частна общинска собственост, находящ се в землището на гр. Д. м., а именно: незастроено дворно място от 970 кв.м., съставляващо УПИ IV в кв.54 по регулационния план на с. Б., община Д. м. /АЧОС №6/20.10.1996 г./.</w:t>
      </w:r>
    </w:p>
    <w:p w:rsidR="00000000" w:rsidDel="00000000" w:rsidP="00000000" w:rsidRDefault="00000000" w:rsidRPr="00000000" w14:paraId="0000001F">
      <w:pPr>
        <w:spacing w:line="276" w:lineRule="auto"/>
        <w:ind w:firstLine="720"/>
        <w:jc w:val="both"/>
        <w:rPr>
          <w:vertAlign w:val="baseline"/>
        </w:rPr>
      </w:pPr>
      <w:r w:rsidDel="00000000" w:rsidR="00000000" w:rsidRPr="00000000">
        <w:rPr>
          <w:vertAlign w:val="baseline"/>
          <w:rtl w:val="0"/>
        </w:rPr>
        <w:t xml:space="preserve">С първата докладна записка кметът предлага двата посочени имота да бъдат отдадени под наем след провеждане на публичен търг с явно наддаване, което ще гарантира спазване на състезателния принцип и достигане на по-висока наемна цена от началната. Предложената годишна наемна цена за отдаване под наем на двата имота е: 742,17 лв. с ДДС, определена при 65 лв./дка, съответно 1787, 37 лв. с ДДС, определена при 65 лв./дка. Описаните имоти са включени в Раздел IV на Годишната програма за управление и разпореждане с имоти – общинска собственост на Община Д. м. за 2020 г. Предложено е общинският съвет да даде съгласие двата имота да бъдат отдадени под наем вкупом, за срок от 10 години, за отглеждане на едногодишни полски култури, при начална годишна наемна цена - посочената по-горе. </w:t>
      </w:r>
    </w:p>
    <w:p w:rsidR="00000000" w:rsidDel="00000000" w:rsidP="00000000" w:rsidRDefault="00000000" w:rsidRPr="00000000" w14:paraId="00000020">
      <w:pPr>
        <w:spacing w:line="276" w:lineRule="auto"/>
        <w:ind w:firstLine="720"/>
        <w:jc w:val="both"/>
        <w:rPr>
          <w:vertAlign w:val="baseline"/>
        </w:rPr>
      </w:pPr>
      <w:r w:rsidDel="00000000" w:rsidR="00000000" w:rsidRPr="00000000">
        <w:rPr>
          <w:vertAlign w:val="baseline"/>
          <w:rtl w:val="0"/>
        </w:rPr>
        <w:t xml:space="preserve">С втората докладна записка кметът предлага общинският съвет да даде съгласие имот-незастроено дворно място от 970 кв.м., съставляващо УПИ IV в кв.54 по регулационния план на с. Б., община Д. м., да бъде отдаден под наем за срок от 10 години, за отглеждане на едногодишни полски култури, при начална годишна наемна цена 174 лева, с ДДС. Описаният имот не включен в Раздел IV на Годишната програма за управление и разпореждане с имоти-общинска собственост на Община Д. м. за 2020 г., поради което предлага общинският съвет първо да го включи в програмата.</w:t>
      </w:r>
    </w:p>
    <w:p w:rsidR="00000000" w:rsidDel="00000000" w:rsidP="00000000" w:rsidRDefault="00000000" w:rsidRPr="00000000" w14:paraId="00000021">
      <w:pPr>
        <w:spacing w:line="276" w:lineRule="auto"/>
        <w:ind w:firstLine="720"/>
        <w:jc w:val="both"/>
        <w:rPr>
          <w:vertAlign w:val="baseline"/>
        </w:rPr>
      </w:pPr>
      <w:r w:rsidDel="00000000" w:rsidR="00000000" w:rsidRPr="00000000">
        <w:rPr>
          <w:vertAlign w:val="baseline"/>
          <w:rtl w:val="0"/>
        </w:rPr>
        <w:t xml:space="preserve">На 28.02.2020 г. е проведено заседание на Общински съвет – Д. м., обективирано в Протокол №5/ 28.02.2020 г., като по т. 34 от дневния ред е обсъдена Докладна записка с вх. №77/18.02.2020 г. на кмета на общината и въз основа на нея е прието Решение №101, с което е дадено съгласие за отдаване под наем вкупом, за срок от 10 години и след провеждане на публично оповестен търг с явно наддаване по реда на глава седма от Наредба №7 на Община Д. м., на имоти – частна общинска собственост, находящи се в землището на гр. Д. м., с номера, както следва: имот № 20184.1.2532 с площ 11,418 дка и имот № 20184.1.1541 с площ 27,498 дка за отглеждане на едногодишни полски култури. Общата начална годишна наемна цена за двата имота при провеждането на търга да бъде 2529,54 лева, с ДДС, съставляваща сбор от началната годишна наемна цена за първия имот в размер на 742, 17 лв., с ДДС и за втория имот в размер на 1787,56 лв., с ДДС. Общинският съвет дава съгласие годишният наем за имот № 20184.1.1541 да е в размер на 50% от достигнатата в търга цена за първите две години. Решението е прието с 8 гласа „за“, 3 – „против“ и 2 – „въздържал се“, като </w:t>
      </w:r>
      <w:r w:rsidDel="00000000" w:rsidR="00000000" w:rsidRPr="00000000">
        <w:rPr>
          <w:b w:val="1"/>
          <w:bCs w:val="1"/>
          <w:vertAlign w:val="baseline"/>
          <w:rtl w:val="0"/>
        </w:rPr>
        <w:t xml:space="preserve">Ивайло *** Иванов е гласувал „против“ приемане на решението</w:t>
      </w:r>
      <w:r w:rsidDel="00000000" w:rsidR="00000000" w:rsidRPr="00000000">
        <w:rPr>
          <w:vertAlign w:val="baseline"/>
          <w:rtl w:val="0"/>
        </w:rPr>
        <w:t xml:space="preserve">.</w:t>
      </w:r>
    </w:p>
    <w:p w:rsidR="00000000" w:rsidDel="00000000" w:rsidP="00000000" w:rsidRDefault="00000000" w:rsidRPr="00000000" w14:paraId="00000022">
      <w:pPr>
        <w:spacing w:line="276" w:lineRule="auto"/>
        <w:ind w:firstLine="720"/>
        <w:jc w:val="both"/>
        <w:rPr>
          <w:vertAlign w:val="baseline"/>
        </w:rPr>
      </w:pPr>
      <w:r w:rsidDel="00000000" w:rsidR="00000000" w:rsidRPr="00000000">
        <w:rPr>
          <w:vertAlign w:val="baseline"/>
          <w:rtl w:val="0"/>
        </w:rPr>
        <w:t xml:space="preserve">По т. 35 от дневния ред на заседанието Общински съвет – Д. м. е обсъдена Докладна записка с вх. №78/18.02.2020 г. на кмета на общината и въз основа на нея е прието Решение №102, с което е дадено съгласие описаният имот да бъде включен в Раздел IV на Годишната програма за управление и разпореждане с имоти – общинска собственост на Община Д. м. за 2020 г. и след провеждане на публично оповестен търг с явно наддаване по реда на глава седма от Наредба №7 на Община Д. м. незастроено дворно място от 970 кв.м., съставляващо УПИ IV в кв.54 по регулационния план на с. Б., община Д. м., да бъде отдаден под наем за срок от 10 години, за отглеждане на едногодишни полски култури, при начална годишна наемна цена 174 лева, с ДДС. Решението е прието с 12 гласа „за“, 0 – „против“ и 1 – „въздържал се“, като Ивайло *** </w:t>
      </w:r>
      <w:r w:rsidDel="00000000" w:rsidR="00000000" w:rsidRPr="00000000">
        <w:rPr>
          <w:b w:val="1"/>
          <w:bCs w:val="1"/>
          <w:vertAlign w:val="baseline"/>
          <w:rtl w:val="0"/>
        </w:rPr>
        <w:t xml:space="preserve">Иванов е гласувал „за“ приемане на решението</w:t>
      </w:r>
      <w:r w:rsidDel="00000000" w:rsidR="00000000" w:rsidRPr="00000000">
        <w:rPr>
          <w:vertAlign w:val="baseline"/>
          <w:rtl w:val="0"/>
        </w:rPr>
        <w:t xml:space="preserve">.</w:t>
      </w:r>
    </w:p>
    <w:p w:rsidR="00000000" w:rsidDel="00000000" w:rsidP="00000000" w:rsidRDefault="00000000" w:rsidRPr="00000000" w14:paraId="00000023">
      <w:pPr>
        <w:spacing w:line="276" w:lineRule="auto"/>
        <w:ind w:firstLine="720"/>
        <w:jc w:val="both"/>
        <w:rPr>
          <w:vertAlign w:val="baseline"/>
        </w:rPr>
      </w:pPr>
      <w:r w:rsidDel="00000000" w:rsidR="00000000" w:rsidRPr="00000000">
        <w:rPr>
          <w:vertAlign w:val="baseline"/>
          <w:rtl w:val="0"/>
        </w:rPr>
        <w:t xml:space="preserve">По преписката е представена Заповед №332 от 22.04.2020 г. на кмета на Община Д. м. в изпълнение на Решение №101 и Решение №102 по Протокол № 5/ 28.02.2020 г. на Общински съвет – Д. м. за откриване на процедура за провеждане на публичен търг с явно наддаване за отдаване под наем вкупом, за срок от 10 години, за отглеждане на едногодишни полски култури на имоти, с номера, както следва: имот № 20184.1.2532 с площ 11,418 дка и имот № 20184.1.1541 с площ 27,498 дка. Общата начална годишна наемна цена за двата имота е 2529,54 лева, с ДДС, съставляваща сбор от началната годишна наемна цена за първия имот в размер на 742, 17 лв., с ДДС и за втория имот в размер на 1787,56 лв., с ДДС. Годишната наем за имот № 20184.1.1541 да е в размер 50% от достигнатата в търга цена за първите две години. Публичният търг с явно наддаване е обявен за 08.05.2020 г. от 10.30 ч. в конферентната зала на Община Д. м., а при неявяване на кандидати, повторен търг ще се проведе на 26.05.2020 г. на същото място и час, при същите условия.</w:t>
      </w:r>
    </w:p>
    <w:p w:rsidR="00000000" w:rsidDel="00000000" w:rsidP="00000000" w:rsidRDefault="00000000" w:rsidRPr="00000000" w14:paraId="00000024">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25">
      <w:pPr>
        <w:tabs>
          <w:tab w:val="left" w:leader="none" w:pos="567"/>
        </w:tabs>
        <w:spacing w:line="276" w:lineRule="auto"/>
        <w:ind w:firstLine="720"/>
        <w:jc w:val="both"/>
        <w:rPr>
          <w:b w:val="0"/>
          <w:bCs w:val="0"/>
          <w:i w:val="0"/>
          <w:iCs w:val="0"/>
          <w:color w:val="000000"/>
          <w:vertAlign w:val="baseline"/>
        </w:rPr>
      </w:pPr>
      <w:r w:rsidDel="00000000" w:rsidR="00000000" w:rsidRPr="00000000">
        <w:rPr>
          <w:b w:val="1"/>
          <w:bCs w:val="1"/>
          <w:i w:val="1"/>
          <w:iCs w:val="1"/>
          <w:color w:val="000000"/>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b w:val="1"/>
          <w:bCs w:val="1"/>
          <w:color w:val="000000"/>
          <w:vertAlign w:val="baseline"/>
          <w:rtl w:val="0"/>
        </w:rPr>
        <w:tab/>
      </w:r>
      <w:r w:rsidDel="00000000" w:rsidR="00000000" w:rsidRPr="00000000">
        <w:rPr>
          <w:rtl w:val="0"/>
        </w:rPr>
      </w:r>
    </w:p>
    <w:p w:rsidR="00000000" w:rsidDel="00000000" w:rsidP="00000000" w:rsidRDefault="00000000" w:rsidRPr="00000000" w14:paraId="00000026">
      <w:pPr>
        <w:spacing w:line="276" w:lineRule="auto"/>
        <w:ind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7">
      <w:pPr>
        <w:spacing w:line="276" w:lineRule="auto"/>
        <w:ind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8">
      <w:pPr>
        <w:spacing w:line="276" w:lineRule="auto"/>
        <w:ind w:firstLine="720"/>
        <w:jc w:val="both"/>
        <w:rPr>
          <w:color w:val="000000"/>
          <w:shd w:fill="fefefe" w:val="clear"/>
          <w:vertAlign w:val="baseline"/>
        </w:rPr>
      </w:pPr>
      <w:r w:rsidDel="00000000" w:rsidR="00000000" w:rsidRPr="00000000">
        <w:rPr>
          <w:vertAlign w:val="baseline"/>
          <w:rtl w:val="0"/>
        </w:rPr>
        <w:t xml:space="preserve">Като общински съветник в Общински съвет – Д. м. Ивайло * Иванов </w:t>
      </w:r>
      <w:r w:rsidDel="00000000" w:rsidR="00000000" w:rsidRPr="00000000">
        <w:rPr>
          <w:color w:val="000000"/>
          <w:shd w:fill="fefefe" w:val="clear"/>
          <w:vertAlign w:val="baseline"/>
          <w:rtl w:val="0"/>
        </w:rPr>
        <w:t xml:space="preserve">е лице, заемащо висша публична длъжност по смисъла на чл.6, ал.1, т.32 от ЗПКОНПИ и компетентна да се произнесе относно наличието или липсата на конфликт на интереси по отношение на него е КПКОНПИ.</w:t>
      </w:r>
    </w:p>
    <w:p w:rsidR="00000000" w:rsidDel="00000000" w:rsidP="00000000" w:rsidRDefault="00000000" w:rsidRPr="00000000" w14:paraId="00000029">
      <w:pPr>
        <w:spacing w:line="276" w:lineRule="auto"/>
        <w:ind w:firstLine="720"/>
        <w:jc w:val="both"/>
        <w:rPr>
          <w:vertAlign w:val="baseline"/>
        </w:rPr>
      </w:pPr>
      <w:r w:rsidDel="00000000" w:rsidR="00000000" w:rsidRPr="00000000">
        <w:rPr>
          <w:color w:val="000000"/>
          <w:shd w:fill="fefefe" w:val="clear"/>
          <w:vertAlign w:val="baseline"/>
          <w:rtl w:val="0"/>
        </w:rPr>
        <w:t xml:space="preserve">Видно от справка в Търговски регистър</w:t>
      </w:r>
      <w:r w:rsidDel="00000000" w:rsidR="00000000" w:rsidRPr="00000000">
        <w:rPr>
          <w:vertAlign w:val="baseline"/>
          <w:rtl w:val="0"/>
        </w:rPr>
        <w:t xml:space="preserve"> Ивайло *** Иванов е член-кооператор и е вписан като член на Управителния съвет на Земеделска кооперация за производство и услуги (ЗКПУ)  „Ф. Т.“ - Д. м., ЕИК ***, чийто председател е И.С.А.</w:t>
      </w:r>
    </w:p>
    <w:p w:rsidR="00000000" w:rsidDel="00000000" w:rsidP="00000000" w:rsidRDefault="00000000" w:rsidRPr="00000000" w14:paraId="0000002A">
      <w:pPr>
        <w:spacing w:line="276" w:lineRule="auto"/>
        <w:ind w:firstLine="720"/>
        <w:jc w:val="both"/>
        <w:rPr>
          <w:vertAlign w:val="baseline"/>
        </w:rPr>
      </w:pPr>
      <w:r w:rsidDel="00000000" w:rsidR="00000000" w:rsidRPr="00000000">
        <w:rPr>
          <w:vertAlign w:val="baseline"/>
          <w:rtl w:val="0"/>
        </w:rPr>
        <w:t xml:space="preserve">От справка в НБД „Население“ не се установи родство между Ивайло *** Иванов и И.С.А., което обуславя липсата на свързаност между тях по смисъла на §1, т.15, б. „а“ от ДР на ЗПКОНПИ.</w:t>
      </w:r>
    </w:p>
    <w:p w:rsidR="00000000" w:rsidDel="00000000" w:rsidP="00000000" w:rsidRDefault="00000000" w:rsidRPr="00000000" w14:paraId="0000002B">
      <w:pPr>
        <w:spacing w:line="276" w:lineRule="auto"/>
        <w:ind w:firstLine="720"/>
        <w:jc w:val="both"/>
        <w:rPr>
          <w:b w:val="0"/>
          <w:bCs w:val="0"/>
          <w:vertAlign w:val="baseline"/>
        </w:rPr>
      </w:pPr>
      <w:r w:rsidDel="00000000" w:rsidR="00000000" w:rsidRPr="00000000">
        <w:rPr>
          <w:vertAlign w:val="baseline"/>
          <w:rtl w:val="0"/>
        </w:rPr>
        <w:t xml:space="preserve">Видно от разпоредбата на §1, т.15, б.“б“ от ДР на ЗПКОНПИ, обаче, освен наличие на роднински връзки, свързаност може да се породи и от наличието на икономически или политически зависимости, които пораждат основателни съмнения в безпристрастността и обективността на лицето, заемащо висша публична длъжност.</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2C">
      <w:pPr>
        <w:spacing w:line="276" w:lineRule="auto"/>
        <w:ind w:firstLine="720"/>
        <w:jc w:val="both"/>
        <w:rPr>
          <w:vertAlign w:val="baseline"/>
        </w:rPr>
      </w:pPr>
      <w:r w:rsidDel="00000000" w:rsidR="00000000" w:rsidRPr="00000000">
        <w:rPr>
          <w:vertAlign w:val="baseline"/>
          <w:rtl w:val="0"/>
        </w:rPr>
        <w:t xml:space="preserve">ЗПКОНПИ не съдържа легална дефиниция за „икономически зависимости“, но видно от целта на закона, а и от съдебната практика по въпроса, същите се обосновават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w:t>
      </w:r>
    </w:p>
    <w:p w:rsidR="00000000" w:rsidDel="00000000" w:rsidP="00000000" w:rsidRDefault="00000000" w:rsidRPr="00000000" w14:paraId="0000002D">
      <w:pPr>
        <w:spacing w:line="276" w:lineRule="auto"/>
        <w:ind w:firstLine="720"/>
        <w:jc w:val="both"/>
        <w:rPr>
          <w:vertAlign w:val="baseline"/>
        </w:rPr>
      </w:pPr>
      <w:r w:rsidDel="00000000" w:rsidR="00000000" w:rsidRPr="00000000">
        <w:rPr>
          <w:vertAlign w:val="baseline"/>
          <w:rtl w:val="0"/>
        </w:rPr>
        <w:t xml:space="preserve">В своята практика Върховният административен съд (ВАС) приема, че икономическата зависимост по смисъла на ЗПУКИ (отм.)/ ЗПКОНПИ има различни практически хипотези, като: притежаване на дялове или акции или участие в орган на управление на търговско дружество (Решение № 1290 от 28.01.2013 г. на ВАС по адм. д. № 11138/ 2012 г., V отд.); две физически лица, съдружници в капитала на едно търговско дружество (Решение №10778/ 16.07.2013 г. от 22.07.2011 г. по адм. д. № 3582/ 2013 г. по описа на ВАС); договор за покупко-продажба (Решение №15662 от 22.12.2014 г. по адм. д. № 6531/ 2014 г. по описа на ВАС); трудов или граждански договор (Решение №6781 от 20.05.2014 г. по адм. д. №324/ 2014 г. по описа на ВАС). </w:t>
      </w:r>
    </w:p>
    <w:p w:rsidR="00000000" w:rsidDel="00000000" w:rsidP="00000000" w:rsidRDefault="00000000" w:rsidRPr="00000000" w14:paraId="0000002E">
      <w:pPr>
        <w:spacing w:line="276" w:lineRule="auto"/>
        <w:ind w:firstLine="720"/>
        <w:jc w:val="both"/>
        <w:rPr>
          <w:color w:val="000000"/>
          <w:highlight w:val="white"/>
          <w:vertAlign w:val="baseline"/>
        </w:rPr>
      </w:pPr>
      <w:r w:rsidDel="00000000" w:rsidR="00000000" w:rsidRPr="00000000">
        <w:rPr>
          <w:color w:val="000000"/>
          <w:highlight w:val="white"/>
          <w:vertAlign w:val="baseline"/>
          <w:rtl w:val="0"/>
        </w:rPr>
        <w:t xml:space="preserve">Съгласно Закона за кооперациите (ЗК) кооперацията е сдружение на физически лица с променлив капитал и с променлив брой членове, които чрез взаимопомощ и сътрудничество осъществяват търговска дейност за задоволяване на техни икономически, социални и културни интереси. Кооперацията е юридическо лице.  Кооперация могат да учредят най-малко 7 дееспособни физически лица, които вземат решение на учредително събрание. Учредителното събрание приема устав и избира председател на кооперацията, управителен съвет и контролен съвет. Имуществото на кооперацията се състои от право на собственост и от други вещни права, вземания, права върху обектите на интелектуална собственост, ценни книги, дялови участия в дружества и от други права и задължения.</w:t>
      </w:r>
      <w:r w:rsidDel="00000000" w:rsidR="00000000" w:rsidRPr="00000000">
        <w:rPr>
          <w:color w:val="000000"/>
          <w:vertAlign w:val="baseline"/>
          <w:rtl w:val="0"/>
        </w:rPr>
        <w:t xml:space="preserve"> </w:t>
      </w:r>
      <w:r w:rsidDel="00000000" w:rsidR="00000000" w:rsidRPr="00000000">
        <w:rPr>
          <w:color w:val="000000"/>
          <w:highlight w:val="white"/>
          <w:vertAlign w:val="baseline"/>
          <w:rtl w:val="0"/>
        </w:rPr>
        <w:t xml:space="preserve">Имуществото на кооперацията се управлява само от кооператорите чрез нейните органи. Източници на средства на кооперацията са: встъпителни, дялови, допълнителни и целеви вноски на членовете, доходи от дейността, заеми и други постъпления. Всеки член на кооперацията прави задължително встъпителна и дялова вноска, чийто размер, ред за внасяне и форма се определят в устава. Кооперацията отговаря за задълженията си със своето имущество. Членовете на кооперацията отговарят за задълженията й до размера на дяловите си вноски. Общото събрание на кооперацията съобразно с устава разпределя печалбата и загубите и определя вида на паричните фондове и размера на отчисленията за тях, реда и начина за набирането и разходването им.</w:t>
      </w:r>
      <w:r w:rsidDel="00000000" w:rsidR="00000000" w:rsidRPr="00000000">
        <w:rPr>
          <w:color w:val="000000"/>
          <w:vertAlign w:val="baseline"/>
          <w:rtl w:val="0"/>
        </w:rPr>
        <w:t xml:space="preserve"> </w:t>
      </w:r>
      <w:r w:rsidDel="00000000" w:rsidR="00000000" w:rsidRPr="00000000">
        <w:rPr>
          <w:color w:val="000000"/>
          <w:highlight w:val="white"/>
          <w:vertAlign w:val="baseline"/>
          <w:rtl w:val="0"/>
        </w:rPr>
        <w:t xml:space="preserve">Размерът на печалбата се намалява с размера на отчисленията за фондовете на кооперацията. Остатъкът от печалбата се разпределя по решение на Общото събрание за дивиденти на членовете и за други цели, свързани с дейността на кооперацията. </w:t>
      </w:r>
    </w:p>
    <w:p w:rsidR="00000000" w:rsidDel="00000000" w:rsidP="00000000" w:rsidRDefault="00000000" w:rsidRPr="00000000" w14:paraId="0000002F">
      <w:pPr>
        <w:spacing w:line="276" w:lineRule="auto"/>
        <w:ind w:firstLine="720"/>
        <w:jc w:val="both"/>
        <w:rPr>
          <w:b w:val="0"/>
          <w:bCs w:val="0"/>
          <w:vertAlign w:val="baseline"/>
        </w:rPr>
      </w:pPr>
      <w:r w:rsidDel="00000000" w:rsidR="00000000" w:rsidRPr="00000000">
        <w:rPr>
          <w:vertAlign w:val="baseline"/>
          <w:rtl w:val="0"/>
        </w:rPr>
        <w:t xml:space="preserve">Като член-кооператор в ЗКПУ „Ф.Т.“</w:t>
      </w:r>
      <w:r w:rsidDel="00000000" w:rsidR="00000000" w:rsidRPr="00000000">
        <w:rPr>
          <w:b w:val="1"/>
          <w:bCs w:val="1"/>
          <w:vertAlign w:val="baseline"/>
          <w:rtl w:val="0"/>
        </w:rPr>
        <w:t xml:space="preserve"> между Ивайло Иванов и кооперацията е налице трайно стопанско-финансово обвързване</w:t>
      </w:r>
      <w:r w:rsidDel="00000000" w:rsidR="00000000" w:rsidRPr="00000000">
        <w:rPr>
          <w:vertAlign w:val="baseline"/>
          <w:rtl w:val="0"/>
        </w:rPr>
        <w:t xml:space="preserve">, </w:t>
      </w:r>
      <w:r w:rsidDel="00000000" w:rsidR="00000000" w:rsidRPr="00000000">
        <w:rPr>
          <w:b w:val="1"/>
          <w:bCs w:val="1"/>
          <w:vertAlign w:val="baseline"/>
          <w:rtl w:val="0"/>
        </w:rPr>
        <w:t xml:space="preserve">т.е.</w:t>
      </w:r>
      <w:r w:rsidDel="00000000" w:rsidR="00000000" w:rsidRPr="00000000">
        <w:rPr>
          <w:vertAlign w:val="baseline"/>
          <w:rtl w:val="0"/>
        </w:rPr>
        <w:t xml:space="preserve"> </w:t>
      </w:r>
      <w:r w:rsidDel="00000000" w:rsidR="00000000" w:rsidRPr="00000000">
        <w:rPr>
          <w:b w:val="1"/>
          <w:bCs w:val="1"/>
          <w:vertAlign w:val="baseline"/>
          <w:rtl w:val="0"/>
        </w:rPr>
        <w:t xml:space="preserve">налице са икономически зависимости, които обуславят свързаност между него и кооперацията по смисъла на §1, т.15, б. „б“ от ЗПКОНПИ. </w:t>
      </w:r>
      <w:r w:rsidDel="00000000" w:rsidR="00000000" w:rsidRPr="00000000">
        <w:rPr>
          <w:rtl w:val="0"/>
        </w:rPr>
      </w:r>
    </w:p>
    <w:p w:rsidR="00000000" w:rsidDel="00000000" w:rsidP="00000000" w:rsidRDefault="00000000" w:rsidRPr="00000000" w14:paraId="00000030">
      <w:pPr>
        <w:spacing w:line="276" w:lineRule="auto"/>
        <w:ind w:firstLine="720"/>
        <w:jc w:val="both"/>
        <w:rPr>
          <w:vertAlign w:val="baseline"/>
        </w:rPr>
      </w:pPr>
      <w:r w:rsidDel="00000000" w:rsidR="00000000" w:rsidRPr="00000000">
        <w:rPr>
          <w:color w:val="000000"/>
          <w:vertAlign w:val="baseline"/>
          <w:rtl w:val="0"/>
        </w:rPr>
        <w:t xml:space="preserve">Съгласно </w:t>
      </w:r>
      <w:r w:rsidDel="00000000" w:rsidR="00000000" w:rsidRPr="00000000">
        <w:rPr>
          <w:vertAlign w:val="baseline"/>
          <w:rtl w:val="0"/>
        </w:rPr>
        <w:t xml:space="preserve">чл.33, ал.1 </w:t>
      </w:r>
      <w:r w:rsidDel="00000000" w:rsidR="00000000" w:rsidRPr="00000000">
        <w:rPr>
          <w:color w:val="000000"/>
          <w:vertAlign w:val="baseline"/>
          <w:rtl w:val="0"/>
        </w:rPr>
        <w:t xml:space="preserve">от Закона за местното самоуправление и местната администрация (ЗМСМА), </w:t>
      </w:r>
      <w:r w:rsidDel="00000000" w:rsidR="00000000" w:rsidRPr="00000000">
        <w:rPr>
          <w:vertAlign w:val="baseline"/>
          <w:rtl w:val="0"/>
        </w:rPr>
        <w:t xml:space="preserve">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Общинският съвет е органът, който приема и изменя годишния бюджет на общината, осъществява контрола и приема отчета за изпълнението му, съгласно чл. 21, ал. 1, т. 6 от ЗМСМА. Съгласно чл. 36, ал. 1, т. 1 ЗМСМА, общинските съветници са длъжни да присъстват на заседанията на общинския съвет и на комисиите, в които са избрани и да участват в решаването на разглежданите въпроси.</w:t>
      </w:r>
    </w:p>
    <w:p w:rsidR="00000000" w:rsidDel="00000000" w:rsidP="00000000" w:rsidRDefault="00000000" w:rsidRPr="00000000" w14:paraId="00000031">
      <w:pPr>
        <w:spacing w:line="276" w:lineRule="auto"/>
        <w:ind w:firstLine="720"/>
        <w:jc w:val="both"/>
        <w:rPr>
          <w:vertAlign w:val="baseline"/>
        </w:rPr>
      </w:pPr>
      <w:r w:rsidDel="00000000" w:rsidR="00000000" w:rsidRPr="00000000">
        <w:rPr>
          <w:vertAlign w:val="baseline"/>
          <w:rtl w:val="0"/>
        </w:rPr>
        <w:t xml:space="preserve">Като е участвал в проведеното на 28.02.2020 г. заседание на Общински съвет – Д. м., обективирано в Протокол №5/ 28.02.2020 г. и </w:t>
      </w:r>
      <w:r w:rsidDel="00000000" w:rsidR="00000000" w:rsidRPr="00000000">
        <w:rPr>
          <w:b w:val="1"/>
          <w:bCs w:val="1"/>
          <w:vertAlign w:val="baseline"/>
          <w:rtl w:val="0"/>
        </w:rPr>
        <w:t xml:space="preserve">като е участвал в гласуването на Решение №101 и Решение №102, Ивайло Иванов е упражнил свои правомощия по служба.</w:t>
      </w:r>
      <w:r w:rsidDel="00000000" w:rsidR="00000000" w:rsidRPr="00000000">
        <w:rPr>
          <w:vertAlign w:val="baseline"/>
          <w:rtl w:val="0"/>
        </w:rPr>
        <w:t xml:space="preserve"> От това </w:t>
      </w:r>
      <w:r w:rsidDel="00000000" w:rsidR="00000000" w:rsidRPr="00000000">
        <w:rPr>
          <w:b w:val="1"/>
          <w:bCs w:val="1"/>
          <w:vertAlign w:val="baseline"/>
          <w:rtl w:val="0"/>
        </w:rPr>
        <w:t xml:space="preserve">следва, че са налице два от елементите на конфликта на интереси</w:t>
      </w:r>
      <w:r w:rsidDel="00000000" w:rsidR="00000000" w:rsidRPr="00000000">
        <w:rPr>
          <w:vertAlign w:val="baseline"/>
          <w:rtl w:val="0"/>
        </w:rPr>
        <w:t xml:space="preserve"> - лице, заемащо висша публична длъжност и упражнени от същото правомощия по служба. </w:t>
      </w:r>
      <w:r w:rsidDel="00000000" w:rsidR="00000000" w:rsidRPr="00000000">
        <w:rPr>
          <w:b w:val="1"/>
          <w:bCs w:val="1"/>
          <w:vertAlign w:val="baseline"/>
          <w:rtl w:val="0"/>
        </w:rPr>
        <w:t xml:space="preserve">Не е налице, обаче, третият елемент- наличието на частен интерес</w:t>
      </w:r>
      <w:r w:rsidDel="00000000" w:rsidR="00000000" w:rsidRPr="00000000">
        <w:rPr>
          <w:vertAlign w:val="baseline"/>
          <w:rtl w:val="0"/>
        </w:rPr>
        <w:t xml:space="preserve"> за Иванов или за свързано с него лице от упражнените от него правомощия, което може да повлияе върху безпристрастното и обективното им изпълнение. </w:t>
      </w:r>
    </w:p>
    <w:p w:rsidR="00000000" w:rsidDel="00000000" w:rsidP="00000000" w:rsidRDefault="00000000" w:rsidRPr="00000000" w14:paraId="00000032">
      <w:pPr>
        <w:spacing w:line="276" w:lineRule="auto"/>
        <w:ind w:firstLine="708"/>
        <w:jc w:val="both"/>
        <w:rPr>
          <w:highlight w:val="yellow"/>
          <w:vertAlign w:val="baseline"/>
        </w:rPr>
      </w:pPr>
      <w:r w:rsidDel="00000000" w:rsidR="00000000" w:rsidRPr="00000000">
        <w:rPr>
          <w:vertAlign w:val="baseline"/>
          <w:rtl w:val="0"/>
        </w:rPr>
        <w:t xml:space="preserve">Това е така, защото двете решения, приети от Общински съвет – Д. м. са принципни решения, с първото от които е дадено съгласие за отдаване под наем вкупом, за срок от 10 години и след провеждане на публично оповестен търг с явно наддаване по реда на глава седма от Наредба №7 на Община Д. м., на имоти – частна общинска собственост, находящи се в землището на гр. Д. м., с номера, както следва: имот № 20184.1.2532 с площ 11,418 дка и имот № 20184.1.1541 с площ 27,498 дка, а с второто - за отдаване под наем за срок от 10 години и след провеждане на публично оповестен търг с явно наддаване на незастроено дворно място от 970 кв.м., съставляващо УПИ IV в кв.54 по регулационния план на с. Б., община Д. м., при условия и цени, предложени в Докладни записки №77 и №78 от 18.02.2020 г. на кмета на Община Д. м. Описаните имоти са включени в Раздел IV на Годишната програма за управление и разпореждане с имоти – общинска собственост на Община Д. м. за 2020 г. </w:t>
      </w:r>
      <w:r w:rsidDel="00000000" w:rsidR="00000000" w:rsidRPr="00000000">
        <w:rPr>
          <w:b w:val="1"/>
          <w:bCs w:val="1"/>
          <w:vertAlign w:val="baseline"/>
          <w:rtl w:val="0"/>
        </w:rPr>
        <w:t xml:space="preserve">С гласуването на решенията </w:t>
      </w:r>
      <w:r w:rsidDel="00000000" w:rsidR="00000000" w:rsidRPr="00000000">
        <w:rPr>
          <w:vertAlign w:val="baseline"/>
          <w:rtl w:val="0"/>
        </w:rPr>
        <w:t xml:space="preserve">за отдаването им под наем</w:t>
      </w:r>
      <w:r w:rsidDel="00000000" w:rsidR="00000000" w:rsidRPr="00000000">
        <w:rPr>
          <w:b w:val="1"/>
          <w:bCs w:val="1"/>
          <w:vertAlign w:val="baseline"/>
          <w:rtl w:val="0"/>
        </w:rPr>
        <w:t xml:space="preserve"> не са създадени никакви предпоставки, които да доведат до предимство и поставяне в по-благоприятно положение на някой от потенциалните участници в търга, </w:t>
      </w:r>
      <w:r w:rsidDel="00000000" w:rsidR="00000000" w:rsidRPr="00000000">
        <w:rPr>
          <w:vertAlign w:val="baseline"/>
          <w:rtl w:val="0"/>
        </w:rPr>
        <w:t xml:space="preserve">още повече, че</w:t>
      </w:r>
      <w:r w:rsidDel="00000000" w:rsidR="00000000" w:rsidRPr="00000000">
        <w:rPr>
          <w:b w:val="1"/>
          <w:bCs w:val="1"/>
          <w:vertAlign w:val="baseline"/>
          <w:rtl w:val="0"/>
        </w:rPr>
        <w:t xml:space="preserve"> към момента на приемане на двете решения не е било възможно да се предвиди колко участници ще има </w:t>
      </w:r>
      <w:r w:rsidDel="00000000" w:rsidR="00000000" w:rsidRPr="00000000">
        <w:rPr>
          <w:vertAlign w:val="baseline"/>
          <w:rtl w:val="0"/>
        </w:rPr>
        <w:t xml:space="preserve">(търгът е обявен публично),</w:t>
      </w:r>
      <w:r w:rsidDel="00000000" w:rsidR="00000000" w:rsidRPr="00000000">
        <w:rPr>
          <w:b w:val="1"/>
          <w:bCs w:val="1"/>
          <w:vertAlign w:val="baseline"/>
          <w:rtl w:val="0"/>
        </w:rPr>
        <w:t xml:space="preserve"> кои от тях ще бъдат допуснати </w:t>
      </w:r>
      <w:r w:rsidDel="00000000" w:rsidR="00000000" w:rsidRPr="00000000">
        <w:rPr>
          <w:vertAlign w:val="baseline"/>
          <w:rtl w:val="0"/>
        </w:rPr>
        <w:t xml:space="preserve">(решението се взема от комисия),</w:t>
      </w:r>
      <w:r w:rsidDel="00000000" w:rsidR="00000000" w:rsidRPr="00000000">
        <w:rPr>
          <w:b w:val="1"/>
          <w:bCs w:val="1"/>
          <w:vertAlign w:val="baseline"/>
          <w:rtl w:val="0"/>
        </w:rPr>
        <w:t xml:space="preserve"> какви условия ще предложат участниците </w:t>
      </w:r>
      <w:r w:rsidDel="00000000" w:rsidR="00000000" w:rsidRPr="00000000">
        <w:rPr>
          <w:vertAlign w:val="baseline"/>
          <w:rtl w:val="0"/>
        </w:rPr>
        <w:t xml:space="preserve">(наддаването е явно)</w:t>
      </w:r>
      <w:r w:rsidDel="00000000" w:rsidR="00000000" w:rsidRPr="00000000">
        <w:rPr>
          <w:b w:val="1"/>
          <w:bCs w:val="1"/>
          <w:vertAlign w:val="baseline"/>
          <w:rtl w:val="0"/>
        </w:rPr>
        <w:t xml:space="preserve"> и чия оферта ще бъде приета.</w:t>
      </w:r>
      <w:r w:rsidDel="00000000" w:rsidR="00000000" w:rsidRPr="00000000">
        <w:rPr>
          <w:vertAlign w:val="baseline"/>
          <w:rtl w:val="0"/>
        </w:rPr>
        <w:t xml:space="preserve"> По този начин </w:t>
      </w:r>
      <w:r w:rsidDel="00000000" w:rsidR="00000000" w:rsidRPr="00000000">
        <w:rPr>
          <w:b w:val="1"/>
          <w:bCs w:val="1"/>
          <w:vertAlign w:val="baseline"/>
          <w:rtl w:val="0"/>
        </w:rPr>
        <w:t xml:space="preserve">липсва каквато и да е връзка между гласуването от Иванов на решения №101 и №102 от 28.02.2020 г. по Протокол № 5/28.02.2020 г. на Общински съвет – Д. м. и свързаното с него лице – ЗКПУ „Ф. Т.“,</w:t>
      </w:r>
      <w:r w:rsidDel="00000000" w:rsidR="00000000" w:rsidRPr="00000000">
        <w:rPr>
          <w:vertAlign w:val="baseline"/>
          <w:rtl w:val="0"/>
        </w:rPr>
        <w:t xml:space="preserve"> град Д. м., още повече, че при приемането на Решение № 101/28.02.2020 г., Иванов е гласувал „против“.</w:t>
      </w:r>
      <w:r w:rsidDel="00000000" w:rsidR="00000000" w:rsidRPr="00000000">
        <w:rPr>
          <w:rtl w:val="0"/>
        </w:rPr>
      </w:r>
    </w:p>
    <w:p w:rsidR="00000000" w:rsidDel="00000000" w:rsidP="00000000" w:rsidRDefault="00000000" w:rsidRPr="00000000" w14:paraId="00000033">
      <w:pPr>
        <w:spacing w:line="276" w:lineRule="auto"/>
        <w:ind w:firstLine="720"/>
        <w:jc w:val="both"/>
        <w:rPr>
          <w:color w:val="000000"/>
          <w:vertAlign w:val="baseline"/>
        </w:rPr>
      </w:pPr>
      <w:r w:rsidDel="00000000" w:rsidR="00000000" w:rsidRPr="00000000">
        <w:rPr>
          <w:color w:val="000000"/>
          <w:vertAlign w:val="baseline"/>
          <w:rtl w:val="0"/>
        </w:rPr>
        <w:t xml:space="preserve">Ето защо, </w:t>
      </w:r>
      <w:r w:rsidDel="00000000" w:rsidR="00000000" w:rsidRPr="00000000">
        <w:rPr>
          <w:vertAlign w:val="baseline"/>
          <w:rtl w:val="0"/>
        </w:rPr>
        <w:t xml:space="preserve">Комисията счита, че упражнявайки правомощията си и участвайки в гласуването на Решение №101 и Решение №102 по Протокол №5/ 28.02.2020 г. на Общински съвет – Д. м., общинският съветник Ивайло *** Иванов не е бил повлиян от частен интерес, негов или на свързано с него по смисъла на §1, т. 15 от ДР на ЗПКОНПИ лице, който да води до облага от</w:t>
      </w:r>
      <w:r w:rsidDel="00000000" w:rsidR="00000000" w:rsidRPr="00000000">
        <w:rPr>
          <w:color w:val="000000"/>
          <w:vertAlign w:val="baseline"/>
          <w:rtl w:val="0"/>
        </w:rPr>
        <w:t xml:space="preserve"> материален или нематериален характер по смисъла на чл.54 от ЗПКОНПИ.</w:t>
      </w:r>
    </w:p>
    <w:p w:rsidR="00000000" w:rsidDel="00000000" w:rsidP="00000000" w:rsidRDefault="00000000" w:rsidRPr="00000000" w14:paraId="00000034">
      <w:pPr>
        <w:spacing w:line="276" w:lineRule="auto"/>
        <w:ind w:firstLine="720"/>
        <w:jc w:val="both"/>
        <w:rPr>
          <w:vertAlign w:val="baseline"/>
        </w:rPr>
      </w:pPr>
      <w:r w:rsidDel="00000000" w:rsidR="00000000" w:rsidRPr="00000000">
        <w:rPr>
          <w:vertAlign w:val="baseline"/>
          <w:rtl w:val="0"/>
        </w:rPr>
        <w:t xml:space="preserve">Липсата на релевантен частен интерес от упражнените правомощия води и до липса на конфликт на интереси. </w:t>
      </w:r>
    </w:p>
    <w:p w:rsidR="00000000" w:rsidDel="00000000" w:rsidP="00000000" w:rsidRDefault="00000000" w:rsidRPr="00000000" w14:paraId="00000035">
      <w:pPr>
        <w:spacing w:line="276" w:lineRule="auto"/>
        <w:ind w:firstLine="720"/>
        <w:jc w:val="both"/>
        <w:rPr>
          <w:vertAlign w:val="baseline"/>
        </w:rPr>
      </w:pPr>
      <w:r w:rsidDel="00000000" w:rsidR="00000000" w:rsidRPr="00000000">
        <w:rPr>
          <w:vertAlign w:val="baseline"/>
          <w:rtl w:val="0"/>
        </w:rPr>
        <w:t xml:space="preserve">Предвид изложеното, на основание чл. 74, ал.1 и ал.2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36">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37">
      <w:pPr>
        <w:spacing w:line="276" w:lineRule="auto"/>
        <w:ind w:left="3600" w:firstLine="720"/>
        <w:jc w:val="both"/>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8">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39">
      <w:pPr>
        <w:spacing w:line="276" w:lineRule="auto"/>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Ивайло *** Иванов с ЕГН ***, общински съветник </w:t>
      </w:r>
      <w:r w:rsidDel="00000000" w:rsidR="00000000" w:rsidRPr="00000000">
        <w:rPr>
          <w:color w:val="000000"/>
          <w:shd w:fill="fefefe" w:val="clear"/>
          <w:vertAlign w:val="baseline"/>
          <w:rtl w:val="0"/>
        </w:rPr>
        <w:t xml:space="preserve">в Общински съвет –Д. м. </w:t>
      </w:r>
      <w:r w:rsidDel="00000000" w:rsidR="00000000" w:rsidRPr="00000000">
        <w:rPr>
          <w:vertAlign w:val="baseline"/>
          <w:rtl w:val="0"/>
        </w:rPr>
        <w:t xml:space="preserve">и лице,</w:t>
      </w:r>
      <w:r w:rsidDel="00000000" w:rsidR="00000000" w:rsidRPr="00000000">
        <w:rPr>
          <w:color w:val="000000"/>
          <w:shd w:fill="fefefe" w:val="clear"/>
          <w:vertAlign w:val="baseline"/>
          <w:rtl w:val="0"/>
        </w:rPr>
        <w:t xml:space="preserve"> заемащо </w:t>
      </w:r>
      <w:r w:rsidDel="00000000" w:rsidR="00000000" w:rsidRPr="00000000">
        <w:rPr>
          <w:vertAlign w:val="baseline"/>
          <w:rtl w:val="0"/>
        </w:rPr>
        <w:t xml:space="preserve">висша публична длъжност, по смисъла на чл. 6, ал.1, т. 32 от ЗПКОНПИ, за това, че</w:t>
      </w:r>
      <w:r w:rsidDel="00000000" w:rsidR="00000000" w:rsidRPr="00000000">
        <w:rPr>
          <w:color w:val="000000"/>
          <w:shd w:fill="fefefe" w:val="clear"/>
          <w:vertAlign w:val="baseline"/>
          <w:rtl w:val="0"/>
        </w:rPr>
        <w:t xml:space="preserve"> е </w:t>
      </w:r>
      <w:r w:rsidDel="00000000" w:rsidR="00000000" w:rsidRPr="00000000">
        <w:rPr>
          <w:vertAlign w:val="baseline"/>
          <w:rtl w:val="0"/>
        </w:rPr>
        <w:t xml:space="preserve">гласувал при приемането на Решение №101 и Решение №102 от 28.02.2020 г. по Протокол №5/28.02.2020 г. на Общински съвет – Д. м., поради липса на частен интерес – негов или на свързано с него лице по смисъла на §1, т.15 от ДР на ЗПКОНПИ.</w:t>
      </w:r>
    </w:p>
    <w:p w:rsidR="00000000" w:rsidDel="00000000" w:rsidP="00000000" w:rsidRDefault="00000000" w:rsidRPr="00000000" w14:paraId="0000003A">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3B">
      <w:pPr>
        <w:spacing w:line="276" w:lineRule="auto"/>
        <w:ind w:firstLine="720"/>
        <w:jc w:val="both"/>
        <w:rPr>
          <w:vertAlign w:val="baseline"/>
        </w:rPr>
      </w:pPr>
      <w:r w:rsidDel="00000000" w:rsidR="00000000" w:rsidRPr="00000000">
        <w:rPr>
          <w:vertAlign w:val="baseline"/>
          <w:rtl w:val="0"/>
        </w:rPr>
        <w:t xml:space="preserve">Препис от Решението да се изпрати на Окръжна прокуратура – Р., с оглед преценка за реализиране на правомощията й по чл. 76, ал. 2 от ЗПКОНПИ. </w:t>
      </w:r>
    </w:p>
    <w:p w:rsidR="00000000" w:rsidDel="00000000" w:rsidP="00000000" w:rsidRDefault="00000000" w:rsidRPr="00000000" w14:paraId="0000003C">
      <w:pPr>
        <w:tabs>
          <w:tab w:val="left" w:leader="none" w:pos="6300"/>
        </w:tabs>
        <w:spacing w:line="276" w:lineRule="auto"/>
        <w:rPr>
          <w:b w:val="0"/>
          <w:bCs w:val="0"/>
          <w:vertAlign w:val="baseline"/>
        </w:rPr>
      </w:pPr>
      <w:r w:rsidDel="00000000" w:rsidR="00000000" w:rsidRPr="00000000">
        <w:rPr>
          <w:rtl w:val="0"/>
        </w:rPr>
      </w:r>
    </w:p>
    <w:p w:rsidR="00000000" w:rsidDel="00000000" w:rsidP="00000000" w:rsidRDefault="00000000" w:rsidRPr="00000000" w14:paraId="0000003D">
      <w:pPr>
        <w:tabs>
          <w:tab w:val="left" w:leader="none" w:pos="6300"/>
        </w:tabs>
        <w:spacing w:line="276" w:lineRule="auto"/>
        <w:rPr>
          <w:b w:val="0"/>
          <w:bCs w:val="0"/>
          <w:vertAlign w:val="baseline"/>
        </w:rPr>
      </w:pPr>
      <w:r w:rsidDel="00000000" w:rsidR="00000000" w:rsidRPr="00000000">
        <w:rPr>
          <w:rtl w:val="0"/>
        </w:rPr>
      </w:r>
    </w:p>
    <w:p w:rsidR="00000000" w:rsidDel="00000000" w:rsidP="00000000" w:rsidRDefault="00000000" w:rsidRPr="00000000" w14:paraId="0000003E">
      <w:pPr>
        <w:tabs>
          <w:tab w:val="left" w:leader="none" w:pos="6300"/>
        </w:tabs>
        <w:spacing w:line="276" w:lineRule="auto"/>
        <w:rPr>
          <w:b w:val="0"/>
          <w:bCs w:val="0"/>
          <w:vertAlign w:val="baseline"/>
        </w:rPr>
      </w:pPr>
      <w:r w:rsidDel="00000000" w:rsidR="00000000" w:rsidRPr="00000000">
        <w:rPr>
          <w:b w:val="1"/>
          <w:bCs w:val="1"/>
          <w:vertAlign w:val="baseline"/>
          <w:rtl w:val="0"/>
        </w:rPr>
        <w:t xml:space="preserve">        КОМИСИЯ:  </w:t>
      </w:r>
      <w:r w:rsidDel="00000000" w:rsidR="00000000" w:rsidRPr="00000000">
        <w:rPr>
          <w:rtl w:val="0"/>
        </w:rPr>
      </w:r>
    </w:p>
    <w:p w:rsidR="00000000" w:rsidDel="00000000" w:rsidP="00000000" w:rsidRDefault="00000000" w:rsidRPr="00000000" w14:paraId="0000003F">
      <w:pPr>
        <w:spacing w:line="276" w:lineRule="auto"/>
        <w:ind w:left="1440" w:firstLine="0"/>
        <w:rPr>
          <w:b w:val="0"/>
          <w:bCs w:val="0"/>
          <w:vertAlign w:val="baseline"/>
        </w:rPr>
      </w:pPr>
      <w:r w:rsidDel="00000000" w:rsidR="00000000" w:rsidRPr="00000000">
        <w:rPr>
          <w:rtl w:val="0"/>
        </w:rPr>
      </w:r>
    </w:p>
    <w:p w:rsidR="00000000" w:rsidDel="00000000" w:rsidP="00000000" w:rsidRDefault="00000000" w:rsidRPr="00000000" w14:paraId="00000040">
      <w:pPr>
        <w:spacing w:line="276" w:lineRule="auto"/>
        <w:ind w:left="1440" w:firstLine="0"/>
        <w:rPr>
          <w:b w:val="0"/>
          <w:bCs w:val="0"/>
          <w:vertAlign w:val="baseline"/>
        </w:rPr>
      </w:pPr>
      <w:r w:rsidDel="00000000" w:rsidR="00000000" w:rsidRPr="00000000">
        <w:rPr>
          <w:b w:val="1"/>
          <w:bCs w:val="1"/>
          <w:vertAlign w:val="baseline"/>
          <w:rtl w:val="0"/>
        </w:rPr>
        <w:t xml:space="preserve">      ПРЕДСЕДАТЕЛ:……………………………………./СОТИР ЦАЦАРОВ/</w:t>
      </w:r>
      <w:r w:rsidDel="00000000" w:rsidR="00000000" w:rsidRPr="00000000">
        <w:rPr>
          <w:rtl w:val="0"/>
        </w:rPr>
      </w:r>
    </w:p>
    <w:p w:rsidR="00000000" w:rsidDel="00000000" w:rsidP="00000000" w:rsidRDefault="00000000" w:rsidRPr="00000000" w14:paraId="00000041">
      <w:pPr>
        <w:spacing w:line="276" w:lineRule="auto"/>
        <w:ind w:left="1440" w:firstLine="0"/>
        <w:rPr>
          <w:b w:val="0"/>
          <w:bCs w:val="0"/>
          <w:vertAlign w:val="baseline"/>
        </w:rPr>
      </w:pPr>
      <w:r w:rsidDel="00000000" w:rsidR="00000000" w:rsidRPr="00000000">
        <w:rPr>
          <w:rtl w:val="0"/>
        </w:rPr>
      </w:r>
    </w:p>
    <w:p w:rsidR="00000000" w:rsidDel="00000000" w:rsidP="00000000" w:rsidRDefault="00000000" w:rsidRPr="00000000" w14:paraId="00000042">
      <w:pPr>
        <w:spacing w:line="276" w:lineRule="auto"/>
        <w:ind w:firstLine="720"/>
        <w:rPr>
          <w:b w:val="0"/>
          <w:bCs w:val="0"/>
          <w:vertAlign w:val="baseline"/>
        </w:rPr>
      </w:pPr>
      <w:r w:rsidDel="00000000" w:rsidR="00000000" w:rsidRPr="00000000">
        <w:rPr>
          <w:b w:val="1"/>
          <w:bCs w:val="1"/>
          <w:vertAlign w:val="baseline"/>
          <w:rtl w:val="0"/>
        </w:rPr>
        <w:t xml:space="preserve">                  ЗАМЕСТНИК - ПРЕДСЕДАТЕЛ:……………….../АНТОН СЛАВЧЕВ/</w:t>
      </w:r>
      <w:r w:rsidDel="00000000" w:rsidR="00000000" w:rsidRPr="00000000">
        <w:rPr>
          <w:rtl w:val="0"/>
        </w:rPr>
      </w:r>
    </w:p>
    <w:p w:rsidR="00000000" w:rsidDel="00000000" w:rsidP="00000000" w:rsidRDefault="00000000" w:rsidRPr="00000000" w14:paraId="00000043">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44">
      <w:pPr>
        <w:spacing w:line="276" w:lineRule="auto"/>
        <w:ind w:firstLine="720"/>
        <w:rPr>
          <w:b w:val="0"/>
          <w:bCs w:val="0"/>
          <w:vertAlign w:val="baseline"/>
        </w:rPr>
      </w:pPr>
      <w:r w:rsidDel="00000000" w:rsidR="00000000" w:rsidRPr="00000000">
        <w:rPr>
          <w:b w:val="1"/>
          <w:bCs w:val="1"/>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45">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46">
      <w:pPr>
        <w:spacing w:line="276" w:lineRule="auto"/>
        <w:ind w:left="708" w:firstLine="720.0000000000001"/>
        <w:rPr>
          <w:b w:val="0"/>
          <w:bCs w:val="0"/>
          <w:vertAlign w:val="baseline"/>
        </w:rPr>
      </w:pPr>
      <w:r w:rsidDel="00000000" w:rsidR="00000000" w:rsidRPr="00000000">
        <w:rPr>
          <w:b w:val="1"/>
          <w:bCs w:val="1"/>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47">
      <w:pPr>
        <w:tabs>
          <w:tab w:val="left" w:leader="none" w:pos="5400"/>
        </w:tabs>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48">
      <w:pPr>
        <w:tabs>
          <w:tab w:val="left" w:leader="none" w:pos="5400"/>
        </w:tabs>
        <w:spacing w:line="276" w:lineRule="auto"/>
        <w:ind w:firstLine="720"/>
        <w:jc w:val="both"/>
        <w:rPr>
          <w:b w:val="0"/>
          <w:bCs w:val="0"/>
          <w:vertAlign w:val="baseline"/>
        </w:rPr>
      </w:pPr>
      <w:r w:rsidDel="00000000" w:rsidR="00000000" w:rsidRPr="00000000">
        <w:rPr>
          <w:b w:val="1"/>
          <w:bCs w:val="1"/>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49">
      <w:pPr>
        <w:spacing w:line="276" w:lineRule="auto"/>
        <w:jc w:val="both"/>
        <w:rPr>
          <w:sz w:val="20"/>
          <w:szCs w:val="20"/>
          <w:u w:val="single"/>
          <w:vertAlign w:val="baseline"/>
        </w:rPr>
      </w:pPr>
      <w:r w:rsidDel="00000000" w:rsidR="00000000" w:rsidRPr="00000000">
        <w:rPr>
          <w:rtl w:val="0"/>
        </w:rPr>
      </w:r>
    </w:p>
    <w:p w:rsidR="00000000" w:rsidDel="00000000" w:rsidP="00000000" w:rsidRDefault="00000000" w:rsidRPr="00000000" w14:paraId="0000004A">
      <w:pPr>
        <w:spacing w:line="276" w:lineRule="auto"/>
        <w:jc w:val="both"/>
        <w:rPr>
          <w:sz w:val="20"/>
          <w:szCs w:val="20"/>
          <w:u w:val="single"/>
          <w:vertAlign w:val="baseline"/>
        </w:rPr>
      </w:pPr>
      <w:r w:rsidDel="00000000" w:rsidR="00000000" w:rsidRPr="00000000">
        <w:rPr>
          <w:rtl w:val="0"/>
        </w:rPr>
      </w:r>
    </w:p>
    <w:p w:rsidR="00000000" w:rsidDel="00000000" w:rsidP="00000000" w:rsidRDefault="00000000" w:rsidRPr="00000000" w14:paraId="0000004B">
      <w:pPr>
        <w:tabs>
          <w:tab w:val="left" w:leader="none" w:pos="5400"/>
        </w:tabs>
        <w:spacing w:line="276" w:lineRule="auto"/>
        <w:ind w:right="-93" w:firstLine="720"/>
        <w:jc w:val="both"/>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D">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E">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F">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0">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1">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