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Р Е Ш Е Н И Е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№  </w:t>
      </w:r>
      <w:r w:rsidDel="00000000" w:rsidR="00000000" w:rsidRPr="00000000">
        <w:rPr>
          <w:b w:val="1"/>
          <w:bCs w:val="1"/>
          <w:color w:val="000000"/>
          <w:vertAlign w:val="baseline"/>
          <w:rtl w:val="0"/>
        </w:rPr>
        <w:t xml:space="preserve">РС-313-20-071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jc w:val="center"/>
        <w:rPr>
          <w:b w:val="0"/>
          <w:b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widowControl w:val="0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ind w:firstLine="709"/>
        <w:jc w:val="both"/>
        <w:rPr>
          <w:u w:val="single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Днес, 24.06.2020 година, в град София,</w:t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 </w:t>
      </w:r>
      <w:r w:rsidDel="00000000" w:rsidR="00000000" w:rsidRPr="00000000">
        <w:rPr>
          <w:vertAlign w:val="baseline"/>
          <w:rtl w:val="0"/>
        </w:rPr>
        <w:t xml:space="preserve">Комисията за противодействие на корупцията и за отнемане на незаконно придобитото имущество, в състав: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ind w:firstLine="709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ind w:firstLine="709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76" w:lineRule="auto"/>
        <w:ind w:firstLine="709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ind w:firstLine="709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 Силвия Къдрева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ind w:firstLine="709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76" w:lineRule="auto"/>
        <w:ind w:firstLine="709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У С Т А Н О В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ind w:firstLine="709"/>
        <w:jc w:val="center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0"/>
        </w:tabs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Производството е по реда на чл. 71, ал. 1 от Закона за противодействие на корупцията и за отнемане на незаконно придобитото имущество и е образувано </w:t>
      </w:r>
      <w:r w:rsidDel="00000000" w:rsidR="00000000" w:rsidRPr="00000000">
        <w:rPr>
          <w:color w:val="000000"/>
          <w:vertAlign w:val="baseline"/>
          <w:rtl w:val="0"/>
        </w:rPr>
        <w:t xml:space="preserve">въз основа на </w:t>
      </w:r>
      <w:r w:rsidDel="00000000" w:rsidR="00000000" w:rsidRPr="00000000">
        <w:rPr>
          <w:vertAlign w:val="baseline"/>
          <w:rtl w:val="0"/>
        </w:rPr>
        <w:t xml:space="preserve">Решение за образуване на производство за конфликт на интереси № КИ-119/20.05.2020 г. на Комисия за противодействие на корупцията и за отнемане на незаконно придобитото имущество (КПКОНПИ) по сигнал с рег. № ЦУ 01/С-313/11.05.2020г. </w:t>
      </w:r>
    </w:p>
    <w:p w:rsidR="00000000" w:rsidDel="00000000" w:rsidP="00000000" w:rsidRDefault="00000000" w:rsidRPr="00000000" w14:paraId="00000014">
      <w:pPr>
        <w:tabs>
          <w:tab w:val="left" w:leader="none" w:pos="0"/>
        </w:tabs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против Ецо Ецов – общински съветник в Общински съвет – М. за мандат 2015-2019г. </w:t>
      </w:r>
    </w:p>
    <w:p w:rsidR="00000000" w:rsidDel="00000000" w:rsidP="00000000" w:rsidRDefault="00000000" w:rsidRPr="00000000" w14:paraId="00000015">
      <w:pPr>
        <w:tabs>
          <w:tab w:val="left" w:leader="none" w:pos="426"/>
        </w:tabs>
        <w:spacing w:line="276" w:lineRule="auto"/>
        <w:ind w:right="-174" w:firstLine="720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По същество твърденията в сигнала са, че докато е бил общински съветник Ецов е бил редовен член на Народно читалище „*********“ и хоноруван ръководител на състав при посоченото читалище, за което е получавал възнаграждение. Твърди се, че използвайки качеството си на общински съветник и член на Постоянна комисия по образование, култура, здравеопазване, социална политика, спорт, вероизповедания и етика при </w:t>
      </w:r>
      <w:r w:rsidDel="00000000" w:rsidR="00000000" w:rsidRPr="00000000">
        <w:rPr>
          <w:vertAlign w:val="baseline"/>
          <w:rtl w:val="0"/>
        </w:rPr>
        <w:t xml:space="preserve">Общински съвет – М.</w:t>
      </w:r>
      <w:r w:rsidDel="00000000" w:rsidR="00000000" w:rsidRPr="00000000">
        <w:rPr>
          <w:color w:val="000000"/>
          <w:vertAlign w:val="baseline"/>
          <w:rtl w:val="0"/>
        </w:rPr>
        <w:t xml:space="preserve">, Ецов е защитавал частните интереси на читалището, като е участвал в подготовката и приемането на множество решения на общинския съвет, които са в частна полза на читалището и на самия него.</w:t>
      </w:r>
    </w:p>
    <w:p w:rsidR="00000000" w:rsidDel="00000000" w:rsidP="00000000" w:rsidRDefault="00000000" w:rsidRPr="00000000" w14:paraId="00000016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 оглед твърденията в сигнала, Комисията е изискала и събрала следните доказателства: с писмо с вх. № ЦУ 01/9238/10.06.2020 г. от председателя на Постоянната комисия за противодействие на корупцията и за отнемане на незаконно придобитото имущество към Общински съвет – М. - доказателства за служебно качество на Ецо Ецов – клетвен лист от 04.11.2015г.,удостоверение № 9/26.10.2015г. за избран общински съветник, копие на решения, ведно със списък с поименно гласуване и протоколи от проведените заседания на Общински съвет – М. – по 7 бр. Протоколите на постоянната комисия по образование, култура, здравеопазване, социална политика, спорт, вероизповедание и етика към Общински съвет – М., на които са обсъждани и приети представените решения; писмо с вх. № ЦУ 01/9057/08.06.2020 г. от Председателя на Народно читалище „*********“ – граждански договори за 2017г., ведно със сметки за изплатени суми и платежни нареждания за изплатени възнаграждения – 3 броя, граждански договори за 2018г., ведно със сметки за изплатени суми и платежни нареждания за изплатени възнаграждения – 4 броя, граждански договори за 2019г., ведно със сметки за изплатени суми и платежни нареждания за изплатени възнаграждения –6 броя.</w:t>
      </w:r>
    </w:p>
    <w:p w:rsidR="00000000" w:rsidDel="00000000" w:rsidP="00000000" w:rsidRDefault="00000000" w:rsidRPr="00000000" w14:paraId="00000017">
      <w:pPr>
        <w:tabs>
          <w:tab w:val="left" w:leader="none" w:pos="0"/>
        </w:tabs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Служебно е направена справка в Търговски регистър, интернет страницата на Община М. и интернет страницата на Централна избирателна комисия.</w:t>
      </w:r>
    </w:p>
    <w:p w:rsidR="00000000" w:rsidDel="00000000" w:rsidP="00000000" w:rsidRDefault="00000000" w:rsidRPr="00000000" w14:paraId="00000018">
      <w:pPr>
        <w:spacing w:line="276" w:lineRule="auto"/>
        <w:ind w:firstLine="709"/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76" w:lineRule="auto"/>
        <w:ind w:firstLine="709"/>
        <w:jc w:val="both"/>
        <w:rPr>
          <w:i w:val="0"/>
          <w:iCs w:val="0"/>
          <w:color w:val="000000"/>
          <w:vertAlign w:val="baseline"/>
        </w:rPr>
      </w:pPr>
      <w:r w:rsidDel="00000000" w:rsidR="00000000" w:rsidRPr="00000000">
        <w:rPr>
          <w:i w:val="1"/>
          <w:iCs w:val="1"/>
          <w:color w:val="000000"/>
          <w:vertAlign w:val="baseline"/>
          <w:rtl w:val="0"/>
        </w:rPr>
        <w:t xml:space="preserve">След като обсъди събраните в хода на административното производство доказателства, комисията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before="240" w:line="276" w:lineRule="auto"/>
        <w:ind w:firstLine="720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Сигналът е подаден от физическо лице с посочени три имена, ЕГН, телефон и е подписан. </w:t>
      </w:r>
    </w:p>
    <w:p w:rsidR="00000000" w:rsidDel="00000000" w:rsidP="00000000" w:rsidRDefault="00000000" w:rsidRPr="00000000" w14:paraId="0000001B">
      <w:pPr>
        <w:tabs>
          <w:tab w:val="left" w:leader="none" w:pos="0"/>
        </w:tabs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Ецо Ецов е избран за общински съветник в Общински съвет – М. за мандат 2015-2019г. Положил е клетва като общински съветник на 04.11.2015 г., видно от клетвен лист, подписан на същата дата. Член е на Постояната комиися по образование, култура, здравеопазване, социална политика, спорт, вероизповедание и етика към Общински съвет – М..   </w:t>
      </w:r>
    </w:p>
    <w:p w:rsidR="00000000" w:rsidDel="00000000" w:rsidP="00000000" w:rsidRDefault="00000000" w:rsidRPr="00000000" w14:paraId="0000001C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D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събраните по преписката доказателства, Ецо Ецов е присъствал на заседанията на Общински съвет - М. и е упражнил правото си на глас при приемане на следните решения:</w:t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tabs>
          <w:tab w:val="left" w:leader="none" w:pos="993"/>
        </w:tabs>
        <w:spacing w:line="276" w:lineRule="auto"/>
        <w:ind w:left="0" w:firstLine="709"/>
        <w:jc w:val="both"/>
        <w:rPr/>
      </w:pPr>
      <w:r w:rsidDel="00000000" w:rsidR="00000000" w:rsidRPr="00000000">
        <w:rPr>
          <w:vertAlign w:val="baseline"/>
          <w:rtl w:val="0"/>
        </w:rPr>
        <w:t xml:space="preserve"> Решение № 28/29.12.2015г. по протокол № 3/29.12.2015г., с което Община М. дава съгласие средствата за непредвидени разходи за ремонт на читалището да бъдат осигурени от бюджета на Община М., в това число на читалището да се отпуснат средства в размер на 33 982, 57 лв.;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tabs>
          <w:tab w:val="left" w:leader="none" w:pos="993"/>
        </w:tabs>
        <w:spacing w:line="276" w:lineRule="auto"/>
        <w:ind w:left="0" w:firstLine="709"/>
        <w:jc w:val="both"/>
        <w:rPr/>
      </w:pPr>
      <w:r w:rsidDel="00000000" w:rsidR="00000000" w:rsidRPr="00000000">
        <w:rPr>
          <w:vertAlign w:val="baseline"/>
          <w:rtl w:val="0"/>
        </w:rPr>
        <w:t xml:space="preserve"> Решение № 43/29.12.2015г. по протокол № 3/29.12.2015г., с което е приета годишна програма за дейността на читалищата, намиращи се на територията на Община М.;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tabs>
          <w:tab w:val="left" w:leader="none" w:pos="993"/>
        </w:tabs>
        <w:spacing w:line="276" w:lineRule="auto"/>
        <w:ind w:left="0" w:firstLine="709"/>
        <w:jc w:val="both"/>
        <w:rPr/>
      </w:pPr>
      <w:r w:rsidDel="00000000" w:rsidR="00000000" w:rsidRPr="00000000">
        <w:rPr>
          <w:vertAlign w:val="baseline"/>
          <w:rtl w:val="0"/>
        </w:rPr>
        <w:t xml:space="preserve"> Решение № 69/26.02.2015г. по протокол № 5/26.02.2015г., с което е приета докладна записка от председателя на Народно читалище „*********“;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tabs>
          <w:tab w:val="left" w:leader="none" w:pos="993"/>
        </w:tabs>
        <w:spacing w:line="276" w:lineRule="auto"/>
        <w:ind w:left="0" w:firstLine="709"/>
        <w:jc w:val="both"/>
        <w:rPr/>
      </w:pPr>
      <w:r w:rsidDel="00000000" w:rsidR="00000000" w:rsidRPr="00000000">
        <w:rPr>
          <w:vertAlign w:val="baseline"/>
          <w:rtl w:val="0"/>
        </w:rPr>
        <w:t xml:space="preserve"> Решение № 88/25.04.2016г. по протокол № 7/25.04.2016г., с което е приет отчета за дейността на Народно читалище „*********“ за 2015г.;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tabs>
          <w:tab w:val="left" w:leader="none" w:pos="993"/>
        </w:tabs>
        <w:spacing w:line="276" w:lineRule="auto"/>
        <w:ind w:left="0" w:firstLine="709"/>
        <w:jc w:val="both"/>
        <w:rPr/>
      </w:pPr>
      <w:r w:rsidDel="00000000" w:rsidR="00000000" w:rsidRPr="00000000">
        <w:rPr>
          <w:vertAlign w:val="baseline"/>
          <w:rtl w:val="0"/>
        </w:rPr>
        <w:t xml:space="preserve"> Решение № 144/26.08.2016г. по протокол № 10/26.08.2016г., с което Общински съвет М. дава съгласие читалището да кандидатства с проектно предложение по подмярка 7.2 от ПРСР 2014-2020;</w:t>
      </w:r>
    </w:p>
    <w:p w:rsidR="00000000" w:rsidDel="00000000" w:rsidP="00000000" w:rsidRDefault="00000000" w:rsidRPr="00000000" w14:paraId="00000023">
      <w:pPr>
        <w:numPr>
          <w:ilvl w:val="0"/>
          <w:numId w:val="1"/>
        </w:numPr>
        <w:tabs>
          <w:tab w:val="left" w:leader="none" w:pos="993"/>
        </w:tabs>
        <w:spacing w:line="276" w:lineRule="auto"/>
        <w:ind w:left="0" w:firstLine="709"/>
        <w:jc w:val="both"/>
        <w:rPr/>
      </w:pPr>
      <w:r w:rsidDel="00000000" w:rsidR="00000000" w:rsidRPr="00000000">
        <w:rPr>
          <w:vertAlign w:val="baseline"/>
          <w:rtl w:val="0"/>
        </w:rPr>
        <w:t xml:space="preserve"> Решение № 176/28.11.2016г. по протокол №13/28.11.2016г., с което е приета докладна записка от читалищното настоятелство при Народно читалище „*********“;</w:t>
      </w:r>
    </w:p>
    <w:p w:rsidR="00000000" w:rsidDel="00000000" w:rsidP="00000000" w:rsidRDefault="00000000" w:rsidRPr="00000000" w14:paraId="00000024">
      <w:pPr>
        <w:numPr>
          <w:ilvl w:val="0"/>
          <w:numId w:val="1"/>
        </w:numPr>
        <w:tabs>
          <w:tab w:val="left" w:leader="none" w:pos="993"/>
        </w:tabs>
        <w:spacing w:line="276" w:lineRule="auto"/>
        <w:ind w:left="0" w:firstLine="709"/>
        <w:jc w:val="both"/>
        <w:rPr/>
      </w:pPr>
      <w:r w:rsidDel="00000000" w:rsidR="00000000" w:rsidRPr="00000000">
        <w:rPr>
          <w:vertAlign w:val="baseline"/>
          <w:rtl w:val="0"/>
        </w:rPr>
        <w:t xml:space="preserve"> Решение № 226/25.04.2017г. по протокол № 18/25.04.2017г., с което не е приет отчета за дейността на Народно читалище „*********“ за 2016г.</w:t>
      </w:r>
    </w:p>
    <w:p w:rsidR="00000000" w:rsidDel="00000000" w:rsidP="00000000" w:rsidRDefault="00000000" w:rsidRPr="00000000" w14:paraId="00000025">
      <w:pPr>
        <w:spacing w:line="276" w:lineRule="auto"/>
        <w:ind w:left="709" w:firstLine="0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24.08.2017г. Ецо Ецов е участвал в заседание на Постоянната комисия по образование, култура, здравеопазване, социална политика, спорт, вероизповедание и етика /ПКОКЗСПСВЕ/ към Общински съвет М., на която е разгледана и приета с мнозинство Докладна записка от Ц. Й. относно дофинансиране на читалищата на територията на Община М.. Видно от протокола Ецо Ецов гласува проекта на решение в докладната записка да бъде приет.</w:t>
      </w:r>
    </w:p>
    <w:p w:rsidR="00000000" w:rsidDel="00000000" w:rsidP="00000000" w:rsidRDefault="00000000" w:rsidRPr="00000000" w14:paraId="00000027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представените по преписката доказателства, на 29.08.2017г. Ецо Ецов е присъствал на заседание на Общински съвет М. и е упражнил правото си на глас като е гласувал „за“ при приемане на Решение № 257 по протокол № 22, с което Общински съвет М. дава съгласие за дофинансиране на читалищата на територията на община М., както следва: НЧ „********* г.“, с. М. – 3000 лв., НЧ „*********“, с. Б. – 3000 лв., НЧ „*********.“, с. С. – 3000 лв., НЧ „*********“, с. К. – 1000 лв.,</w:t>
      </w:r>
    </w:p>
    <w:p w:rsidR="00000000" w:rsidDel="00000000" w:rsidP="00000000" w:rsidRDefault="00000000" w:rsidRPr="00000000" w14:paraId="00000028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29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21.12.2017г.  Ецо Ецов  е участвал в заседание на ПКОКЗСПСВЕ към Общински съвет М., на която е разгледана и приета с мнозинство Докладна записка от Ц.Й. относно годишната програма за дейността на читалищата на територията на Община М. за 2018г. Видно от протокола Ецо Ецов гласува проекта на решение в докладната записка да бъде приет.</w:t>
      </w:r>
    </w:p>
    <w:p w:rsidR="00000000" w:rsidDel="00000000" w:rsidP="00000000" w:rsidRDefault="00000000" w:rsidRPr="00000000" w14:paraId="0000002A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28.12.2017г. Ецо Ецов е присъствал на заседанието на Общински съвет М. и е упражнил правото си на глас като е гласувал „въздържал се“ при приемане на Решение № 291 по протокол № 26, с което е приета Програмата за дейността на читалищата на територията на Община М.. </w:t>
      </w:r>
    </w:p>
    <w:p w:rsidR="00000000" w:rsidDel="00000000" w:rsidP="00000000" w:rsidRDefault="00000000" w:rsidRPr="00000000" w14:paraId="0000002B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26.03.2018г., Ецо Ецов е участвал в заседание на ПКОКЗСПСВЕ към Общински съвет М., на която е разгледана и приета с мнозинство Декларация от Общото събрание при Народно читалище „*********“ . Видно от протокола Ецо Ецов гласува в подкрепа на декларацията.</w:t>
      </w:r>
    </w:p>
    <w:p w:rsidR="00000000" w:rsidDel="00000000" w:rsidP="00000000" w:rsidRDefault="00000000" w:rsidRPr="00000000" w14:paraId="0000002D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28.03.2018г. Ецо Ецов е присъствал на заседанието Общински съвет М. и е упражнил правото си на глас като е гласувал „против“ при приемане на Решение № 346 по протокол № 29, с което е приета за сведение Декларация от Общото събрание на Народно читалище „*********“. </w:t>
      </w:r>
    </w:p>
    <w:p w:rsidR="00000000" w:rsidDel="00000000" w:rsidP="00000000" w:rsidRDefault="00000000" w:rsidRPr="00000000" w14:paraId="0000002E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23.04.2018г Ецо Ецов е участвал в заседание на ПКОКЗСПСВЕ към Общински съвет М., на което е разгледан и приет с мнозинство Отчетния доклад на Народно читалище „*********“ за 2017г. Видно от протокола Ецо Ецов гласува за приемане на отчетния доклад.</w:t>
      </w:r>
    </w:p>
    <w:p w:rsidR="00000000" w:rsidDel="00000000" w:rsidP="00000000" w:rsidRDefault="00000000" w:rsidRPr="00000000" w14:paraId="00000030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26.04.2018г. Ецо Ецов е присъствал на заседанието на Общински съвет М. и е упражнил правото си на глас като е гласувал „въздържал се“ при приемане на Решение № 350 по протокол № 30, с което не е приет Доклада за осъществените читалищни дейности и за изразходваните от бюджета средства на Народно читалище „*********“ за 2017г. </w:t>
      </w:r>
    </w:p>
    <w:p w:rsidR="00000000" w:rsidDel="00000000" w:rsidP="00000000" w:rsidRDefault="00000000" w:rsidRPr="00000000" w14:paraId="00000031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28.06.2018г. Ецо Ецов е присъствал на заседанието на Общински съвет М. и е упражнил правото си на глас като е гласувал „за“ при приемане на Решение № 386 по протокол № 32, с което е прието решение за кандидатстване по проект за облагородяване на УПИ, в което се намира сградата, ползвана от Народно читалище „*********“. Видно от протокол № 32, последно описаното решение не е разпределяно за обсъждане и гласуване в Постоянната комисия по образование, култура, здравеопазване, социална политика, спорт, вероизповедание и етика към Общински съвет М..</w:t>
      </w:r>
    </w:p>
    <w:p w:rsidR="00000000" w:rsidDel="00000000" w:rsidP="00000000" w:rsidRDefault="00000000" w:rsidRPr="00000000" w14:paraId="00000033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27.12.2018г. Ецо Ецов е присъствал на заседание на ПКОКЗСПСВЕ към Общински съвет М., като същият не е участвал в гласуването във връзка с докладна записка от председателя на Народно читалище „*********“ относно дофинансиране на Народно читалище „*********“, тъй като е подал декларация за частен интерес. </w:t>
      </w:r>
    </w:p>
    <w:p w:rsidR="00000000" w:rsidDel="00000000" w:rsidP="00000000" w:rsidRDefault="00000000" w:rsidRPr="00000000" w14:paraId="00000035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27.12.2018г. Ецо Ецов е присъствал на заседанието на Общински съвет М., но не е упражнил правото си на глас при приемане на Решение № 451 по протокол № 38, с което е приета за сведение докладна записка от председателя на Народно читалище „*********“. </w:t>
      </w:r>
    </w:p>
    <w:p w:rsidR="00000000" w:rsidDel="00000000" w:rsidP="00000000" w:rsidRDefault="00000000" w:rsidRPr="00000000" w14:paraId="00000036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22.04.2019г. Ецо Ецов е участвал в заседание на ПКОКЗСПСВЕ към Общински съвет М., на което е разгледан и приет с мнозинство Отчетния доклад на Народно читалище „*********“ за 2018г. Ецо Ецов гласува „за“ при приемане на отчетният доклад.</w:t>
      </w:r>
    </w:p>
    <w:p w:rsidR="00000000" w:rsidDel="00000000" w:rsidP="00000000" w:rsidRDefault="00000000" w:rsidRPr="00000000" w14:paraId="00000038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На 24.04.2019г. Ецо Ецов е присъствал на заседанието на Общински съвет М. и е упражнил правото си на глас като е гласувал „за“ при приемане на Решение № 527 по протокол № 42, с което не е приет Доклада за осъществяваните читалищни дейности и за изразходваните от бюджета средства на Народно читалище „*********“ за 2018г. </w:t>
      </w:r>
    </w:p>
    <w:p w:rsidR="00000000" w:rsidDel="00000000" w:rsidP="00000000" w:rsidRDefault="00000000" w:rsidRPr="00000000" w14:paraId="00000039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извършените в Търговския регистър справки по партидата на Народно читалище „************“ с ЕИК ********* е видно, че същото е юридическо лице с нестопанска цел. Основната цел на читалището е да задоволява потребностите на населението, свързани с развитие и обогатяване на културния живот, социалната и образователна дейност в селото, запазване на обичаите и традициите на населението, разширяване знанията на гражданите и приобщаването им към ценностите и постиженията на науката, изкуството и културата и т. н. Читалището не разпределя печалба.</w:t>
      </w:r>
    </w:p>
    <w:p w:rsidR="00000000" w:rsidDel="00000000" w:rsidP="00000000" w:rsidRDefault="00000000" w:rsidRPr="00000000" w14:paraId="0000003B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представените по преписката доказателства за периода 2017 – 2019г. са сключени 13 бр. граждански договора между Народно читалище „*********“, представлявано от Д.И.-председател и Ецо Ецов, като изпълнител. Предметът на всички граждански договори е един, а именно Ецо Ецов, да бъде ръководител на детска мажоретна формация при Народно читалище „*********“ четири пъти месечно срещу определено, в договорите, възнаграждение. Съгласно писмо с вх.№ ЦУ01/9057/08.06.2020г. от Председателя на Народно читалище „*********“, на Ецо Ецов не са изплащани премии, командировъчни, разходи за гориво, за храна, за възстановяване и други за периода 2017 – 2019г.</w:t>
      </w:r>
    </w:p>
    <w:p w:rsidR="00000000" w:rsidDel="00000000" w:rsidP="00000000" w:rsidRDefault="00000000" w:rsidRPr="00000000" w14:paraId="0000003C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76" w:lineRule="auto"/>
        <w:ind w:firstLine="70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i w:val="1"/>
          <w:iCs w:val="1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За да е осъществен конфликт на интереси по смисъла на чл. 2 от ЗПУКИ (отм.), респ. чл. 52 от ЗПКОНПИ, следва да са налице три кумулативно изискуеми предпоставки: лице, заемащо публична длъжност, респ.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40">
      <w:pPr>
        <w:spacing w:line="276" w:lineRule="auto"/>
        <w:ind w:firstLine="708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ЗПУКИ(отм.), респ.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длъжност, респ. лице, заемащо висша публична длъжност или за свързани с него лице, включително всяко поето задължение,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41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Като общински съветник към Общински съвет М. Ецо Ецов е бил лице, заемало публична длъжност по смисъла на чл. 3, т. 9 от ЗПУКИ (отм.), респ. лице, заемащо висша публична длъжност по чл.6, ал.1, т.32 от ЗПКОНПИ и компетентна да се произнесе относно наличието или липсата на конфликт на интереси по отношение на него е КПКОНПИ. </w:t>
      </w:r>
    </w:p>
    <w:p w:rsidR="00000000" w:rsidDel="00000000" w:rsidP="00000000" w:rsidRDefault="00000000" w:rsidRPr="00000000" w14:paraId="00000042">
      <w:pPr>
        <w:spacing w:line="276" w:lineRule="auto"/>
        <w:ind w:firstLine="709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Съгласно разпоредбата на чл.33, ал.1 от ЗМСМА, общинският съветник има право да бъде избиран в състава на постоянни и временни комисии на съвета,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решения, да участва в обсъждането и решаването на всички въпроси от компетентността на съвета, да отправя питания към кмета. </w:t>
      </w:r>
    </w:p>
    <w:p w:rsidR="00000000" w:rsidDel="00000000" w:rsidP="00000000" w:rsidRDefault="00000000" w:rsidRPr="00000000" w14:paraId="00000043">
      <w:pPr>
        <w:shd w:fill="fefefe" w:val="clear"/>
        <w:spacing w:line="276" w:lineRule="auto"/>
        <w:ind w:firstLine="709"/>
        <w:jc w:val="both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От значение за установяване или не установяване конфликт на интереси е конкретно поведение на лицето, заемащо публична длъжност при изпълнение на правомощията му по служба, както и дали това поведение е в частен интерес - негов или на свързано с него лице.</w:t>
      </w:r>
    </w:p>
    <w:p w:rsidR="00000000" w:rsidDel="00000000" w:rsidP="00000000" w:rsidRDefault="00000000" w:rsidRPr="00000000" w14:paraId="00000044">
      <w:pPr>
        <w:shd w:fill="fefefe" w:val="clear"/>
        <w:spacing w:line="276" w:lineRule="auto"/>
        <w:ind w:firstLine="426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Сключените граждански договори  между Народно читалище „*********“, представлявано от Д.И.-председател, като възложител и Ецо Ецов, като изпълнител, по които е изплащано възнаграждение на Ецо Ецов, формират икономически зависимости между Народно читалище „*********“ и Ецо Ецов, което е основание да се приеме, че между тях е налице свързаност по смисъла на §1, т. 1 от ДР на ЗПУКИ /отм./, респективно по §1, т. 15, буква “б“ от ДР на ЗПКОНПИ.</w:t>
      </w:r>
    </w:p>
    <w:p w:rsidR="00000000" w:rsidDel="00000000" w:rsidP="00000000" w:rsidRDefault="00000000" w:rsidRPr="00000000" w14:paraId="00000046">
      <w:pPr>
        <w:shd w:fill="fefefe" w:val="clear"/>
        <w:spacing w:line="276" w:lineRule="auto"/>
        <w:ind w:firstLine="709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Определящо за установяването или липсата на конфликт на интереси е наличието на упражнено правомощие по служба в частен интерес - личен или на свързано лице, предопределен от възможността за реализиране на материална или нематериална облага, както и възможност този интерес да повлияе върху безпристрастното и обективно изпълнение на правомощията по служба на лицето, заемащо публична длъжност.</w:t>
      </w:r>
    </w:p>
    <w:p w:rsidR="00000000" w:rsidDel="00000000" w:rsidP="00000000" w:rsidRDefault="00000000" w:rsidRPr="00000000" w14:paraId="00000047">
      <w:pPr>
        <w:shd w:fill="fefefe" w:val="clear"/>
        <w:spacing w:line="276" w:lineRule="auto"/>
        <w:ind w:firstLine="709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Съгласно Закона за народните читалища Отчетът за изразходваните от бюджета средства се представя в общината, на чиято територия се намира читалището. Председателите на народните читалища на територията на съответната община ежегодно в срок до 10 ноември представят на кмета предложения за своята дейност през следващата година.</w:t>
      </w:r>
    </w:p>
    <w:p w:rsidR="00000000" w:rsidDel="00000000" w:rsidP="00000000" w:rsidRDefault="00000000" w:rsidRPr="00000000" w14:paraId="00000048">
      <w:pPr>
        <w:shd w:fill="fefefe" w:val="clear"/>
        <w:spacing w:line="276" w:lineRule="auto"/>
        <w:ind w:firstLine="709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Кметът на общината внася направените предложения в общинския съвет, който приема годишна програма за развитие на читалищната дейност в съответната община.</w:t>
      </w:r>
    </w:p>
    <w:p w:rsidR="00000000" w:rsidDel="00000000" w:rsidP="00000000" w:rsidRDefault="00000000" w:rsidRPr="00000000" w14:paraId="00000049">
      <w:pPr>
        <w:shd w:fill="fefefe" w:val="clear"/>
        <w:spacing w:line="276" w:lineRule="auto"/>
        <w:ind w:firstLine="709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Програмата за развитие на читалищната дейност се изпълнява от читалищата въз основа на финансово обезпечени договори, сключени с кмета на общината.</w:t>
      </w:r>
    </w:p>
    <w:p w:rsidR="00000000" w:rsidDel="00000000" w:rsidP="00000000" w:rsidRDefault="00000000" w:rsidRPr="00000000" w14:paraId="0000004A">
      <w:pPr>
        <w:shd w:fill="fefefe" w:val="clear"/>
        <w:spacing w:line="276" w:lineRule="auto"/>
        <w:ind w:firstLine="709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Председателят на читалището представя ежегодно до 31 март пред кмета на общината и общинския съвет доклад за осъществените читалищни дейности в изпълнение на програмата за развитие на читалищната дейност и за изразходваните от бюджета средства през предходната година.</w:t>
      </w:r>
    </w:p>
    <w:p w:rsidR="00000000" w:rsidDel="00000000" w:rsidP="00000000" w:rsidRDefault="00000000" w:rsidRPr="00000000" w14:paraId="0000004B">
      <w:pPr>
        <w:shd w:fill="fefefe" w:val="clear"/>
        <w:spacing w:line="276" w:lineRule="auto"/>
        <w:ind w:firstLine="709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Цитираните доклади на читалищата на територията на една община се обсъждат от общинския съвет на първото открито заседание след 31 март с участието на представителите на народните читалища - вносители на докладите.</w:t>
      </w:r>
    </w:p>
    <w:p w:rsidR="00000000" w:rsidDel="00000000" w:rsidP="00000000" w:rsidRDefault="00000000" w:rsidRPr="00000000" w14:paraId="0000004C">
      <w:pPr>
        <w:shd w:fill="fefefe" w:val="clear"/>
        <w:spacing w:line="276" w:lineRule="auto"/>
        <w:ind w:firstLine="709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Съгласно разпоредбата на чл. 73 от ЗПКОНПИ, производството за установяване на конфликт на интереси се образува не по-късно от 3 години от извършване на нарушението.</w:t>
      </w:r>
    </w:p>
    <w:p w:rsidR="00000000" w:rsidDel="00000000" w:rsidP="00000000" w:rsidRDefault="00000000" w:rsidRPr="00000000" w14:paraId="0000004E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събраните по преписката доказателства, Ецо Ецов е присъствал на заседанията на Общински съвет - М. и е упражнил правото си на глас при приемане на Решение № 28/29.12.2015г. по протокол № 3/29.12.2015г., Решение № 43/29.12.2015г. по протокол № 3/29.12.2015г., Решение № 69/26.02.2015г. по протокол № 5/26.02.2015г., Решение № 88/25.04.2016г. по протокол № 7/25.04.2016г., Решение № 144/26.08.2016г. по протокол № 10/26.08.2016г., Решение № 176/28.11.2016г. по протокол №13/28.11.2016г., Решение № 226/25.04.2017г. по протокол № 18/25.04.2017г.</w:t>
      </w:r>
    </w:p>
    <w:p w:rsidR="00000000" w:rsidDel="00000000" w:rsidP="00000000" w:rsidRDefault="00000000" w:rsidRPr="00000000" w14:paraId="00000050">
      <w:pPr>
        <w:tabs>
          <w:tab w:val="left" w:leader="none" w:pos="0"/>
          <w:tab w:val="left" w:leader="none" w:pos="709"/>
        </w:tabs>
        <w:spacing w:line="276" w:lineRule="auto"/>
        <w:ind w:right="-32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 xml:space="preserve">Дори и да се приеме, че в качеството си на общински съветник при упражняване на правомощията си Ецо Ецов би могъл да наруши забраните на Глава II от ЗПУКИ (отм.), от датата на гласуване на</w:t>
      </w: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 последното </w:t>
      </w:r>
      <w:r w:rsidDel="00000000" w:rsidR="00000000" w:rsidRPr="00000000">
        <w:rPr>
          <w:vertAlign w:val="baseline"/>
          <w:rtl w:val="0"/>
        </w:rPr>
        <w:t xml:space="preserve">Решение № 226 - 25.04.2017г</w:t>
      </w: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., </w:t>
      </w:r>
      <w:r w:rsidDel="00000000" w:rsidR="00000000" w:rsidRPr="00000000">
        <w:rPr>
          <w:vertAlign w:val="baseline"/>
          <w:rtl w:val="0"/>
        </w:rPr>
        <w:t xml:space="preserve">до датата на образуване на производството, са изтекли повече от 3 години и на това основание, производството по сигнала следва да бъде прекратено.</w:t>
      </w:r>
    </w:p>
    <w:p w:rsidR="00000000" w:rsidDel="00000000" w:rsidP="00000000" w:rsidRDefault="00000000" w:rsidRPr="00000000" w14:paraId="00000051">
      <w:pPr>
        <w:shd w:fill="fefefe" w:val="clear"/>
        <w:spacing w:line="276" w:lineRule="auto"/>
        <w:ind w:firstLine="709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spacing w:after="240"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хода на производството се установи, че Ецо Ецов, в качеството му на общински съветник в Общински съвет – М. е упражнил правомощията си на общински съветник, произтичащи от разпоредбата на чл. 36, ал. 1 от ЗМСМА при участието си в заседание на Постояната комисия по образование, култура, здравеопазване, социална политика, спорт, вероизповедание и етика към Общински съвет – М. на 24.08.2017г. на която е разгледана и приета с мнозинство Докладна записка от Ц.Й. относно дофинансиране на читалищата на територията на Община М. и при гласуването и приемането на Решение № 257 по протокол № 22 от 29.08.17 г. с което Общински съвет М. дава съгласие за дофинансиране на дейността на читалищата на територията на Община М.. Упражнените правомощия от страна на Ецо Ецов, в качеството му на общински съветник не са в негов личен интерес, както и в интерес на свързаното с него лице – Народно читалище „*********“. Видно от представените по преписката доказателства, дофинансиране получават всички читалища на територията на Община М.. </w:t>
      </w:r>
    </w:p>
    <w:p w:rsidR="00000000" w:rsidDel="00000000" w:rsidP="00000000" w:rsidRDefault="00000000" w:rsidRPr="00000000" w14:paraId="00000053">
      <w:pPr>
        <w:spacing w:after="240"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От представените по преписката доказателства е видно, че Ецо Ецов, в качеството му на общински съветник в Общински съвет – М. е упражнил правомощията си на общински съветник, произтичащи от разпоредбата на чл. 36, ал. 1 от ЗМСМА при участието си в заседание на Постояната комисия по образование, култура, здравеопазване, социална политика, спорт, вероизповедание и етика към Общински съвет – М. на 21.12.2017г., 26.03.2018г., 23.04.2018г., 22.04.2019г., при гласуването и приемането на Решение № 291 по протокол № 26 от 28.12.2017г., с което е приета Програмата за дейността на читалищата на територията на Община М. /гласувал „въздържал се“/, Решение № 346 по протокол № 29 от 28.03.2018г., с което е приета за сведение Декларация от Общото събрание на Народно читалище „*********“ /гласувал „против“/ и Решение № 350 по протокол № 30 от 26.04.2018г., с което не е приет Доклад за осъществените читалищни дейности и за изразходваните от бюджета средства на Народно читалище „*********“ за 2017г. /гласувал „въздържал се“/. Упражнените правомощия от страна на Ецо Ецов, в качеството му на общински съветник, с оглед начина на гласуване, не са в негов личен интерес, както и в интерес на свързаното с него лице – Народно читалище „*********“. </w:t>
      </w:r>
    </w:p>
    <w:p w:rsidR="00000000" w:rsidDel="00000000" w:rsidP="00000000" w:rsidRDefault="00000000" w:rsidRPr="00000000" w14:paraId="00000054">
      <w:pPr>
        <w:spacing w:after="240"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Ецо Ецов, в качеството си на общински съветник в Общински съвет – М. е упражнил правомощията си на общински съветник, произтичащи от разпоредбата на чл. 36, ал. 1 от ЗМСМА при гласуването и приемането на Решение № 527 по протокол № 42 от 24.04.2019г., с което не е приет Доклад за осъществяваните читалищни дейности и за изразходваните от бюджета средства на Народно читалище „*********“ за 2018г. /гласувал „за“ приемане на доклада/. Упражнените правомощия от страна на Ецо Ецов, в качеството му на общински съветник, не са в негов личен интерес, както и в интерес на свързаното с него лице – Народно читалище „*********“. </w:t>
      </w:r>
    </w:p>
    <w:p w:rsidR="00000000" w:rsidDel="00000000" w:rsidP="00000000" w:rsidRDefault="00000000" w:rsidRPr="00000000" w14:paraId="00000055">
      <w:pPr>
        <w:spacing w:after="240"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разпоредбите на Закона за народните читалища, Председателя на читалището </w:t>
      </w:r>
      <w:r w:rsidDel="00000000" w:rsidR="00000000" w:rsidRPr="00000000">
        <w:rPr>
          <w:color w:val="000000"/>
          <w:shd w:fill="fefefe" w:val="clear"/>
          <w:vertAlign w:val="baseline"/>
          <w:rtl w:val="0"/>
        </w:rPr>
        <w:t xml:space="preserve">представя на кмета на общината предложения за своята дейност през следващата година, доклад за осъществените читалищни дейности в изпълнение на програмата за развитие на читалищната дейност, както и за изразходваните от бюджета средства през предходната година. Кметът от своя страна внася за обсъждане и приемане от Общински съвет всички предложения и доклади.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hd w:fill="fefefe" w:val="clear"/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 хода на производството се установи, че Ецо Ецов, в качеството му на общински съветник в Общински съвет – М. е упражнил правомощията си на общински съветник, произтичащи от разпоредбата на чл. 36, ал. 1 от ЗМСМА при гласуването и приемането на Решение № 386 по протокол № 32, с което е прието решение за кандидатстване по проект за облагородяване на УПИ, в което се намира сградата, ползвана от Народно читалище „*********“. Упражнените правомощия от страна на Ецо Ецов, в качеството му на общински съветник не са в негов личен интерес, както и в интерес на свързаното с него лице – Народно читалище „*********“. </w:t>
      </w:r>
    </w:p>
    <w:p w:rsidR="00000000" w:rsidDel="00000000" w:rsidP="00000000" w:rsidRDefault="00000000" w:rsidRPr="00000000" w14:paraId="00000057">
      <w:pPr>
        <w:shd w:fill="fefefe" w:val="clear"/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Същите са с оглед трайно задоволяване на обществените потребности от общинско значение.</w:t>
      </w:r>
    </w:p>
    <w:p w:rsidR="00000000" w:rsidDel="00000000" w:rsidP="00000000" w:rsidRDefault="00000000" w:rsidRPr="00000000" w14:paraId="00000058">
      <w:pPr>
        <w:shd w:fill="fefefe" w:val="clear"/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tabs>
          <w:tab w:val="left" w:leader="none" w:pos="0"/>
          <w:tab w:val="left" w:leader="none" w:pos="567"/>
        </w:tabs>
        <w:spacing w:line="276" w:lineRule="auto"/>
        <w:ind w:right="-1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Участвайки в заседанията на Постоянната комисия по образование, култура, здравеопазване, социална политика, спорт, вероизповедание и етика към Общински съвет – М. и гласувайки гореописаните решения, не се създават предпоставки за получаване на облага и не се гарантират допълнителни финансови средства, които да облагодетелстват Ецов, в качеството му на общински съветник. Освен това, размерът на неговото възнаграждение като ръководител на детски мажоретни формации при Народно читалище „*********“ се определя от Председателя на читалището, въз основа на решение на настоятелството, а не от общинския съвет.</w:t>
      </w:r>
    </w:p>
    <w:p w:rsidR="00000000" w:rsidDel="00000000" w:rsidP="00000000" w:rsidRDefault="00000000" w:rsidRPr="00000000" w14:paraId="0000005A">
      <w:pPr>
        <w:tabs>
          <w:tab w:val="left" w:leader="none" w:pos="0"/>
          <w:tab w:val="left" w:leader="none" w:pos="567"/>
        </w:tabs>
        <w:spacing w:line="276" w:lineRule="auto"/>
        <w:ind w:right="-1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Ецо Ецов изпълнява вменените му по закон задължения в съответствие със спецификата на заеманата от него публична длъжност. Не е налице частен интерес за Ецов, който може да повлияе върху безпристрастното и обективно изпълнение на правомощията или задълженията му по служба. </w:t>
      </w:r>
    </w:p>
    <w:p w:rsidR="00000000" w:rsidDel="00000000" w:rsidP="00000000" w:rsidRDefault="00000000" w:rsidRPr="00000000" w14:paraId="0000005B">
      <w:pPr>
        <w:tabs>
          <w:tab w:val="left" w:leader="none" w:pos="0"/>
          <w:tab w:val="left" w:leader="none" w:pos="567"/>
        </w:tabs>
        <w:spacing w:line="276" w:lineRule="auto"/>
        <w:ind w:right="-1" w:firstLine="709"/>
        <w:jc w:val="both"/>
        <w:rPr>
          <w:color w:val="000000"/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Това е така предвид обстоятелството, че конфликт на интереси е налице при отклонение и противоречие на публичния интерес, а упражнените от Ецов правомощия са изцяло в полза на обществения такъв.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pacing w:line="276" w:lineRule="auto"/>
        <w:ind w:right="-1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shd w:fill="fefefe" w:val="clear"/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Липсата на частен интерес на лицето, заемащо висша публична длъжност или на свързаното с него лице по смисъла § 1, т. 15 от ДР на ЗПКОНПИ, при упражняването на правомощията или задълженията му по служба по конкретен повод, изключва наличието на нарушение на разпоредбите на Глава VIII, Раздел II от ЗПКОНПИ. </w:t>
      </w:r>
    </w:p>
    <w:p w:rsidR="00000000" w:rsidDel="00000000" w:rsidP="00000000" w:rsidRDefault="00000000" w:rsidRPr="00000000" w14:paraId="0000005E">
      <w:pPr>
        <w:shd w:fill="fefefe" w:val="clear"/>
        <w:spacing w:line="276" w:lineRule="auto"/>
        <w:ind w:firstLine="709"/>
        <w:jc w:val="both"/>
        <w:rPr>
          <w:color w:val="000000"/>
          <w:shd w:fill="fefefe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Видно от протокол от 27.12.2018г. на заседание на Постоянната комисия по образование, култура, здравеопазване, социална политика, спорт, вероизповедание и етика към Общински съвет – М., Ецо Ецов, в качеството си на общински съветник е присъствал, но не е упражнил правото си на глас. На 27.12.2018г. при приемане на Решение № 451 по протокол № 38, с което е приета за сведение докладна записка от председателя на Народно читалище „*********“, Ецо Ецов, в качеството си на общински съветник е присъствал на заседанието, но не е упражнил правото си на глас.</w:t>
      </w:r>
    </w:p>
    <w:p w:rsidR="00000000" w:rsidDel="00000000" w:rsidP="00000000" w:rsidRDefault="00000000" w:rsidRPr="00000000" w14:paraId="00000060">
      <w:pPr>
        <w:spacing w:after="240" w:line="276" w:lineRule="auto"/>
        <w:ind w:firstLine="567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Липсата на упражнени правомощия по служба, във връзка с гласуването на Решение № 451 в постоянната комисия към Общински съвет М., както и гласуването на Решение № 451 по протокол № 38 от заседение на Общински съвет – М., предопределят и липсата на частен интерес, който може да повлияе върху безпристрастното и обективното им изпълнение, поради което се налага извода, че по отношение на Ецо Ецов, в качеството му на общински съветник липсват два от елементите на състава на конфликт на интереси по чл. 2 от ЗПУКИ (отм.), респ. на чл.52 от ЗПКОНПИ. Липсата на който и да е елемент от понятието „конфликт на интереси“ обуславя извод за невъзможност за нарушаване на забраните по Глава Втора от ЗПУКИ, респ. Глава Осма от ЗПКОНПИ, които представляват негова проявна форма и за липсата на конфликт на интереси по смисъла на чл. 2 от ЗПУКИ (отм.), респ. на чл.52 от ЗПКОНПИ.</w:t>
      </w:r>
    </w:p>
    <w:p w:rsidR="00000000" w:rsidDel="00000000" w:rsidP="00000000" w:rsidRDefault="00000000" w:rsidRPr="00000000" w14:paraId="00000061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Предвид изложеното, Комисията за противодействие на корупцията и за отнемане на незаконно придобитото имущество, на основание чл. 73 и чл.74, ал.1 и ал.2 от ЗПКОНПИ,</w:t>
      </w:r>
    </w:p>
    <w:p w:rsidR="00000000" w:rsidDel="00000000" w:rsidP="00000000" w:rsidRDefault="00000000" w:rsidRPr="00000000" w14:paraId="00000062">
      <w:pPr>
        <w:tabs>
          <w:tab w:val="center" w:leader="none" w:pos="4748"/>
          <w:tab w:val="left" w:leader="none" w:pos="7110"/>
        </w:tabs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  <w:t xml:space="preserve">РЕШИ: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tabs>
          <w:tab w:val="center" w:leader="none" w:pos="4748"/>
          <w:tab w:val="left" w:leader="none" w:pos="7110"/>
        </w:tabs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567"/>
        </w:tabs>
        <w:spacing w:line="276" w:lineRule="auto"/>
        <w:ind w:right="-32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tabs>
          <w:tab w:val="left" w:leader="none" w:pos="567"/>
        </w:tabs>
        <w:spacing w:line="276" w:lineRule="auto"/>
        <w:ind w:right="-32"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ab/>
      </w: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Ецо Ецов с ЕГН ***********, общински съветник в Общински съвет – М. и в това му качество лице, заемало публична длъжност по смисъла на чл. 3, т. 9 от ЗПУКИ (отм.), респ. лице, заемащо висша публична длъжност по чл.6, ал.1, т.32 от ЗПКОНПИ, във връзка с участието си в заседание на Постояната комисия по образование, култура, здравеопазване, социална политика, спорт, вероизповедание и етика към Общински съвет – М. на 24.08.2017г., 21.12.2017г., 26.03.2018г., 23.04.2018г., 22.04.2019г., при гласуването и приемането на Решение № 257/29.08.17 г.,  Решение № 291 /28.12.2017г., Решение № 346 /28.03.2018г, Решение № 350/26.04.2018г., Решение № 386 /28.06.2018г., Решение № 527 /24.04.2019г., поради липса на частен интерес - негов или на свързаното с него лице по смисъла на §1, т. 1 от ДР на ЗПУКИ /отм./, респ. § 1, т. 15 от ДР на ЗПКОНПИ.</w:t>
      </w:r>
    </w:p>
    <w:p w:rsidR="00000000" w:rsidDel="00000000" w:rsidP="00000000" w:rsidRDefault="00000000" w:rsidRPr="00000000" w14:paraId="00000066">
      <w:pPr>
        <w:tabs>
          <w:tab w:val="left" w:leader="none" w:pos="567"/>
        </w:tabs>
        <w:spacing w:line="276" w:lineRule="auto"/>
        <w:ind w:right="-32"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НЕ УСТАНОВЯВА</w:t>
      </w:r>
      <w:r w:rsidDel="00000000" w:rsidR="00000000" w:rsidRPr="00000000">
        <w:rPr>
          <w:vertAlign w:val="baseline"/>
          <w:rtl w:val="0"/>
        </w:rPr>
        <w:t xml:space="preserve"> конфликт на интереси по отношение на Ецо Ецов с ЕГН ***********, общински съветник в Общински съвет – М. и в това му качество лице, заемало публична длъжност по смисъла на чл. 3, т. 9 от ЗПУКИ (отм.), респ. лице, заемащо висша публична длъжност по чл.6, ал.1, т.32 от ЗПКОНПИ, във връзка с участието в заседание на Постоянната комисия по образование, култура, здравеопазване, социална политика, спорт, вероизповедание и етика към Общински съвет М. на 28.06.18г. и на 27.12.2018г., както и при гласуването и приемането на Решение № 451/27.12.2018г., поради липса на упражнени правомощия.</w:t>
      </w:r>
    </w:p>
    <w:p w:rsidR="00000000" w:rsidDel="00000000" w:rsidP="00000000" w:rsidRDefault="00000000" w:rsidRPr="00000000" w14:paraId="00000068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ПРЕКРАТЯВА</w:t>
      </w:r>
      <w:r w:rsidDel="00000000" w:rsidR="00000000" w:rsidRPr="00000000">
        <w:rPr>
          <w:vertAlign w:val="baseline"/>
          <w:rtl w:val="0"/>
        </w:rPr>
        <w:t xml:space="preserve"> производството по конфликт на интереси по отношение на Ецо Ецов с ЕГН ***********, общински съветник в Общински съвет – М. и в това му качество лице, заемало публична длъжност по смисъла на чл. 3, т. 9 от ЗПУКИ (отм.), респ. лице, заемащо висша публична длъжност по чл.6, ал.1, т.32 от ЗПКОНПИ, във връзка с гласуване при приемане на Решение № 28/29.12.2015г., Решение № 43/29.12.2015г., Решение № 69/26.02.2015г., Решение № 88/25.04.2016г., Решение № 144/26.08.2016г., Решение № 176/28.11.2016г., Решение № 226/25.04.2017г., поради изтекъл давностен срок.</w:t>
      </w:r>
    </w:p>
    <w:p w:rsidR="00000000" w:rsidDel="00000000" w:rsidP="00000000" w:rsidRDefault="00000000" w:rsidRPr="00000000" w14:paraId="0000006A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vertAlign w:val="baseline"/>
          <w:rtl w:val="0"/>
        </w:rPr>
        <w:t xml:space="preserve">Препис от Решението да се изпрати на С. окръжна прокуратура,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6C">
      <w:pPr>
        <w:spacing w:line="276" w:lineRule="auto"/>
        <w:ind w:firstLine="709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tabs>
          <w:tab w:val="left" w:leader="none" w:pos="567"/>
        </w:tabs>
        <w:spacing w:line="276" w:lineRule="auto"/>
        <w:jc w:val="both"/>
        <w:rPr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tabs>
          <w:tab w:val="left" w:leader="none" w:pos="6300"/>
        </w:tabs>
        <w:spacing w:line="276" w:lineRule="auto"/>
        <w:ind w:firstLine="709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line="276" w:lineRule="auto"/>
        <w:ind w:firstLine="156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line="276" w:lineRule="auto"/>
        <w:ind w:firstLine="156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ПРЕДСЕДАТЕЛ:………………………………….…../СОТИР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spacing w:line="276" w:lineRule="auto"/>
        <w:ind w:firstLine="156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76" w:lineRule="auto"/>
        <w:ind w:firstLine="156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ЗАМЕСТНИК - ПРЕДСЕДАТЕЛ:…………………/АНТОН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spacing w:line="276" w:lineRule="auto"/>
        <w:ind w:firstLine="156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spacing w:line="276" w:lineRule="auto"/>
        <w:ind w:firstLine="156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ЧЛЕН:……………………………………..…../АНТОАНЕТА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spacing w:line="276" w:lineRule="auto"/>
        <w:ind w:firstLine="1560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spacing w:line="276" w:lineRule="auto"/>
        <w:ind w:firstLine="1560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ЧЛЕН:……………………....…………….................…/ПЛАМЕН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spacing w:line="276" w:lineRule="auto"/>
        <w:ind w:firstLine="1560"/>
        <w:rPr>
          <w:b w:val="0"/>
          <w:bCs w:val="0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spacing w:line="276" w:lineRule="auto"/>
        <w:ind w:left="840" w:firstLine="72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b w:val="1"/>
          <w:bCs w:val="1"/>
          <w:vertAlign w:val="baseline"/>
          <w:rtl w:val="0"/>
        </w:rPr>
        <w:t xml:space="preserve">ЧЛЕН:……………………..………………….........../СИЛВИЯ КЪДРЕВА/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line="276" w:lineRule="auto"/>
        <w:ind w:firstLine="156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spacing w:line="276" w:lineRule="auto"/>
        <w:ind w:firstLine="156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276" w:lineRule="auto"/>
        <w:ind w:firstLine="156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spacing w:line="276" w:lineRule="auto"/>
        <w:ind w:firstLine="1560"/>
        <w:jc w:val="both"/>
        <w:rPr>
          <w:b w:val="0"/>
          <w:b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jc w:val="both"/>
        <w:rPr>
          <w:sz w:val="22"/>
          <w:szCs w:val="22"/>
          <w:u w:val="single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jc w:val="both"/>
        <w:rPr>
          <w:sz w:val="22"/>
          <w:szCs w:val="22"/>
          <w:u w:val="single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footerReference r:id="rId8" w:type="first"/>
      <w:pgSz w:h="15840" w:w="12240" w:orient="portrait"/>
      <w:pgMar w:bottom="1134" w:top="1276" w:left="1560" w:right="1325" w:header="454" w:footer="5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  <w:tab w:val="left" w:leader="none" w:pos="10198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8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703"/>
        <w:tab w:val="right" w:leader="none" w:pos="94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F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sz w:val="22"/>
        <w:szCs w:val="22"/>
        <w:u w:val="single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599.0" w:type="dxa"/>
      <w:jc w:val="left"/>
      <w:tblInd w:w="-851.0" w:type="dxa"/>
      <w:tblLayout w:type="fixed"/>
      <w:tblLook w:val="0000"/>
    </w:tblPr>
    <w:tblGrid>
      <w:gridCol w:w="2235"/>
      <w:gridCol w:w="8364"/>
      <w:tblGridChange w:id="0">
        <w:tblGrid>
          <w:gridCol w:w="2235"/>
          <w:gridCol w:w="8364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80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ind w:left="-250" w:firstLine="108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81">
          <w:pP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2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3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vertAlign w:val="baseline"/>
            </w:rPr>
          </w:pPr>
          <w:r w:rsidDel="00000000" w:rsidR="00000000" w:rsidRPr="00000000">
            <w:rPr>
              <w:b w:val="1"/>
              <w:bCs w:val="1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84">
          <w:pPr>
            <w:tabs>
              <w:tab w:val="center" w:leader="none" w:pos="4153"/>
              <w:tab w:val="right" w:leader="none" w:pos="8306"/>
            </w:tabs>
            <w:jc w:val="center"/>
            <w:rPr>
              <w:b w:val="0"/>
              <w:bCs w:val="0"/>
              <w:u w:val="single"/>
              <w:vertAlign w:val="baseline"/>
            </w:rPr>
          </w:pPr>
          <w:r w:rsidDel="00000000" w:rsidR="00000000" w:rsidRPr="00000000">
            <w:rPr>
              <w:b w:val="1"/>
              <w:bCs w:val="1"/>
              <w:i w:val="1"/>
              <w:iCs w:val="1"/>
              <w:sz w:val="20"/>
              <w:szCs w:val="20"/>
              <w:vertAlign w:val="baseline"/>
              <w:rtl w:val="0"/>
            </w:rPr>
            <w:t xml:space="preserve">София 1000, пл. "Света Неделя" №6,  тел: (+359 2)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8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6"/>
        <w:szCs w:val="26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6">
    <w:pPr>
      <w:rPr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1069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9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9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9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9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9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9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9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9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jc w:val="center"/>
    </w:pPr>
    <w:rPr>
      <w:sz w:val="28"/>
      <w:szCs w:val="28"/>
      <w:u w:val="single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2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