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sz w:val="24"/>
          <w:szCs w:val="24"/>
          <w:vertAlign w:val="baseline"/>
        </w:rPr>
      </w:pPr>
      <w:r w:rsidDel="00000000" w:rsidR="00000000" w:rsidRPr="00000000">
        <w:rPr>
          <w:b w:val="1"/>
          <w:bCs w:val="1"/>
          <w:sz w:val="24"/>
          <w:szCs w:val="24"/>
          <w:vertAlign w:val="baseline"/>
          <w:rtl w:val="0"/>
        </w:rPr>
        <w:t xml:space="preserve">Р Е Ш Е Н И Е  </w:t>
      </w:r>
      <w:r w:rsidDel="00000000" w:rsidR="00000000" w:rsidRPr="00000000">
        <w:rPr>
          <w:rtl w:val="0"/>
        </w:rPr>
      </w:r>
    </w:p>
    <w:p w:rsidR="00000000" w:rsidDel="00000000" w:rsidP="00000000" w:rsidRDefault="00000000" w:rsidRPr="00000000" w14:paraId="00000002">
      <w:pPr>
        <w:widowControl w:val="0"/>
        <w:jc w:val="center"/>
        <w:rPr>
          <w:b w:val="0"/>
          <w:bCs w:val="0"/>
          <w:sz w:val="24"/>
          <w:szCs w:val="24"/>
          <w:vertAlign w:val="baseline"/>
        </w:rPr>
      </w:pPr>
      <w:r w:rsidDel="00000000" w:rsidR="00000000" w:rsidRPr="00000000">
        <w:rPr>
          <w:b w:val="1"/>
          <w:bCs w:val="1"/>
          <w:sz w:val="24"/>
          <w:szCs w:val="24"/>
          <w:vertAlign w:val="baseline"/>
          <w:rtl w:val="0"/>
        </w:rPr>
        <w:t xml:space="preserve">№  РС-292-20-078</w:t>
      </w:r>
      <w:r w:rsidDel="00000000" w:rsidR="00000000" w:rsidRPr="00000000">
        <w:rPr>
          <w:rtl w:val="0"/>
        </w:rPr>
      </w:r>
    </w:p>
    <w:p w:rsidR="00000000" w:rsidDel="00000000" w:rsidP="00000000" w:rsidRDefault="00000000" w:rsidRPr="00000000" w14:paraId="00000003">
      <w:pPr>
        <w:widowControl w:val="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4">
      <w:pPr>
        <w:ind w:firstLine="709"/>
        <w:jc w:val="both"/>
        <w:rPr>
          <w:sz w:val="24"/>
          <w:szCs w:val="24"/>
          <w:u w:val="single"/>
          <w:vertAlign w:val="baseline"/>
        </w:rPr>
      </w:pPr>
      <w:r w:rsidDel="00000000" w:rsidR="00000000" w:rsidRPr="00000000">
        <w:rPr>
          <w:sz w:val="24"/>
          <w:szCs w:val="24"/>
          <w:vertAlign w:val="baseline"/>
          <w:rtl w:val="0"/>
        </w:rPr>
        <w:t xml:space="preserve">Днес, 08.07.2020 година, в град София,</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5">
      <w:pPr>
        <w:ind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6">
      <w:pPr>
        <w:ind w:firstLine="709"/>
        <w:jc w:val="both"/>
        <w:rPr>
          <w:b w:val="0"/>
          <w:bCs w:val="0"/>
          <w:sz w:val="24"/>
          <w:szCs w:val="24"/>
          <w:vertAlign w:val="baseline"/>
        </w:rPr>
      </w:pPr>
      <w:r w:rsidDel="00000000" w:rsidR="00000000" w:rsidRPr="00000000">
        <w:rPr>
          <w:b w:val="1"/>
          <w:bCs w:val="1"/>
          <w:sz w:val="24"/>
          <w:szCs w:val="24"/>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7">
      <w:pPr>
        <w:ind w:firstLine="709"/>
        <w:jc w:val="both"/>
        <w:rPr>
          <w:sz w:val="24"/>
          <w:szCs w:val="24"/>
          <w:vertAlign w:val="baseline"/>
        </w:rPr>
      </w:pPr>
      <w:r w:rsidDel="00000000" w:rsidR="00000000" w:rsidRPr="00000000">
        <w:rPr>
          <w:b w:val="1"/>
          <w:bCs w:val="1"/>
          <w:sz w:val="24"/>
          <w:szCs w:val="24"/>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8">
      <w:pPr>
        <w:ind w:firstLine="709"/>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ind w:firstLine="709"/>
        <w:rPr>
          <w:b w:val="0"/>
          <w:bCs w:val="0"/>
          <w:sz w:val="24"/>
          <w:szCs w:val="24"/>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ind w:firstLine="709"/>
        <w:rPr>
          <w:b w:val="0"/>
          <w:bCs w:val="0"/>
          <w:sz w:val="24"/>
          <w:szCs w:val="24"/>
          <w:vertAlign w:val="baseline"/>
        </w:rPr>
      </w:pPr>
      <w:r w:rsidDel="00000000" w:rsidR="00000000" w:rsidRPr="00000000">
        <w:rPr>
          <w:b w:val="1"/>
          <w:bCs w:val="1"/>
          <w:sz w:val="24"/>
          <w:szCs w:val="24"/>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B">
      <w:pPr>
        <w:ind w:firstLine="709"/>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0C">
      <w:pPr>
        <w:ind w:firstLine="708"/>
        <w:jc w:val="both"/>
        <w:rPr>
          <w:sz w:val="24"/>
          <w:szCs w:val="24"/>
          <w:vertAlign w:val="baseline"/>
        </w:rPr>
      </w:pPr>
      <w:r w:rsidDel="00000000" w:rsidR="00000000" w:rsidRPr="00000000">
        <w:rPr>
          <w:rtl w:val="0"/>
        </w:rPr>
      </w:r>
    </w:p>
    <w:p w:rsidR="00000000" w:rsidDel="00000000" w:rsidP="00000000" w:rsidRDefault="00000000" w:rsidRPr="00000000" w14:paraId="0000000D">
      <w:pPr>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E">
      <w:pPr>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F">
      <w:pPr>
        <w:ind w:firstLine="708"/>
        <w:jc w:val="both"/>
        <w:rPr>
          <w:sz w:val="24"/>
          <w:szCs w:val="24"/>
          <w:vertAlign w:val="baseline"/>
        </w:rPr>
      </w:pPr>
      <w:r w:rsidDel="00000000" w:rsidR="00000000" w:rsidRPr="00000000">
        <w:rPr>
          <w:sz w:val="24"/>
          <w:szCs w:val="24"/>
          <w:vertAlign w:val="baseline"/>
          <w:rtl w:val="0"/>
        </w:rPr>
        <w:t xml:space="preserve">Производството е по реда на чл.71, ал.1, предложение първо от Закона за противодействия на корупцията и за отнемане на незаконно придобитото имущество (ЗПКОНПИ), образувано въз основа на Решение за образуване на производство за конфликт на интереси № КИ-116/29.04.2020 г. по сигнал с рег. № ЦУ01/С-292/22.04.2020г. </w:t>
      </w:r>
    </w:p>
    <w:p w:rsidR="00000000" w:rsidDel="00000000" w:rsidP="00000000" w:rsidRDefault="00000000" w:rsidRPr="00000000" w14:paraId="00000010">
      <w:pPr>
        <w:tabs>
          <w:tab w:val="left" w:leader="none" w:pos="0"/>
        </w:tabs>
        <w:ind w:firstLine="567"/>
        <w:jc w:val="both"/>
        <w:rPr>
          <w:sz w:val="24"/>
          <w:szCs w:val="24"/>
          <w:vertAlign w:val="baseline"/>
        </w:rPr>
      </w:pPr>
      <w:r w:rsidDel="00000000" w:rsidR="00000000" w:rsidRPr="00000000">
        <w:rPr>
          <w:sz w:val="24"/>
          <w:szCs w:val="24"/>
          <w:vertAlign w:val="baseline"/>
          <w:rtl w:val="0"/>
        </w:rPr>
        <w:t xml:space="preserve">Сигналът е насочен против Магдалена Пиринска – общински съветник при Общински съвет – Г. Д. . </w:t>
      </w:r>
    </w:p>
    <w:p w:rsidR="00000000" w:rsidDel="00000000" w:rsidP="00000000" w:rsidRDefault="00000000" w:rsidRPr="00000000" w14:paraId="00000011">
      <w:pPr>
        <w:tabs>
          <w:tab w:val="left" w:leader="none" w:pos="0"/>
        </w:tabs>
        <w:ind w:firstLine="567"/>
        <w:jc w:val="both"/>
        <w:rPr>
          <w:sz w:val="24"/>
          <w:szCs w:val="24"/>
          <w:vertAlign w:val="baseline"/>
        </w:rPr>
      </w:pPr>
      <w:r w:rsidDel="00000000" w:rsidR="00000000" w:rsidRPr="00000000">
        <w:rPr>
          <w:sz w:val="24"/>
          <w:szCs w:val="24"/>
          <w:vertAlign w:val="baseline"/>
          <w:rtl w:val="0"/>
        </w:rPr>
        <w:t xml:space="preserve">По същество, в сигнала се съдържат твърдение, че Магдалена Пиринска, като общински съветник, участва в разискванията и гласува решения на Общински съвет – Г. Д.  по отношение на МБАЛ „******************“ ЕООД, гр. Г. Д. , като в същото време в качеството й на адвокат, е сключила Договор за абонаментно правно обслужване с МБАЛ „************“ ЕООД, гр. Г. Д. , със срок на действие от 05.01.2015 г. до 05.01.2020 г. </w:t>
      </w:r>
    </w:p>
    <w:p w:rsidR="00000000" w:rsidDel="00000000" w:rsidP="00000000" w:rsidRDefault="00000000" w:rsidRPr="00000000" w14:paraId="00000012">
      <w:pPr>
        <w:tabs>
          <w:tab w:val="left" w:leader="none" w:pos="0"/>
        </w:tabs>
        <w:ind w:firstLine="567"/>
        <w:jc w:val="both"/>
        <w:rPr>
          <w:sz w:val="24"/>
          <w:szCs w:val="24"/>
          <w:vertAlign w:val="baseline"/>
        </w:rPr>
      </w:pPr>
      <w:r w:rsidDel="00000000" w:rsidR="00000000" w:rsidRPr="00000000">
        <w:rPr>
          <w:sz w:val="24"/>
          <w:szCs w:val="24"/>
          <w:vertAlign w:val="baseline"/>
          <w:rtl w:val="0"/>
        </w:rPr>
        <w:t xml:space="preserve">Към сигнала е приложен Договор за абонаментно правно обслужване, сключен между МБАЛ „************“ ЕООД, гр. Г. Д.  и адвокат Магдалена Пиринска на 05.01.2015 г.</w:t>
      </w:r>
    </w:p>
    <w:p w:rsidR="00000000" w:rsidDel="00000000" w:rsidP="00000000" w:rsidRDefault="00000000" w:rsidRPr="00000000" w14:paraId="00000013">
      <w:pPr>
        <w:tabs>
          <w:tab w:val="left" w:leader="none" w:pos="0"/>
        </w:tabs>
        <w:jc w:val="both"/>
        <w:rPr>
          <w:sz w:val="24"/>
          <w:szCs w:val="24"/>
          <w:vertAlign w:val="baseline"/>
        </w:rPr>
      </w:pPr>
      <w:r w:rsidDel="00000000" w:rsidR="00000000" w:rsidRPr="00000000">
        <w:rPr>
          <w:sz w:val="24"/>
          <w:szCs w:val="24"/>
          <w:vertAlign w:val="baseline"/>
          <w:rtl w:val="0"/>
        </w:rPr>
        <w:tab/>
        <w:t xml:space="preserve">С оглед твърденията в сигнала, Комисията с писмо изх. № ЦУ01/8694/02.06.2020 г. е изискала и с писмо вх. № ЦУ01/9136/09.06.2020 г. събрала следните доказателства: решение на ОИК, община Г. Д. ; клетвен лист на Магдалена Пиринска; Препис от Решение № 75 по Протокол № 10 от 29.05.2020 г., ведно с копие на самоотвод; Препис от Решение № 70 и № 71 по Протокол № 9 от 13.04.2020 г., ведно с копия на самоотвод и копия от лист за гласуване №1 и №2; Препис от Решение № 69 по Протокол № 8 от 08.04.2020 г., ведно с копие на самоотвод; Препис от Решение № 68 по Протокол № 7 от 10.03.2020 г., ведно с копие на самоотвод и Препис от Решение № 49 по Протокол № 5 от 13.02.2020 г., ведно с копие на самоотвод;</w:t>
      </w:r>
    </w:p>
    <w:p w:rsidR="00000000" w:rsidDel="00000000" w:rsidP="00000000" w:rsidRDefault="00000000" w:rsidRPr="00000000" w14:paraId="00000014">
      <w:pPr>
        <w:tabs>
          <w:tab w:val="left" w:leader="none" w:pos="0"/>
        </w:tabs>
        <w:jc w:val="both"/>
        <w:rPr>
          <w:sz w:val="24"/>
          <w:szCs w:val="24"/>
          <w:vertAlign w:val="baseline"/>
        </w:rPr>
      </w:pPr>
      <w:r w:rsidDel="00000000" w:rsidR="00000000" w:rsidRPr="00000000">
        <w:rPr>
          <w:sz w:val="24"/>
          <w:szCs w:val="24"/>
          <w:vertAlign w:val="baseline"/>
          <w:rtl w:val="0"/>
        </w:rPr>
        <w:tab/>
        <w:t xml:space="preserve">Служебно е направена справка в НБД „Население“ и Регистър БУЛСТАТ.</w:t>
      </w:r>
    </w:p>
    <w:p w:rsidR="00000000" w:rsidDel="00000000" w:rsidP="00000000" w:rsidRDefault="00000000" w:rsidRPr="00000000" w14:paraId="00000015">
      <w:pPr>
        <w:ind w:firstLine="720"/>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16">
      <w:pPr>
        <w:ind w:firstLine="720"/>
        <w:jc w:val="both"/>
        <w:rPr>
          <w:i w:val="0"/>
          <w:iCs w:val="0"/>
          <w:sz w:val="24"/>
          <w:szCs w:val="24"/>
          <w:vertAlign w:val="baseline"/>
        </w:rPr>
      </w:pPr>
      <w:r w:rsidDel="00000000" w:rsidR="00000000" w:rsidRPr="00000000">
        <w:rPr>
          <w:i w:val="1"/>
          <w:iCs w:val="1"/>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7">
      <w:pPr>
        <w:ind w:firstLine="708"/>
        <w:jc w:val="both"/>
        <w:rPr>
          <w:sz w:val="24"/>
          <w:szCs w:val="24"/>
          <w:vertAlign w:val="baseline"/>
        </w:rPr>
      </w:pPr>
      <w:r w:rsidDel="00000000" w:rsidR="00000000" w:rsidRPr="00000000">
        <w:rPr>
          <w:rtl w:val="0"/>
        </w:rPr>
      </w:r>
    </w:p>
    <w:p w:rsidR="00000000" w:rsidDel="00000000" w:rsidP="00000000" w:rsidRDefault="00000000" w:rsidRPr="00000000" w14:paraId="00000018">
      <w:pPr>
        <w:ind w:firstLine="708"/>
        <w:jc w:val="both"/>
        <w:rPr>
          <w:sz w:val="24"/>
          <w:szCs w:val="24"/>
          <w:vertAlign w:val="baseline"/>
        </w:rPr>
      </w:pPr>
      <w:r w:rsidDel="00000000" w:rsidR="00000000" w:rsidRPr="00000000">
        <w:rPr>
          <w:sz w:val="24"/>
          <w:szCs w:val="24"/>
          <w:vertAlign w:val="baseline"/>
          <w:rtl w:val="0"/>
        </w:rPr>
        <w:t xml:space="preserve">Сигналът е подаден от физическо лице с посочени имена, адрес и е подписан.</w:t>
      </w:r>
    </w:p>
    <w:p w:rsidR="00000000" w:rsidDel="00000000" w:rsidP="00000000" w:rsidRDefault="00000000" w:rsidRPr="00000000" w14:paraId="00000019">
      <w:pPr>
        <w:ind w:firstLine="708"/>
        <w:jc w:val="both"/>
        <w:rPr>
          <w:sz w:val="24"/>
          <w:szCs w:val="24"/>
          <w:vertAlign w:val="baseline"/>
        </w:rPr>
      </w:pPr>
      <w:r w:rsidDel="00000000" w:rsidR="00000000" w:rsidRPr="00000000">
        <w:rPr>
          <w:sz w:val="24"/>
          <w:szCs w:val="24"/>
          <w:vertAlign w:val="baseline"/>
          <w:rtl w:val="0"/>
        </w:rPr>
        <w:t xml:space="preserve">Магдалена Пиринска е общински съветник в Общински съвет – Г. Д. , мандат 2019г. – 2023г., видно от приложения клетвен лист от 08.11.2019г. </w:t>
      </w:r>
    </w:p>
    <w:p w:rsidR="00000000" w:rsidDel="00000000" w:rsidP="00000000" w:rsidRDefault="00000000" w:rsidRPr="00000000" w14:paraId="0000001A">
      <w:pPr>
        <w:ind w:firstLine="708"/>
        <w:jc w:val="both"/>
        <w:rPr>
          <w:sz w:val="24"/>
          <w:szCs w:val="24"/>
          <w:vertAlign w:val="baseline"/>
        </w:rPr>
      </w:pPr>
      <w:r w:rsidDel="00000000" w:rsidR="00000000" w:rsidRPr="00000000">
        <w:rPr>
          <w:sz w:val="24"/>
          <w:szCs w:val="24"/>
          <w:vertAlign w:val="baseline"/>
          <w:rtl w:val="0"/>
        </w:rPr>
        <w:t xml:space="preserve">Видно от Договор за абонаментно обслужване от 05.01.2015 г., сключен между МБАЛ „************“ ЕООД, гр. Г. Д.  и адвокат Магдалена Пиринска, същата е приела да извършва правна помощ и юридически консултации за периода от 05.01.2019 г. до 05.01.2020 г. </w:t>
      </w:r>
    </w:p>
    <w:p w:rsidR="00000000" w:rsidDel="00000000" w:rsidP="00000000" w:rsidRDefault="00000000" w:rsidRPr="00000000" w14:paraId="0000001B">
      <w:pPr>
        <w:ind w:firstLine="708"/>
        <w:jc w:val="both"/>
        <w:rPr>
          <w:sz w:val="24"/>
          <w:szCs w:val="24"/>
          <w:vertAlign w:val="baseline"/>
        </w:rPr>
      </w:pPr>
      <w:r w:rsidDel="00000000" w:rsidR="00000000" w:rsidRPr="00000000">
        <w:rPr>
          <w:sz w:val="24"/>
          <w:szCs w:val="24"/>
          <w:vertAlign w:val="baseline"/>
          <w:rtl w:val="0"/>
        </w:rPr>
        <w:t xml:space="preserve">Съгласно Решение № 49 по Протокол № 5 от 13.02.2020 г. на Общински съвет – Г. Д. , по т. 6 от дневния ред на проведеното заседание, с 25 гласа „за“, 2 „въздържали се“ и един заявен самоотвод от общо присъствали 28 общински съветника, е приет отчет за дейността за 2019 г. на МБАЛ „************“ ЕООД, гр. Г. Д. . Видно от приложения самоотвод на Магдалена Пиринска, същата не е взела участие в гласуването на Решение № 49.</w:t>
      </w:r>
    </w:p>
    <w:p w:rsidR="00000000" w:rsidDel="00000000" w:rsidP="00000000" w:rsidRDefault="00000000" w:rsidRPr="00000000" w14:paraId="0000001C">
      <w:pPr>
        <w:ind w:firstLine="708"/>
        <w:jc w:val="both"/>
        <w:rPr>
          <w:sz w:val="24"/>
          <w:szCs w:val="24"/>
          <w:vertAlign w:val="baseline"/>
        </w:rPr>
      </w:pPr>
      <w:r w:rsidDel="00000000" w:rsidR="00000000" w:rsidRPr="00000000">
        <w:rPr>
          <w:sz w:val="24"/>
          <w:szCs w:val="24"/>
          <w:vertAlign w:val="baseline"/>
          <w:rtl w:val="0"/>
        </w:rPr>
        <w:t xml:space="preserve">Съгласно Решение № 68 по Протокол № 7 от 10.03.2020 г. на Общински съвет – Г. Д. , по т. 1 от дневния ред на проведеното заседание, с 25 гласа „за“, и един заявен самоотвод от общо присъствали 26 общински съветника, е прието решение за създаване на временна комисия за контрол върху работата на управителя на МБАЛ „************“ ЕООД, гр. Г. Д. . Видно от приложения самоотвод на Магдалена Пиринска, същата не е взела участие в гласуването на Решение № 68.</w:t>
      </w:r>
    </w:p>
    <w:p w:rsidR="00000000" w:rsidDel="00000000" w:rsidP="00000000" w:rsidRDefault="00000000" w:rsidRPr="00000000" w14:paraId="0000001D">
      <w:pPr>
        <w:ind w:firstLine="708"/>
        <w:jc w:val="both"/>
        <w:rPr>
          <w:sz w:val="24"/>
          <w:szCs w:val="24"/>
          <w:vertAlign w:val="baseline"/>
        </w:rPr>
      </w:pPr>
      <w:r w:rsidDel="00000000" w:rsidR="00000000" w:rsidRPr="00000000">
        <w:rPr>
          <w:sz w:val="24"/>
          <w:szCs w:val="24"/>
          <w:vertAlign w:val="baseline"/>
          <w:rtl w:val="0"/>
        </w:rPr>
        <w:t xml:space="preserve">Съгласно Решение № 69 по Протокол № 8 от 08.04.2020 г. на Общински съвет – Г. Д. , по т. 1 от дневния ред на проведеното заседание, с 27 гласа „за“, два заявени самоотвода от общо присъствали 29 общински съветника, е прието решение за създаване на временна комисия за разглеждане работата на управителя на МБАЛ „************“ ЕООД, гр. Г. Д.  и провеждане на срещи-разговори с напусналите и в предизвестие доктори. Видно от приложения самоотвод на Магдалена Пиринска, същата не е взела участие в гласуването на Решение № 69.</w:t>
      </w:r>
    </w:p>
    <w:p w:rsidR="00000000" w:rsidDel="00000000" w:rsidP="00000000" w:rsidRDefault="00000000" w:rsidRPr="00000000" w14:paraId="0000001E">
      <w:pPr>
        <w:ind w:firstLine="708"/>
        <w:jc w:val="both"/>
        <w:rPr>
          <w:sz w:val="24"/>
          <w:szCs w:val="24"/>
          <w:vertAlign w:val="baseline"/>
        </w:rPr>
      </w:pPr>
      <w:r w:rsidDel="00000000" w:rsidR="00000000" w:rsidRPr="00000000">
        <w:rPr>
          <w:sz w:val="24"/>
          <w:szCs w:val="24"/>
          <w:vertAlign w:val="baseline"/>
          <w:rtl w:val="0"/>
        </w:rPr>
        <w:t xml:space="preserve">Съгласно Решение № 70 по Протокол № 9 от 13.04.2020 г. на Общински съвет – Г. Д. , по т. 1 и т. I от дневния ред на проведеното заседание, с 19 гласа „за“, и 7 „против“ от общо присъствали 29 общински съветника, е прието решение с което е освободен В. У. като управител на МБАЛ „************“ ЕООД, гр. Г. Д.  и е прекратен сключения договор за възлагане на управлението на МБАЛ „************“ ЕООД, гр. Г. Д. . Видно от приложения лист за гласуване №1 към Решение № 70 и приложения самоотвод на Магдалена Пиринска, същата не е взела участие в гласуването на Решение № 71.</w:t>
      </w:r>
    </w:p>
    <w:p w:rsidR="00000000" w:rsidDel="00000000" w:rsidP="00000000" w:rsidRDefault="00000000" w:rsidRPr="00000000" w14:paraId="0000001F">
      <w:pPr>
        <w:ind w:firstLine="708"/>
        <w:jc w:val="both"/>
        <w:rPr>
          <w:sz w:val="24"/>
          <w:szCs w:val="24"/>
          <w:vertAlign w:val="baseline"/>
        </w:rPr>
      </w:pPr>
      <w:r w:rsidDel="00000000" w:rsidR="00000000" w:rsidRPr="00000000">
        <w:rPr>
          <w:sz w:val="24"/>
          <w:szCs w:val="24"/>
          <w:vertAlign w:val="baseline"/>
          <w:rtl w:val="0"/>
        </w:rPr>
        <w:t xml:space="preserve">Съгласно Решение № 71 по Протокол № 9 от 13.04.2020 г. на Общински съвет – Г. Д. , по т. 1 и т. II от дневния ред на проведеното заседание, с 17 гласа „за“, и 9 „въздаржали се“ от общо присъствали 29 общински съветника, е прието решение с което е избран за временно изпълняващ длъжността управител на МБАЛ „************“ ЕООД, гр. Г. Д.  – П. Ф. и е определено месечното възнаграждение, като е дадено съгласие същият да извършва медицинска дейност като лекар, съгласно изискванията на Кодекса на труда и медицинските стандарти в МБАЛ „************“ ЕООД, гр. Г. Д. . Видно от приложения лист за гласуване №2 към Решение № 71 и приложения самоотвод на Магдалена Пиринска, същата не е взела участие в гласуването на Решение № 71.</w:t>
      </w:r>
    </w:p>
    <w:p w:rsidR="00000000" w:rsidDel="00000000" w:rsidP="00000000" w:rsidRDefault="00000000" w:rsidRPr="00000000" w14:paraId="00000020">
      <w:pPr>
        <w:ind w:firstLine="708"/>
        <w:jc w:val="both"/>
        <w:rPr>
          <w:sz w:val="24"/>
          <w:szCs w:val="24"/>
          <w:vertAlign w:val="baseline"/>
        </w:rPr>
      </w:pPr>
      <w:r w:rsidDel="00000000" w:rsidR="00000000" w:rsidRPr="00000000">
        <w:rPr>
          <w:sz w:val="24"/>
          <w:szCs w:val="24"/>
          <w:vertAlign w:val="baseline"/>
          <w:rtl w:val="0"/>
        </w:rPr>
        <w:t xml:space="preserve">Съгласно Решение № 75 по Протокол № 10 от 29.05.2020 г. на Общински съвет – Г. Д. , по т. 2 от дневния ред на проведеното заседание, с 26 гласа „за“, 1 „въздържали се“ и един заявен самоотвод от общо присъствали 28 общински съветника, е прието решение за определяне на регистриран одитор – С. Ж. за проверка и заверяване на финансов отчет за 2019 г. на МБАЛ „************“ ЕООД, гр. Г. Д. . Видно от приложения самоотвод на Магдалена Пиринска, същата не е взела участие в гласуването на Решение № 69.</w:t>
      </w:r>
    </w:p>
    <w:p w:rsidR="00000000" w:rsidDel="00000000" w:rsidP="00000000" w:rsidRDefault="00000000" w:rsidRPr="00000000" w14:paraId="00000021">
      <w:pPr>
        <w:tabs>
          <w:tab w:val="left" w:leader="none" w:pos="0"/>
        </w:tabs>
        <w:jc w:val="both"/>
        <w:rPr>
          <w:sz w:val="24"/>
          <w:szCs w:val="24"/>
          <w:vertAlign w:val="baseline"/>
        </w:rPr>
      </w:pPr>
      <w:r w:rsidDel="00000000" w:rsidR="00000000" w:rsidRPr="00000000">
        <w:rPr>
          <w:sz w:val="24"/>
          <w:szCs w:val="24"/>
          <w:vertAlign w:val="baseline"/>
          <w:rtl w:val="0"/>
        </w:rPr>
        <w:tab/>
        <w:t xml:space="preserve">С писмо с вх. № ЦУ01/9136/09.06.2020 г. на КПКОНПИ, председателят на ПК по законност, обществен ред, транспорт, молбите и жалбите на гражданите, конфликт на интереси и изпълнение на Наредба № 1 на общинския съвет при Общински съвет – Г. Д.  е удостоверил, че в дневните редове на заседанията на Постоянна комисия по общинска собственост и управление на общинските дружества и Постоянна комисия по селско стопанство и природни ресурси при Общински съвет – Г. Д. , в които комисии Магдалена Пиринска е член, не са включени материали, касаещи МБАЛ „************“ ЕООД, гр. Г. Д.  за периода от м. ноември 2019 г. до м. юни 2020 г. </w:t>
      </w:r>
    </w:p>
    <w:p w:rsidR="00000000" w:rsidDel="00000000" w:rsidP="00000000" w:rsidRDefault="00000000" w:rsidRPr="00000000" w14:paraId="00000022">
      <w:pPr>
        <w:tabs>
          <w:tab w:val="left" w:leader="none" w:pos="0"/>
        </w:tabs>
        <w:jc w:val="both"/>
        <w:rPr>
          <w:sz w:val="24"/>
          <w:szCs w:val="24"/>
          <w:vertAlign w:val="baseline"/>
        </w:rPr>
      </w:pPr>
      <w:r w:rsidDel="00000000" w:rsidR="00000000" w:rsidRPr="00000000">
        <w:rPr>
          <w:rtl w:val="0"/>
        </w:rPr>
      </w:r>
    </w:p>
    <w:p w:rsidR="00000000" w:rsidDel="00000000" w:rsidP="00000000" w:rsidRDefault="00000000" w:rsidRPr="00000000" w14:paraId="00000023">
      <w:pPr>
        <w:ind w:firstLine="600"/>
        <w:jc w:val="both"/>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4">
      <w:pPr>
        <w:ind w:firstLine="600"/>
        <w:jc w:val="both"/>
        <w:rPr>
          <w:sz w:val="24"/>
          <w:szCs w:val="24"/>
          <w:vertAlign w:val="baseline"/>
        </w:rPr>
      </w:pPr>
      <w:r w:rsidDel="00000000" w:rsidR="00000000" w:rsidRPr="00000000">
        <w:rPr>
          <w:rtl w:val="0"/>
        </w:rPr>
      </w:r>
    </w:p>
    <w:p w:rsidR="00000000" w:rsidDel="00000000" w:rsidP="00000000" w:rsidRDefault="00000000" w:rsidRPr="00000000" w14:paraId="00000025">
      <w:pPr>
        <w:ind w:firstLine="567"/>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6">
      <w:pPr>
        <w:ind w:firstLine="567"/>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53 и  </w:t>
        <w:br w:type="textWrapping"/>
        <w:t xml:space="preserve">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7">
      <w:pPr>
        <w:ind w:firstLine="567"/>
        <w:jc w:val="both"/>
        <w:rPr>
          <w:sz w:val="24"/>
          <w:szCs w:val="24"/>
          <w:vertAlign w:val="baseline"/>
        </w:rPr>
      </w:pPr>
      <w:r w:rsidDel="00000000" w:rsidR="00000000" w:rsidRPr="00000000">
        <w:rPr>
          <w:sz w:val="24"/>
          <w:szCs w:val="24"/>
          <w:vertAlign w:val="baseline"/>
          <w:rtl w:val="0"/>
        </w:rPr>
        <w:t xml:space="preserve">Магдалена Пиринска в качеството й на общински съветник при Общински съвет – Г. Д.  е лице, заемащо висша публична длъжност по смисъла на чл. 6, ал. 1, т. 32 от ЗПКОНПИ. </w:t>
      </w:r>
    </w:p>
    <w:p w:rsidR="00000000" w:rsidDel="00000000" w:rsidP="00000000" w:rsidRDefault="00000000" w:rsidRPr="00000000" w14:paraId="00000028">
      <w:pPr>
        <w:tabs>
          <w:tab w:val="left" w:leader="none" w:pos="0"/>
        </w:tabs>
        <w:jc w:val="both"/>
        <w:rPr>
          <w:sz w:val="24"/>
          <w:szCs w:val="24"/>
          <w:vertAlign w:val="baseline"/>
        </w:rPr>
      </w:pPr>
      <w:r w:rsidDel="00000000" w:rsidR="00000000" w:rsidRPr="00000000">
        <w:rPr>
          <w:sz w:val="24"/>
          <w:szCs w:val="24"/>
          <w:vertAlign w:val="baseline"/>
          <w:rtl w:val="0"/>
        </w:rPr>
        <w:tab/>
        <w:t xml:space="preserve">Видно от предоставените протоколи № 5 от 13.02.2020г., Протокол № 7 от 10.03.2020 г., Протокол № 8 от 08.04.2020 г., Протокол № 9 от 13.04.2020 г. и Протокол № 10 от 29.05.2020 г., приложените самоотводи и листове за гласуване, Магдалена Пиринска не е взела участие в гласуването на посочените по-горе решение.</w:t>
      </w:r>
    </w:p>
    <w:p w:rsidR="00000000" w:rsidDel="00000000" w:rsidP="00000000" w:rsidRDefault="00000000" w:rsidRPr="00000000" w14:paraId="00000029">
      <w:pPr>
        <w:tabs>
          <w:tab w:val="left" w:leader="none" w:pos="0"/>
        </w:tabs>
        <w:jc w:val="both"/>
        <w:rPr>
          <w:sz w:val="24"/>
          <w:szCs w:val="24"/>
          <w:vertAlign w:val="baseline"/>
        </w:rPr>
      </w:pPr>
      <w:r w:rsidDel="00000000" w:rsidR="00000000" w:rsidRPr="00000000">
        <w:rPr>
          <w:sz w:val="24"/>
          <w:szCs w:val="24"/>
          <w:vertAlign w:val="baseline"/>
          <w:rtl w:val="0"/>
        </w:rPr>
        <w:tab/>
        <w:t xml:space="preserve">По отношение на твърденията за нарушаване забраните на Раздел II, глава осма от ЗПКОНПИ, от приложените и събрани по преписката в хода на производството  доказателства не се установи Магдалена Пиринска, да е упражнила правомощия по служба като общински съветник в Общински съвет – Г. Д. , във връзка с  гласуването на Решение № 49 по Протокол № 5 от 13.02.2020 г., Решение № 68 по Протокол № 7 от 10.03.2020 г., Решение № 69 по Протокол № 8 от 08.04.2020 г., Решение № 70 и № 71 по Протокол № 9 от 13.04.2020 г. и Решение № 75 по Протокол № 10 от 29.05.2020 г.</w:t>
      </w:r>
    </w:p>
    <w:p w:rsidR="00000000" w:rsidDel="00000000" w:rsidP="00000000" w:rsidRDefault="00000000" w:rsidRPr="00000000" w14:paraId="0000002A">
      <w:pPr>
        <w:tabs>
          <w:tab w:val="left" w:leader="none" w:pos="0"/>
        </w:tabs>
        <w:jc w:val="both"/>
        <w:rPr>
          <w:sz w:val="24"/>
          <w:szCs w:val="24"/>
          <w:vertAlign w:val="baseline"/>
        </w:rPr>
      </w:pPr>
      <w:r w:rsidDel="00000000" w:rsidR="00000000" w:rsidRPr="00000000">
        <w:rPr>
          <w:sz w:val="24"/>
          <w:szCs w:val="24"/>
          <w:vertAlign w:val="baseline"/>
          <w:rtl w:val="0"/>
        </w:rPr>
        <w:tab/>
        <w:t xml:space="preserve">Липсата на упражнени правомощия по служба, във връзка с  гласуването на Решение № 49 по Протокол № 5 от 13.02.2020 г., Решение № 68 по Протокол № 7 от 10.03.2020 г., Решение № 69 по Протокол № 8 от 08.04.2020 г., Решение № 70 и № 71 по Протокол № 9 от 13.04.2020 г. и Решение № 75 по Протокол № 10 от 29.05.2020 г. на Общински съвет – Г. Д. , предопределят и липсата на частен интерес, който може да повлияе върху безпристрастното и обективното им изпълнение, поради което се налага извода, че по отношение на Магдалена Пиринска липсват два от елементите на състава на конфликт на интереси – упражнени правомощия и частен интерес, а липсата на който и да е елемент от понятието „конфликт на интереси“ обуславя липсата на такъв, по смисъла на чл. 52 от ЗПКОНПИ.</w:t>
      </w:r>
    </w:p>
    <w:p w:rsidR="00000000" w:rsidDel="00000000" w:rsidP="00000000" w:rsidRDefault="00000000" w:rsidRPr="00000000" w14:paraId="0000002B">
      <w:pPr>
        <w:ind w:right="-1"/>
        <w:jc w:val="both"/>
        <w:rPr>
          <w:sz w:val="24"/>
          <w:szCs w:val="24"/>
          <w:vertAlign w:val="baseline"/>
        </w:rPr>
      </w:pPr>
      <w:r w:rsidDel="00000000" w:rsidR="00000000" w:rsidRPr="00000000">
        <w:rPr>
          <w:sz w:val="24"/>
          <w:szCs w:val="24"/>
          <w:vertAlign w:val="baseline"/>
          <w:rtl w:val="0"/>
        </w:rPr>
        <w:tab/>
        <w:t xml:space="preserve"> </w:t>
      </w:r>
    </w:p>
    <w:p w:rsidR="00000000" w:rsidDel="00000000" w:rsidP="00000000" w:rsidRDefault="00000000" w:rsidRPr="00000000" w14:paraId="0000002C">
      <w:pPr>
        <w:ind w:right="-1" w:firstLine="567"/>
        <w:jc w:val="both"/>
        <w:rPr>
          <w:sz w:val="24"/>
          <w:szCs w:val="24"/>
          <w:vertAlign w:val="baseline"/>
        </w:rPr>
      </w:pPr>
      <w:r w:rsidDel="00000000" w:rsidR="00000000" w:rsidRPr="00000000">
        <w:rPr>
          <w:sz w:val="24"/>
          <w:szCs w:val="24"/>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 1 и ал. 2 от ЗПКОНПИ от ЗПКОНПИ </w:t>
      </w:r>
    </w:p>
    <w:p w:rsidR="00000000" w:rsidDel="00000000" w:rsidP="00000000" w:rsidRDefault="00000000" w:rsidRPr="00000000" w14:paraId="0000002D">
      <w:pPr>
        <w:shd w:fill="ffffff" w:val="clear"/>
        <w:jc w:val="both"/>
        <w:rPr>
          <w:rFonts w:ascii="Noto Sans" w:cs="Noto Sans" w:eastAsia="Noto Sans" w:hAnsi="Noto Sans"/>
          <w:vertAlign w:val="baseline"/>
        </w:rPr>
      </w:pPr>
      <w:r w:rsidDel="00000000" w:rsidR="00000000" w:rsidRPr="00000000">
        <w:rPr>
          <w:rtl w:val="0"/>
        </w:rPr>
      </w:r>
    </w:p>
    <w:p w:rsidR="00000000" w:rsidDel="00000000" w:rsidP="00000000" w:rsidRDefault="00000000" w:rsidRPr="00000000" w14:paraId="0000002E">
      <w:pPr>
        <w:shd w:fill="ffffff" w:val="clear"/>
        <w:jc w:val="both"/>
        <w:rPr>
          <w:rFonts w:ascii="Noto Sans" w:cs="Noto Sans" w:eastAsia="Noto Sans" w:hAnsi="Noto Sans"/>
          <w:vertAlign w:val="baseline"/>
        </w:rPr>
      </w:pPr>
      <w:r w:rsidDel="00000000" w:rsidR="00000000" w:rsidRPr="00000000">
        <w:rPr>
          <w:rtl w:val="0"/>
        </w:rPr>
      </w:r>
    </w:p>
    <w:p w:rsidR="00000000" w:rsidDel="00000000" w:rsidP="00000000" w:rsidRDefault="00000000" w:rsidRPr="00000000" w14:paraId="0000002F">
      <w:pPr>
        <w:shd w:fill="ffffff" w:val="clear"/>
        <w:jc w:val="both"/>
        <w:rPr>
          <w:rFonts w:ascii="Noto Sans" w:cs="Noto Sans" w:eastAsia="Noto Sans" w:hAnsi="Noto Sans"/>
          <w:vertAlign w:val="baseline"/>
        </w:rPr>
      </w:pPr>
      <w:r w:rsidDel="00000000" w:rsidR="00000000" w:rsidRPr="00000000">
        <w:rPr>
          <w:rtl w:val="0"/>
        </w:rPr>
      </w:r>
    </w:p>
    <w:p w:rsidR="00000000" w:rsidDel="00000000" w:rsidP="00000000" w:rsidRDefault="00000000" w:rsidRPr="00000000" w14:paraId="00000030">
      <w:pPr>
        <w:shd w:fill="ffffff" w:val="clear"/>
        <w:jc w:val="both"/>
        <w:rPr>
          <w:rFonts w:ascii="Noto Sans" w:cs="Noto Sans" w:eastAsia="Noto Sans" w:hAnsi="Noto Sans"/>
          <w:vertAlign w:val="baseline"/>
        </w:rPr>
      </w:pPr>
      <w:r w:rsidDel="00000000" w:rsidR="00000000" w:rsidRPr="00000000">
        <w:rPr>
          <w:rtl w:val="0"/>
        </w:rPr>
      </w:r>
    </w:p>
    <w:p w:rsidR="00000000" w:rsidDel="00000000" w:rsidP="00000000" w:rsidRDefault="00000000" w:rsidRPr="00000000" w14:paraId="00000031">
      <w:pPr>
        <w:jc w:val="center"/>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32">
      <w:pPr>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33">
      <w:pPr>
        <w:ind w:right="-1" w:firstLine="567"/>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Магдалена Пиринска с ЕГН ***********, в качеството й на общински съветник при Общински съвет – Г. Д.  и в това й качество лице, заемащо висша публична длъжност по смисъла на чл. 6, ал. 1, т. 32 от ЗПКОНПИ, във връзка с  гласуването на Решение № 49 по Протокол № 5 от 13.02.2020 г., Решение № 68 по Протокол № 7 от 10.03.2020 г., Решение № 69 по Протокол № 8 от 08.04.2020 г., Решение № 70 и № 71 по Протокол № 9 от 13.04.2020 г. и Решение № 75 по Протокол № 10 от 29.05.2020 г. на Общински съвет – Г. Д. , поради липса на упражнени правомощия по служба.</w:t>
      </w:r>
    </w:p>
    <w:p w:rsidR="00000000" w:rsidDel="00000000" w:rsidP="00000000" w:rsidRDefault="00000000" w:rsidRPr="00000000" w14:paraId="00000034">
      <w:pPr>
        <w:ind w:right="-1" w:firstLine="567"/>
        <w:jc w:val="both"/>
        <w:rPr>
          <w:sz w:val="24"/>
          <w:szCs w:val="24"/>
          <w:vertAlign w:val="baseline"/>
        </w:rPr>
      </w:pPr>
      <w:r w:rsidDel="00000000" w:rsidR="00000000" w:rsidRPr="00000000">
        <w:rPr>
          <w:rtl w:val="0"/>
        </w:rPr>
      </w:r>
    </w:p>
    <w:p w:rsidR="00000000" w:rsidDel="00000000" w:rsidP="00000000" w:rsidRDefault="00000000" w:rsidRPr="00000000" w14:paraId="00000035">
      <w:pPr>
        <w:tabs>
          <w:tab w:val="left" w:leader="none" w:pos="709"/>
        </w:tabs>
        <w:ind w:right="-284"/>
        <w:jc w:val="both"/>
        <w:rPr>
          <w:sz w:val="24"/>
          <w:szCs w:val="24"/>
          <w:vertAlign w:val="baseline"/>
        </w:rPr>
      </w:pPr>
      <w:r w:rsidDel="00000000" w:rsidR="00000000" w:rsidRPr="00000000">
        <w:rPr>
          <w:sz w:val="24"/>
          <w:szCs w:val="24"/>
          <w:vertAlign w:val="baseline"/>
          <w:rtl w:val="0"/>
        </w:rPr>
        <w:tab/>
        <w:t xml:space="preserve">Препис от решението да се изпрати на Окръжна прокуратура Б., с оглед преценка за реализиране на правомощията й по чл. 76, ал. 2 от ЗПКОНПИ.</w:t>
      </w:r>
    </w:p>
    <w:p w:rsidR="00000000" w:rsidDel="00000000" w:rsidP="00000000" w:rsidRDefault="00000000" w:rsidRPr="00000000" w14:paraId="00000036">
      <w:pPr>
        <w:tabs>
          <w:tab w:val="left" w:leader="none" w:pos="709"/>
        </w:tabs>
        <w:ind w:right="-284"/>
        <w:jc w:val="both"/>
        <w:rPr>
          <w:sz w:val="24"/>
          <w:szCs w:val="24"/>
          <w:vertAlign w:val="baseline"/>
        </w:rPr>
      </w:pPr>
      <w:r w:rsidDel="00000000" w:rsidR="00000000" w:rsidRPr="00000000">
        <w:rPr>
          <w:sz w:val="24"/>
          <w:szCs w:val="24"/>
          <w:vertAlign w:val="baseline"/>
          <w:rtl w:val="0"/>
        </w:rPr>
        <w:tab/>
      </w:r>
    </w:p>
    <w:p w:rsidR="00000000" w:rsidDel="00000000" w:rsidP="00000000" w:rsidRDefault="00000000" w:rsidRPr="00000000" w14:paraId="00000037">
      <w:pPr>
        <w:jc w:val="both"/>
        <w:rPr>
          <w:color w:val="ff0000"/>
          <w:sz w:val="24"/>
          <w:szCs w:val="24"/>
          <w:vertAlign w:val="baseline"/>
        </w:rPr>
      </w:pPr>
      <w:r w:rsidDel="00000000" w:rsidR="00000000" w:rsidRPr="00000000">
        <w:rPr>
          <w:rtl w:val="0"/>
        </w:rPr>
      </w:r>
    </w:p>
    <w:p w:rsidR="00000000" w:rsidDel="00000000" w:rsidP="00000000" w:rsidRDefault="00000000" w:rsidRPr="00000000" w14:paraId="00000038">
      <w:pPr>
        <w:tabs>
          <w:tab w:val="left" w:leader="none" w:pos="6300"/>
        </w:tabs>
        <w:rPr>
          <w:b w:val="0"/>
          <w:bCs w:val="0"/>
          <w:color w:val="ff0000"/>
          <w:sz w:val="24"/>
          <w:szCs w:val="24"/>
          <w:vertAlign w:val="baseline"/>
        </w:rPr>
      </w:pPr>
      <w:r w:rsidDel="00000000" w:rsidR="00000000" w:rsidRPr="00000000">
        <w:rPr>
          <w:b w:val="1"/>
          <w:bCs w:val="1"/>
          <w:color w:val="ff0000"/>
          <w:sz w:val="24"/>
          <w:szCs w:val="24"/>
          <w:vertAlign w:val="baseline"/>
          <w:rtl w:val="0"/>
        </w:rPr>
        <w:tab/>
      </w:r>
      <w:r w:rsidDel="00000000" w:rsidR="00000000" w:rsidRPr="00000000">
        <w:rPr>
          <w:rtl w:val="0"/>
        </w:rPr>
      </w:r>
    </w:p>
    <w:p w:rsidR="00000000" w:rsidDel="00000000" w:rsidP="00000000" w:rsidRDefault="00000000" w:rsidRPr="00000000" w14:paraId="00000039">
      <w:pPr>
        <w:tabs>
          <w:tab w:val="left" w:leader="none" w:pos="6300"/>
        </w:tabs>
        <w:ind w:firstLine="709"/>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3A">
      <w:pPr>
        <w:ind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3B">
      <w:pPr>
        <w:ind w:firstLine="709"/>
        <w:rPr>
          <w:b w:val="0"/>
          <w:bCs w:val="0"/>
          <w:sz w:val="24"/>
          <w:szCs w:val="24"/>
          <w:vertAlign w:val="baseline"/>
        </w:rPr>
      </w:pPr>
      <w:r w:rsidDel="00000000" w:rsidR="00000000" w:rsidRPr="00000000">
        <w:rPr>
          <w:b w:val="1"/>
          <w:bCs w:val="1"/>
          <w:sz w:val="24"/>
          <w:szCs w:val="24"/>
          <w:vertAlign w:val="baseline"/>
          <w:rtl w:val="0"/>
        </w:rPr>
        <w:tab/>
        <w:t xml:space="preserve">ПРЕДСЕДАТЕЛ:………………П…………..…../СОТИР ЦАЦАРОВ/</w:t>
      </w:r>
      <w:r w:rsidDel="00000000" w:rsidR="00000000" w:rsidRPr="00000000">
        <w:rPr>
          <w:rtl w:val="0"/>
        </w:rPr>
      </w:r>
    </w:p>
    <w:p w:rsidR="00000000" w:rsidDel="00000000" w:rsidP="00000000" w:rsidRDefault="00000000" w:rsidRPr="00000000" w14:paraId="0000003C">
      <w:pPr>
        <w:ind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3D">
      <w:pPr>
        <w:ind w:left="708" w:firstLine="708.9999999999999"/>
        <w:rPr>
          <w:b w:val="0"/>
          <w:bCs w:val="0"/>
          <w:sz w:val="24"/>
          <w:szCs w:val="24"/>
          <w:vertAlign w:val="baseline"/>
        </w:rPr>
      </w:pPr>
      <w:r w:rsidDel="00000000" w:rsidR="00000000" w:rsidRPr="00000000">
        <w:rPr>
          <w:b w:val="1"/>
          <w:bCs w:val="1"/>
          <w:sz w:val="24"/>
          <w:szCs w:val="24"/>
          <w:vertAlign w:val="baseline"/>
          <w:rtl w:val="0"/>
        </w:rPr>
        <w:t xml:space="preserve">ЗАМЕСТНИК - ПРЕДСЕДАТЕЛ:………П……/АНТОН СЛАВЧЕВ/</w:t>
      </w:r>
      <w:r w:rsidDel="00000000" w:rsidR="00000000" w:rsidRPr="00000000">
        <w:rPr>
          <w:rtl w:val="0"/>
        </w:rPr>
      </w:r>
    </w:p>
    <w:p w:rsidR="00000000" w:rsidDel="00000000" w:rsidP="00000000" w:rsidRDefault="00000000" w:rsidRPr="00000000" w14:paraId="0000003E">
      <w:pPr>
        <w:ind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3F">
      <w:pPr>
        <w:ind w:left="708" w:firstLine="708.9999999999999"/>
        <w:rPr>
          <w:b w:val="0"/>
          <w:bCs w:val="0"/>
          <w:sz w:val="24"/>
          <w:szCs w:val="24"/>
          <w:vertAlign w:val="baseline"/>
        </w:rPr>
      </w:pPr>
      <w:r w:rsidDel="00000000" w:rsidR="00000000" w:rsidRPr="00000000">
        <w:rPr>
          <w:b w:val="1"/>
          <w:bCs w:val="1"/>
          <w:sz w:val="24"/>
          <w:szCs w:val="24"/>
          <w:vertAlign w:val="baseline"/>
          <w:rtl w:val="0"/>
        </w:rPr>
        <w:t xml:space="preserve">ЧЛЕН:………………………П………………...../АНТОАНЕТА ЦОНКОВА/</w:t>
      </w:r>
      <w:r w:rsidDel="00000000" w:rsidR="00000000" w:rsidRPr="00000000">
        <w:rPr>
          <w:rtl w:val="0"/>
        </w:rPr>
      </w:r>
    </w:p>
    <w:p w:rsidR="00000000" w:rsidDel="00000000" w:rsidP="00000000" w:rsidRDefault="00000000" w:rsidRPr="00000000" w14:paraId="00000040">
      <w:pPr>
        <w:ind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41">
      <w:pPr>
        <w:ind w:left="708" w:firstLine="708.9999999999999"/>
        <w:rPr>
          <w:b w:val="0"/>
          <w:bCs w:val="0"/>
          <w:sz w:val="24"/>
          <w:szCs w:val="24"/>
          <w:vertAlign w:val="baseline"/>
        </w:rPr>
      </w:pPr>
      <w:r w:rsidDel="00000000" w:rsidR="00000000" w:rsidRPr="00000000">
        <w:rPr>
          <w:b w:val="1"/>
          <w:bCs w:val="1"/>
          <w:sz w:val="24"/>
          <w:szCs w:val="24"/>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42">
      <w:pPr>
        <w:ind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43">
      <w:pPr>
        <w:ind w:left="708" w:firstLine="708.9999999999999"/>
        <w:rPr>
          <w:b w:val="0"/>
          <w:bCs w:val="0"/>
          <w:sz w:val="24"/>
          <w:szCs w:val="24"/>
          <w:vertAlign w:val="baseline"/>
        </w:rPr>
      </w:pPr>
      <w:r w:rsidDel="00000000" w:rsidR="00000000" w:rsidRPr="00000000">
        <w:rPr>
          <w:b w:val="1"/>
          <w:bCs w:val="1"/>
          <w:sz w:val="24"/>
          <w:szCs w:val="24"/>
          <w:vertAlign w:val="baseline"/>
          <w:rtl w:val="0"/>
        </w:rPr>
        <w:t xml:space="preserve">ЧЛЕН:…………………...…П………....………/СИЛВИЯ КЪДРЕВА/</w:t>
      </w:r>
      <w:r w:rsidDel="00000000" w:rsidR="00000000" w:rsidRPr="00000000">
        <w:rPr>
          <w:rtl w:val="0"/>
        </w:rPr>
      </w:r>
    </w:p>
    <w:p w:rsidR="00000000" w:rsidDel="00000000" w:rsidP="00000000" w:rsidRDefault="00000000" w:rsidRPr="00000000" w14:paraId="00000044">
      <w:pPr>
        <w:ind w:firstLine="709"/>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45">
      <w:pPr>
        <w:ind w:firstLine="709"/>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46">
      <w:pPr>
        <w:ind w:firstLine="709"/>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47">
      <w:pPr>
        <w:ind w:firstLine="709"/>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48">
      <w:pPr>
        <w:ind w:firstLine="709"/>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49">
      <w:pPr>
        <w:ind w:firstLine="709"/>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4A">
      <w:pPr>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4B">
      <w:pPr>
        <w:tabs>
          <w:tab w:val="left" w:leader="none" w:pos="6300"/>
        </w:tabs>
        <w:ind w:firstLine="709"/>
        <w:rPr>
          <w:color w:val="ff0000"/>
          <w:vertAlign w:val="baseline"/>
        </w:rPr>
      </w:pPr>
      <w:r w:rsidDel="00000000" w:rsidR="00000000" w:rsidRPr="00000000">
        <w:rPr>
          <w:rtl w:val="0"/>
        </w:rPr>
      </w:r>
    </w:p>
    <w:sectPr>
      <w:headerReference r:id="rId6" w:type="first"/>
      <w:footerReference r:id="rId7"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ff0000"/>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0">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