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ab/>
        <w:tab/>
        <w:tab/>
        <w:tab/>
        <w:tab/>
      </w:r>
      <w:r w:rsidDel="00000000" w:rsidR="00000000" w:rsidRPr="00000000">
        <w:rPr>
          <w:rtl w:val="0"/>
        </w:rPr>
      </w:r>
    </w:p>
    <w:p w:rsidR="00000000" w:rsidDel="00000000" w:rsidP="00000000" w:rsidRDefault="00000000" w:rsidRPr="00000000" w14:paraId="00000002">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spacing w:line="276" w:lineRule="auto"/>
        <w:ind w:left="3600" w:firstLine="0"/>
        <w:rPr>
          <w:b w:val="0"/>
          <w:bCs w:val="0"/>
          <w:vertAlign w:val="baseline"/>
        </w:rPr>
      </w:pPr>
      <w:r w:rsidDel="00000000" w:rsidR="00000000" w:rsidRPr="00000000">
        <w:rPr>
          <w:b w:val="1"/>
          <w:bCs w:val="1"/>
          <w:vertAlign w:val="baseline"/>
          <w:rtl w:val="0"/>
        </w:rPr>
        <w:t xml:space="preserve">       № РС-398А-20-094</w:t>
      </w:r>
      <w:r w:rsidDel="00000000" w:rsidR="00000000" w:rsidRPr="00000000">
        <w:rPr>
          <w:rtl w:val="0"/>
        </w:rPr>
      </w:r>
    </w:p>
    <w:p w:rsidR="00000000" w:rsidDel="00000000" w:rsidP="00000000" w:rsidRDefault="00000000" w:rsidRPr="00000000" w14:paraId="00000004">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567"/>
        </w:tabs>
        <w:ind w:firstLine="720"/>
        <w:jc w:val="both"/>
        <w:rPr>
          <w:vertAlign w:val="baseline"/>
        </w:rPr>
      </w:pPr>
      <w:r w:rsidDel="00000000" w:rsidR="00000000" w:rsidRPr="00000000">
        <w:rPr>
          <w:vertAlign w:val="baseline"/>
          <w:rtl w:val="0"/>
        </w:rPr>
        <w:t xml:space="preserve">Днес, 16.09.2020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20"/>
        <w:rPr>
          <w:b w:val="0"/>
          <w:bCs w:val="0"/>
          <w:u w:val="single"/>
          <w:vertAlign w:val="baseline"/>
        </w:rPr>
      </w:pPr>
      <w:r w:rsidDel="00000000" w:rsidR="00000000" w:rsidRPr="00000000">
        <w:rPr>
          <w:rtl w:val="0"/>
        </w:rPr>
      </w:r>
    </w:p>
    <w:p w:rsidR="00000000" w:rsidDel="00000000" w:rsidP="00000000" w:rsidRDefault="00000000" w:rsidRPr="00000000" w14:paraId="0000000B">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D">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на КПКОНПИ № КИ-155 от 08.07.2020 година</w:t>
      </w:r>
      <w:r w:rsidDel="00000000" w:rsidR="00000000" w:rsidRPr="00000000">
        <w:rPr>
          <w:color w:val="000000"/>
          <w:vertAlign w:val="baseline"/>
          <w:rtl w:val="0"/>
        </w:rPr>
        <w:t xml:space="preserve"> по сигнал с вх.№ ЦУ01/С-398А/26.06.2020 г. на КПКОНПИ.</w:t>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Сигналът е насочен срещу Мирослава Димитрова – общински съветник в Общински съвет Б., мандат 2019-2023 г.</w:t>
      </w:r>
    </w:p>
    <w:p w:rsidR="00000000" w:rsidDel="00000000" w:rsidP="00000000" w:rsidRDefault="00000000" w:rsidRPr="00000000" w14:paraId="00000010">
      <w:pPr>
        <w:ind w:firstLine="720"/>
        <w:jc w:val="both"/>
        <w:rPr>
          <w:vertAlign w:val="baseline"/>
        </w:rPr>
      </w:pPr>
      <w:r w:rsidDel="00000000" w:rsidR="00000000" w:rsidRPr="00000000">
        <w:rPr>
          <w:vertAlign w:val="baseline"/>
          <w:rtl w:val="0"/>
        </w:rPr>
        <w:t xml:space="preserve">По същество в сигнала се твърди, че Мирослава Димитрова, в качеството си на общински съветник в Общински съвет – Б., е участвала в гласуването и вземането на Решение № 08 по Протокол № 2 от 18.11.2019 г., относно определяне на възнаграждението на общинските съветници в Общински съвет – Б., като по този начин е гласувала и за определяне на собственото си възнаграждение. </w:t>
      </w:r>
    </w:p>
    <w:p w:rsidR="00000000" w:rsidDel="00000000" w:rsidP="00000000" w:rsidRDefault="00000000" w:rsidRPr="00000000" w14:paraId="00000011">
      <w:pPr>
        <w:tabs>
          <w:tab w:val="left" w:leader="none" w:pos="426"/>
        </w:tabs>
        <w:ind w:right="1" w:firstLine="720"/>
        <w:jc w:val="both"/>
        <w:rPr>
          <w:color w:val="000000"/>
          <w:vertAlign w:val="baseline"/>
        </w:rPr>
      </w:pPr>
      <w:r w:rsidDel="00000000" w:rsidR="00000000" w:rsidRPr="00000000">
        <w:rPr>
          <w:color w:val="000000"/>
          <w:vertAlign w:val="baseline"/>
          <w:rtl w:val="0"/>
        </w:rPr>
        <w:t xml:space="preserve">Към сигнала са приложени Решение № 08 по Протокол № 2/18.11.2019 г. и Протокол № 2/18.11.2019 г. на Общински съвет – Б. </w:t>
      </w:r>
    </w:p>
    <w:p w:rsidR="00000000" w:rsidDel="00000000" w:rsidP="00000000" w:rsidRDefault="00000000" w:rsidRPr="00000000" w14:paraId="00000012">
      <w:pPr>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събрала следните доказателства: с писмо вх. № ЦУ01/14864/21.08.2020 г., е получила от Председателя на Постоянна комисия по ЗПКОНПИ при Общински съвет – Б. - клетвен лист от 11.11.2019 г., Решение № 114-МИ от 28.10.2019 г. на ОИК Б., Решение № 08 по Протокол № 2/18.11.2019 г. и Протокол № 02 от 18.11.2019 г. на Общински съвет Б. </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w:t>
      </w:r>
    </w:p>
    <w:p w:rsidR="00000000" w:rsidDel="00000000" w:rsidP="00000000" w:rsidRDefault="00000000" w:rsidRPr="00000000" w14:paraId="00000014">
      <w:pPr>
        <w:tabs>
          <w:tab w:val="left" w:leader="none" w:pos="0"/>
          <w:tab w:val="left" w:leader="none" w:pos="567"/>
        </w:tabs>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5">
      <w:pPr>
        <w:tabs>
          <w:tab w:val="left" w:leader="none" w:pos="0"/>
          <w:tab w:val="left" w:leader="none" w:pos="567"/>
        </w:tabs>
        <w:ind w:firstLine="720"/>
        <w:jc w:val="both"/>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0"/>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Сигналът е подаден от физическо лице, с посочени три имена, ЕГН, адрес, електронен адрес, телефон за връзка и е подписан.</w:t>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Мирослава Димитрова е избрана за общински съветник в Общински съвет Б., за мандат 2019-2023 г., видно от Решение № 114-МИ от 28.10.2019 г. на Общинска изибрателна комисия Б. и е подписала клетвен лист на 11.11.2019 г. </w:t>
      </w:r>
    </w:p>
    <w:p w:rsidR="00000000" w:rsidDel="00000000" w:rsidP="00000000" w:rsidRDefault="00000000" w:rsidRPr="00000000" w14:paraId="00000018">
      <w:pPr>
        <w:tabs>
          <w:tab w:val="left" w:leader="none" w:pos="426"/>
        </w:tabs>
        <w:ind w:right="49"/>
        <w:jc w:val="both"/>
        <w:rPr>
          <w:vertAlign w:val="baseline"/>
        </w:rPr>
      </w:pPr>
      <w:r w:rsidDel="00000000" w:rsidR="00000000" w:rsidRPr="00000000">
        <w:rPr>
          <w:vertAlign w:val="baseline"/>
          <w:rtl w:val="0"/>
        </w:rPr>
        <w:tab/>
        <w:tab/>
        <w:t xml:space="preserve">С Решение № 08 от 18.11.2019 г. по Протокол № 02 от 18.11.2019 г. на основание чл. 21, ал. 1, т. 6 и чл. 34, ал. 1 и ал. 2 от ЗМСМА и чл. 24 от Правилника за организацията и дейността на общински съвет Б., неговите комисии и взаимодействието му с общинската администрация, Общински съвет Б. в т. 1 от посоченото решение, е решил размерът на възнаграждението на общинските съветници за участие в заседание на Общинския съвет да се равнява на 30% от средната брутна работна заплата на общинската администрация за съответния месец. В т. 6 от Решение № 08 от 18.11.2019 г. е прието, че средствата за възнаграждение на общинските съветници се осигуряват от общинския бюджет в рамките на бюджета, предвиден за Общинския съвет и се изплащат ежемесечно, след представяне на справка от Председателя на Общинския съвет за присъствието на общинските съветници на заседанията на комисиите и на Общинския съвет за съответния месец и справка от общинската администрация за средната брутна работна заплата на общинската администрация за месеца, за който се дължи възнаграждението. </w:t>
      </w:r>
    </w:p>
    <w:p w:rsidR="00000000" w:rsidDel="00000000" w:rsidP="00000000" w:rsidRDefault="00000000" w:rsidRPr="00000000" w14:paraId="00000019">
      <w:pPr>
        <w:tabs>
          <w:tab w:val="left" w:leader="none" w:pos="426"/>
        </w:tabs>
        <w:ind w:right="49"/>
        <w:jc w:val="both"/>
        <w:rPr>
          <w:vertAlign w:val="baseline"/>
        </w:rPr>
      </w:pPr>
      <w:r w:rsidDel="00000000" w:rsidR="00000000" w:rsidRPr="00000000">
        <w:rPr>
          <w:vertAlign w:val="baseline"/>
          <w:rtl w:val="0"/>
        </w:rPr>
        <w:tab/>
        <w:tab/>
        <w:t xml:space="preserve">Видно от представения Протокол № 02 от 18.11.2019 г., Решение № 08 от същата дата е разгледано по т. 7 от дневния ред на заседанието на Общинския съвет. Мирослава Димитрова, в качеството си на общински съветник в Общински съвет Б. е присъствала на заседанието и е гласувала „за“ приемането на Решение № 08 от 18.11.2019 г., по т. 7 от Протокол № 02 от същата дата, относно определянето на възнаграждението на общинските съветници.</w:t>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1B">
      <w:pPr>
        <w:tabs>
          <w:tab w:val="left" w:leader="none" w:pos="426"/>
        </w:tabs>
        <w:ind w:left="-284" w:right="49" w:firstLine="0"/>
        <w:jc w:val="center"/>
        <w:rPr>
          <w:i w:val="0"/>
          <w:iCs w:val="0"/>
          <w:vertAlign w:val="baseline"/>
        </w:rPr>
      </w:pPr>
      <w:r w:rsidDel="00000000" w:rsidR="00000000" w:rsidRPr="00000000">
        <w:rPr>
          <w:i w:val="1"/>
          <w:iCs w:val="1"/>
          <w:vertAlign w:val="baseline"/>
          <w:rtl w:val="0"/>
        </w:rPr>
        <w:tab/>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1C">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1E">
      <w:pPr>
        <w:tabs>
          <w:tab w:val="left" w:leader="none" w:pos="426"/>
        </w:tabs>
        <w:ind w:right="49"/>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F">
      <w:pPr>
        <w:tabs>
          <w:tab w:val="left" w:leader="none" w:pos="426"/>
        </w:tabs>
        <w:ind w:right="49"/>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0">
      <w:pPr>
        <w:tabs>
          <w:tab w:val="left" w:leader="none" w:pos="426"/>
        </w:tabs>
        <w:ind w:right="49"/>
        <w:jc w:val="both"/>
        <w:rPr>
          <w:vertAlign w:val="baseline"/>
        </w:rPr>
      </w:pPr>
      <w:r w:rsidDel="00000000" w:rsidR="00000000" w:rsidRPr="00000000">
        <w:rPr>
          <w:vertAlign w:val="baseline"/>
          <w:rtl w:val="0"/>
        </w:rPr>
        <w:tab/>
        <w:tab/>
        <w:t xml:space="preserve">Мирослава Димитрова, в качеството си на общински съветник в Общински съвет – Б. е лице, заемащо висша публична длъжност по смисъла на чл. 6, ал. 1, т. 32 от ЗПКОНПИ, с оглед, на което КПКОНПИ е компетентна да разгледа подадения сигнал.</w:t>
      </w:r>
    </w:p>
    <w:p w:rsidR="00000000" w:rsidDel="00000000" w:rsidP="00000000" w:rsidRDefault="00000000" w:rsidRPr="00000000" w14:paraId="00000021">
      <w:pPr>
        <w:tabs>
          <w:tab w:val="left" w:leader="none" w:pos="426"/>
        </w:tabs>
        <w:ind w:right="49"/>
        <w:jc w:val="both"/>
        <w:rPr>
          <w:vertAlign w:val="baseline"/>
        </w:rPr>
      </w:pPr>
      <w:r w:rsidDel="00000000" w:rsidR="00000000" w:rsidRPr="00000000">
        <w:rPr>
          <w:vertAlign w:val="baseline"/>
          <w:rtl w:val="0"/>
        </w:rPr>
        <w:tab/>
        <w:tab/>
        <w:t xml:space="preserve">Съгласно разпоредбата на чл. 21, ал. 1, т. 6 от ЗМСМА, общинският съвет приема и изменя годишния бюджет на общината, осъществява контрол и приема отчета за изпълнението му. </w:t>
      </w:r>
    </w:p>
    <w:p w:rsidR="00000000" w:rsidDel="00000000" w:rsidP="00000000" w:rsidRDefault="00000000" w:rsidRPr="00000000" w14:paraId="00000022">
      <w:pPr>
        <w:shd w:fill="fefefe" w:val="clear"/>
        <w:jc w:val="both"/>
        <w:rPr>
          <w:color w:val="000000"/>
          <w:vertAlign w:val="baseline"/>
        </w:rPr>
      </w:pPr>
      <w:r w:rsidDel="00000000" w:rsidR="00000000" w:rsidRPr="00000000">
        <w:rPr>
          <w:vertAlign w:val="baseline"/>
          <w:rtl w:val="0"/>
        </w:rPr>
        <w:tab/>
        <w:t xml:space="preserve">На основание чл. </w:t>
      </w:r>
      <w:r w:rsidDel="00000000" w:rsidR="00000000" w:rsidRPr="00000000">
        <w:rPr>
          <w:color w:val="000000"/>
          <w:vertAlign w:val="baseline"/>
          <w:rtl w:val="0"/>
        </w:rPr>
        <w:t xml:space="preserve">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3">
      <w:pPr>
        <w:shd w:fill="fefefe" w:val="clear"/>
        <w:jc w:val="both"/>
        <w:rPr>
          <w:color w:val="000000"/>
          <w:vertAlign w:val="baseline"/>
        </w:rPr>
      </w:pPr>
      <w:r w:rsidDel="00000000" w:rsidR="00000000" w:rsidRPr="00000000">
        <w:rPr>
          <w:vertAlign w:val="baseline"/>
          <w:rtl w:val="0"/>
        </w:rPr>
        <w:tab/>
        <w:t xml:space="preserve">Съгласно чл. 34, ал. 1 и ал. 2 от ЗМСМА, о</w:t>
      </w:r>
      <w:r w:rsidDel="00000000" w:rsidR="00000000" w:rsidRPr="00000000">
        <w:rPr>
          <w:color w:val="000000"/>
          <w:vertAlign w:val="baseline"/>
          <w:rtl w:val="0"/>
        </w:rPr>
        <w:t xml:space="preserve">бщинският съветник получава възнаграждение за участието си в заседанията на общинския съвет и на неговите комисии. Размерът на възнаграждението се определя с решение на общинския съвет, прието с мнозинство повече от половината от общия брой съветници. Общият размер на възнаграждението на общинския съветник за един месец не може да бъде повече от 70 на сто от:</w:t>
      </w:r>
    </w:p>
    <w:p w:rsidR="00000000" w:rsidDel="00000000" w:rsidP="00000000" w:rsidRDefault="00000000" w:rsidRPr="00000000" w14:paraId="00000024">
      <w:pPr>
        <w:shd w:fill="fefefe" w:val="clear"/>
        <w:ind w:firstLine="720"/>
        <w:rPr>
          <w:color w:val="000000"/>
          <w:vertAlign w:val="baseline"/>
        </w:rPr>
      </w:pPr>
      <w:r w:rsidDel="00000000" w:rsidR="00000000" w:rsidRPr="00000000">
        <w:rPr>
          <w:color w:val="000000"/>
          <w:vertAlign w:val="baseline"/>
          <w:rtl w:val="0"/>
        </w:rPr>
        <w:t xml:space="preserve">1. брутната работна заплата на председателя на общинския съвет за съответния месец - в общините с население над 100 000 души;</w:t>
      </w:r>
    </w:p>
    <w:p w:rsidR="00000000" w:rsidDel="00000000" w:rsidP="00000000" w:rsidRDefault="00000000" w:rsidRPr="00000000" w14:paraId="00000025">
      <w:pPr>
        <w:shd w:fill="fefefe" w:val="clear"/>
        <w:ind w:firstLine="720"/>
        <w:rPr>
          <w:color w:val="000000"/>
          <w:vertAlign w:val="baseline"/>
        </w:rPr>
      </w:pPr>
      <w:r w:rsidDel="00000000" w:rsidR="00000000" w:rsidRPr="00000000">
        <w:rPr>
          <w:color w:val="000000"/>
          <w:vertAlign w:val="baseline"/>
          <w:rtl w:val="0"/>
        </w:rPr>
        <w:t xml:space="preserve">2. средната брутна работна заплата на общинската администрация за съответния месец - в общините с население до 100 000 души.</w:t>
      </w:r>
    </w:p>
    <w:p w:rsidR="00000000" w:rsidDel="00000000" w:rsidP="00000000" w:rsidRDefault="00000000" w:rsidRPr="00000000" w14:paraId="00000026">
      <w:pPr>
        <w:tabs>
          <w:tab w:val="left" w:leader="none" w:pos="426"/>
        </w:tabs>
        <w:ind w:right="49"/>
        <w:jc w:val="both"/>
        <w:rPr>
          <w:vertAlign w:val="baseline"/>
        </w:rPr>
      </w:pPr>
      <w:r w:rsidDel="00000000" w:rsidR="00000000" w:rsidRPr="00000000">
        <w:rPr>
          <w:vertAlign w:val="baseline"/>
          <w:rtl w:val="0"/>
        </w:rPr>
        <w:tab/>
        <w:tab/>
        <w:t xml:space="preserve">В хода на административното производство, се установи, че на проведено заседание, обективирано в Протокол № 02 от 18.11.2019 г. на Общински съвет Б., Общинският съвет е приел Решение № 08 от същата дата, с което е определено възнаграждението на общинските съветници в Общински съвет Б., като размерът на възнаграждението се равнява на 30 % от средната брутна работна заплата на общинската администрация за съответния месец, съгласно чл. 34, ал. 2 от ЗМСМА.</w:t>
        <w:tab/>
        <w:tab/>
        <w:tab/>
        <w:tab/>
        <w:tab/>
      </w:r>
    </w:p>
    <w:p w:rsidR="00000000" w:rsidDel="00000000" w:rsidP="00000000" w:rsidRDefault="00000000" w:rsidRPr="00000000" w14:paraId="00000027">
      <w:pPr>
        <w:tabs>
          <w:tab w:val="left" w:leader="none" w:pos="426"/>
        </w:tabs>
        <w:ind w:right="49"/>
        <w:jc w:val="both"/>
        <w:rPr>
          <w:vertAlign w:val="baseline"/>
        </w:rPr>
      </w:pPr>
      <w:r w:rsidDel="00000000" w:rsidR="00000000" w:rsidRPr="00000000">
        <w:rPr>
          <w:vertAlign w:val="baseline"/>
          <w:rtl w:val="0"/>
        </w:rPr>
        <w:tab/>
        <w:tab/>
        <w:t xml:space="preserve">Мирослава Димитрова, в качеството си на общински съветник в Общински съвет Б., за мандат 2019-2023 г., като е гласувала „за“ приемане на Решение 08 от 18.11.2019 г., по Протокол 02 от същата дата, е упражнила свое правомощие по служба, произтичащо от разпоредбата на чл. 33, ал. 1, т. 3 от ЗМСМА.  </w:t>
        <w:tab/>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С приетата разпоредба на чл.37, ал.2 от ЗМСМА, обн. в ДВ, бр.70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възнагражденията им, каквото е упражненото от Мирослава Димитрова правомощие, предмет на настоящото производство.</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С разпоредбата на §5 от Преходните и заключителни разпоредби на Закона за изменение и допълнение на ЗМСМА, обн. в ДВ, бр.70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си, свързани с участието в гласуването на възнаграждението на общинските съветници, по отношение на Мирослава Димитрова – общински съветник в Общински съвет – Б., не е налице нарушение по чл. 52 от ЗПКОНПИ.</w:t>
      </w:r>
    </w:p>
    <w:p w:rsidR="00000000" w:rsidDel="00000000" w:rsidP="00000000" w:rsidRDefault="00000000" w:rsidRPr="00000000" w14:paraId="0000002B">
      <w:pPr>
        <w:shd w:fill="ffffff" w:val="clear"/>
        <w:spacing w:after="42" w:before="87" w:lineRule="auto"/>
        <w:ind w:firstLine="600"/>
        <w:jc w:val="both"/>
        <w:rPr>
          <w:vertAlign w:val="baseline"/>
        </w:rPr>
      </w:pPr>
      <w:r w:rsidDel="00000000" w:rsidR="00000000" w:rsidRPr="00000000">
        <w:rPr>
          <w:vertAlign w:val="baseline"/>
          <w:rtl w:val="0"/>
        </w:rPr>
        <w:t xml:space="preserve">Водена от горното и на основание чл. 74, ал. 1 и ал. 2 от ЗПКОНПИ във връзка с чл. 37, ал. 2 от ЗМСМА и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C">
      <w:pPr>
        <w:ind w:left="3600" w:firstLine="720"/>
        <w:jc w:val="both"/>
        <w:rPr>
          <w:b w:val="0"/>
          <w:bCs w:val="0"/>
          <w:vertAlign w:val="baseline"/>
        </w:rPr>
      </w:pPr>
      <w:r w:rsidDel="00000000" w:rsidR="00000000" w:rsidRPr="00000000">
        <w:rPr>
          <w:rtl w:val="0"/>
        </w:rPr>
      </w:r>
    </w:p>
    <w:p w:rsidR="00000000" w:rsidDel="00000000" w:rsidP="00000000" w:rsidRDefault="00000000" w:rsidRPr="00000000" w14:paraId="0000002D">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E">
      <w:pPr>
        <w:ind w:left="3600" w:firstLine="720"/>
        <w:jc w:val="both"/>
        <w:rPr>
          <w:vertAlign w:val="baseline"/>
        </w:rPr>
      </w:pPr>
      <w:r w:rsidDel="00000000" w:rsidR="00000000" w:rsidRPr="00000000">
        <w:rPr>
          <w:rtl w:val="0"/>
        </w:rPr>
      </w:r>
    </w:p>
    <w:p w:rsidR="00000000" w:rsidDel="00000000" w:rsidP="00000000" w:rsidRDefault="00000000" w:rsidRPr="00000000" w14:paraId="0000002F">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Мирослава Димитрова, ЕГН************** – общински съветник в Общински съвет – Б. и в това й качество лице, заемащо висша публична длъжност по чл. 6, ал. 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участвала в заседание на Общински съвет – Б. на 18.11.2019 г. и е гласувала „за“ приемане на Решение № 08 по Протокол № 02 от 18.11.2019 г. относно определяне на възнаграждението на общинските съветници в Общински съвет Б..</w:t>
      </w:r>
    </w:p>
    <w:p w:rsidR="00000000" w:rsidDel="00000000" w:rsidP="00000000" w:rsidRDefault="00000000" w:rsidRPr="00000000" w14:paraId="00000030">
      <w:pPr>
        <w:tabs>
          <w:tab w:val="left" w:leader="none" w:pos="0"/>
        </w:tabs>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31">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й по чл. 76, ал. 2 от ЗПКОНПИ. </w:t>
      </w:r>
    </w:p>
    <w:p w:rsidR="00000000" w:rsidDel="00000000" w:rsidP="00000000" w:rsidRDefault="00000000" w:rsidRPr="00000000" w14:paraId="00000032">
      <w:pPr>
        <w:ind w:firstLine="720"/>
        <w:jc w:val="both"/>
        <w:rPr>
          <w:vertAlign w:val="baseline"/>
        </w:rPr>
      </w:pPr>
      <w:r w:rsidDel="00000000" w:rsidR="00000000" w:rsidRPr="00000000">
        <w:rPr>
          <w:rtl w:val="0"/>
        </w:rPr>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Препис от решението да се изпрати и на Мирослава Димитрова, общински съветник в Общински съвет – Б., на основание чл.75, т.1 от ЗПКОНПИ.</w:t>
      </w:r>
    </w:p>
    <w:p w:rsidR="00000000" w:rsidDel="00000000" w:rsidP="00000000" w:rsidRDefault="00000000" w:rsidRPr="00000000" w14:paraId="00000034">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35">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6">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7">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8">
      <w:pPr>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39">
      <w:pPr>
        <w:ind w:left="1440" w:firstLine="0"/>
        <w:rPr>
          <w:b w:val="0"/>
          <w:bCs w:val="0"/>
          <w:vertAlign w:val="baseline"/>
        </w:rPr>
      </w:pPr>
      <w:r w:rsidDel="00000000" w:rsidR="00000000" w:rsidRPr="00000000">
        <w:rPr>
          <w:b w:val="1"/>
          <w:bCs w:val="1"/>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A">
      <w:pPr>
        <w:ind w:firstLine="720"/>
        <w:rPr>
          <w:b w:val="0"/>
          <w:bCs w:val="0"/>
          <w:vertAlign w:val="baseline"/>
        </w:rPr>
      </w:pPr>
      <w:r w:rsidDel="00000000" w:rsidR="00000000" w:rsidRPr="00000000">
        <w:rPr>
          <w:rtl w:val="0"/>
        </w:rPr>
      </w:r>
    </w:p>
    <w:p w:rsidR="00000000" w:rsidDel="00000000" w:rsidP="00000000" w:rsidRDefault="00000000" w:rsidRPr="00000000" w14:paraId="0000003B">
      <w:pPr>
        <w:ind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C">
      <w:pPr>
        <w:ind w:left="720" w:firstLine="720"/>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D">
      <w:pPr>
        <w:ind w:firstLine="720"/>
        <w:rPr>
          <w:b w:val="0"/>
          <w:bCs w:val="0"/>
          <w:vertAlign w:val="baseline"/>
        </w:rPr>
      </w:pPr>
      <w:r w:rsidDel="00000000" w:rsidR="00000000" w:rsidRPr="00000000">
        <w:rPr>
          <w:rtl w:val="0"/>
        </w:rPr>
      </w:r>
    </w:p>
    <w:p w:rsidR="00000000" w:rsidDel="00000000" w:rsidP="00000000" w:rsidRDefault="00000000" w:rsidRPr="00000000" w14:paraId="0000003E">
      <w:pPr>
        <w:ind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F">
      <w:pPr>
        <w:ind w:left="708" w:firstLine="720.0000000000001"/>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0">
      <w:pPr>
        <w:tabs>
          <w:tab w:val="left" w:leader="none" w:pos="54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41">
      <w:pPr>
        <w:tabs>
          <w:tab w:val="left" w:leader="none" w:pos="5400"/>
        </w:tabs>
        <w:ind w:firstLine="720"/>
        <w:jc w:val="both"/>
        <w:rPr>
          <w:sz w:val="20"/>
          <w:szCs w:val="20"/>
          <w:u w:val="single"/>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2">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43">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44">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jc w:val="both"/>
        <w:rPr>
          <w:sz w:val="20"/>
          <w:szCs w:val="20"/>
          <w:u w:val="single"/>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u w:val="single"/>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