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0"/>
          <w:bCs w:val="0"/>
          <w:sz w:val="24"/>
          <w:szCs w:val="24"/>
          <w:vertAlign w:val="baseline"/>
        </w:rPr>
      </w:pPr>
      <w:r w:rsidDel="00000000" w:rsidR="00000000" w:rsidRPr="00000000">
        <w:rPr>
          <w:rtl w:val="0"/>
        </w:rPr>
      </w:r>
    </w:p>
    <w:p w:rsidR="00000000" w:rsidDel="00000000" w:rsidP="00000000" w:rsidRDefault="00000000" w:rsidRPr="00000000" w14:paraId="00000002">
      <w:pPr>
        <w:widowControl w:val="0"/>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ind w:firstLine="709"/>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ind w:firstLine="709"/>
        <w:jc w:val="center"/>
        <w:rPr>
          <w:b w:val="0"/>
          <w:bCs w:val="0"/>
          <w:sz w:val="24"/>
          <w:szCs w:val="24"/>
          <w:vertAlign w:val="baseline"/>
        </w:rPr>
      </w:pPr>
      <w:r w:rsidDel="00000000" w:rsidR="00000000" w:rsidRPr="00000000">
        <w:rPr>
          <w:b w:val="1"/>
          <w:bCs w:val="1"/>
          <w:sz w:val="24"/>
          <w:szCs w:val="24"/>
          <w:vertAlign w:val="baseline"/>
          <w:rtl w:val="0"/>
        </w:rPr>
        <w:t xml:space="preserve">№  РС-287-20-105</w:t>
      </w:r>
      <w:r w:rsidDel="00000000" w:rsidR="00000000" w:rsidRPr="00000000">
        <w:rPr>
          <w:rtl w:val="0"/>
        </w:rPr>
      </w:r>
    </w:p>
    <w:p w:rsidR="00000000" w:rsidDel="00000000" w:rsidP="00000000" w:rsidRDefault="00000000" w:rsidRPr="00000000" w14:paraId="00000005">
      <w:pPr>
        <w:widowControl w:val="0"/>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widowControl w:val="0"/>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9"/>
        <w:jc w:val="both"/>
        <w:rPr>
          <w:sz w:val="24"/>
          <w:szCs w:val="24"/>
          <w:u w:val="single"/>
          <w:vertAlign w:val="baseline"/>
        </w:rPr>
      </w:pPr>
      <w:r w:rsidDel="00000000" w:rsidR="00000000" w:rsidRPr="00000000">
        <w:rPr>
          <w:sz w:val="24"/>
          <w:szCs w:val="24"/>
          <w:vertAlign w:val="baseline"/>
          <w:rtl w:val="0"/>
        </w:rPr>
        <w:t xml:space="preserve">Днес, 14.10.2020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8">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A">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КИ-106 от 29.04.2020г. на Комисията за противодействие на корупцията и за отнемане на незаконно придобитото имущество, образувано по сигнал с рег. № ЦУ01/С-287/16.04.2020 г. </w:t>
      </w:r>
    </w:p>
    <w:p w:rsidR="00000000" w:rsidDel="00000000" w:rsidP="00000000" w:rsidRDefault="00000000" w:rsidRPr="00000000" w14:paraId="0000001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Николай Димитров – кмет на община Н.</w:t>
      </w:r>
    </w:p>
    <w:p w:rsidR="00000000" w:rsidDel="00000000" w:rsidP="00000000" w:rsidRDefault="00000000" w:rsidRPr="00000000" w14:paraId="00000012">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По същество, твърденията в сигнала са, че Николай Димитров, в качеството му на  кмет на община Н. е подписал договор за извършване от страна на трето лице на инвестиция – паркоустройство и благоустрояване в полза на община Н. в поземлен имот – общинска собственост. През 2017 г. е сключен договор между община Н. и „**********“ ЕООД за ремонт и поддържане на направената инвестиция. В сигнала се твърди, че вследствие на извършвано разследване на Специализирана прокуратура срещу Димитров и извършeна ревизия от Агенция за държавна финансова инспекция (АДФИ), на 18.03.2020 г., същият като кмет на община Н. е издал Заповед № 329 от 18.03.2020 г. в свой частен интерес, адресирана до Е. К. И. – управител на „**********“ ЕООД, с която се разпорежда изземване на имота, в който е разположен  паркът „********“ и разрушаване на паркоустройственото решение. Частният интерес на Димитров се изразявал в облага за него – избягване на загуба, отговорност, санкция или друго неблагоприятно събитие.</w:t>
      </w:r>
    </w:p>
    <w:p w:rsidR="00000000" w:rsidDel="00000000" w:rsidP="00000000" w:rsidRDefault="00000000" w:rsidRPr="00000000" w14:paraId="00000013">
      <w:pPr>
        <w:tabs>
          <w:tab w:val="left" w:leader="none" w:pos="426"/>
        </w:tabs>
        <w:ind w:right="1" w:firstLine="709"/>
        <w:jc w:val="both"/>
        <w:rPr>
          <w:sz w:val="24"/>
          <w:szCs w:val="24"/>
          <w:vertAlign w:val="baseline"/>
        </w:rPr>
      </w:pPr>
      <w:r w:rsidDel="00000000" w:rsidR="00000000" w:rsidRPr="00000000">
        <w:rPr>
          <w:sz w:val="24"/>
          <w:szCs w:val="24"/>
          <w:vertAlign w:val="baseline"/>
          <w:rtl w:val="0"/>
        </w:rPr>
        <w:t xml:space="preserve">Към сигнала са приложени:  копие от Договор № 72/04.04.2008 г., сключен между кмета на Община Н. и ЕТ „**********“; копие от технически инвестиционен проект за благоустройство и паркоустройство; копие от Разрешение № 281/05.06.2008 г. за поставяне на преместваем обект-коктейл бар; копие от Удостоверение за категоризация №3711 от 02.10.2008 г. на коктейл-бар „**********“; копие от писмо изх. № Н5-ОС-235/23.03.2020 г. с приложена Заповед № 329/18.03.2020 г. на кмета на община Н.</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клетвен лист на Николай Димитров  и Удостоверение за избран общински съветник № 1430/05.11.2007 г. на ОИК – Н. за мандат 2007/2011 г., клетвен лист на Николай Димитров за мандат 2011/2015 г., клетвен лист на Николай Димитров за мандат 2015/2019 г., клетвен лист на Николай Димитров  и Удостоверение за избран общински съветник № 547/04.11.2019 г. на ОИК – Н. за мандат 2019-2023 г., договор № 230/19.05.2017 г., сключен между община Н., представлявана от Николай Димитров и „**********“ ЕООД, представлявано от Е. И. в качеството й на управител и едноличен собственик на капитала, Доклад № ДИД6-БС-6/19.02.2020 г. за извършена финансова инспекция на община Н., Заключение по доклад № ДИД6-БС-6/19.02.2020 г. от 13.03.2020 г. и писмо с вх. № ЦУ01/10002/18.06.2020 г. на КПКОНПИ от заместник-директора на Агенцията за държавна финансова инспекция, Заповед № 1458/03.10.2018 г. на кмета на община Н., Заповед № 1861/16.11.2015 г. на кмета на община Н., Заявление № Н1-ОА1-2096/10.05.2017 г. на кмета на община Н. и Нотариална покана изх. № Н5-ОС-583/23.07.2020 г. на община Н.</w:t>
      </w:r>
    </w:p>
    <w:p w:rsidR="00000000" w:rsidDel="00000000" w:rsidP="00000000" w:rsidRDefault="00000000" w:rsidRPr="00000000" w14:paraId="00000015">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Служебно е направена справка в НБД „Население“ и Търговски регистър.</w:t>
      </w:r>
    </w:p>
    <w:p w:rsidR="00000000" w:rsidDel="00000000" w:rsidP="00000000" w:rsidRDefault="00000000" w:rsidRPr="00000000" w14:paraId="00000016">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A">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Видно от Решение № 1430/05.11.2007 г. и Решение № 547/04.11.2019 г. на ОИК – Н, както и клетвени листа Николай Димитров, заема длъжността  кмет на община Н., от 2007 г. до настоящия момент.</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Съгласно справка от Търговски регистър, Николай Димитров е член на УС на Сдружение „**********“ – регион Б. от 02.08.2018 г., а от 26.02.2019 г. е член и на УС на Сдружение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 Търговско дружество „**********“ ЕООД, ЕИК:********** е регистрирано на 07.03.2017 г. Едноличен собственик на капитала и управител на дружеството е Е. И.</w:t>
      </w:r>
    </w:p>
    <w:p w:rsidR="00000000" w:rsidDel="00000000" w:rsidP="00000000" w:rsidRDefault="00000000" w:rsidRPr="00000000" w14:paraId="0000001D">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От справка в НБД  „Население“, не се установиха родствени отношения между Николай Димитров и Е. И., едноличен собственик и управител на „**********“ ЕООД.</w:t>
      </w:r>
    </w:p>
    <w:p w:rsidR="00000000" w:rsidDel="00000000" w:rsidP="00000000" w:rsidRDefault="00000000" w:rsidRPr="00000000" w14:paraId="0000001E">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С Договор № 72 от 04.04.2008 г., сключен между община Н., представлявана от Николай Димитров и ЕТ „**********“, представлявано от И. И., кметът на общината е възложил да се проектира и изгради със собствени средства „Вертикална планировка, благоустрояване и озеленяване“, съобразно действащия ПУП на гр. О., в имот с идентификатор ********** по КК на гр. О., като предоставя на изпълнителя да използва благоустроената от него площ за разполагане на преместваеми обекти за срок от 7 години, считано от датата на предаване на обекта на общината, удостоверено със съответния протокол, за който срок изпълнителят дължи такси.</w:t>
      </w:r>
    </w:p>
    <w:p w:rsidR="00000000" w:rsidDel="00000000" w:rsidP="00000000" w:rsidRDefault="00000000" w:rsidRPr="00000000" w14:paraId="0000001F">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Съгласно Разрешение № 281/05.06.2008 г., издадено от главния архитект на община Н. е разрешено на ЕТ „**********“ да постави коктейл-бар в имот с идентификатор ********** по КК на гр. О., за срок от 3 години.</w:t>
      </w:r>
    </w:p>
    <w:p w:rsidR="00000000" w:rsidDel="00000000" w:rsidP="00000000" w:rsidRDefault="00000000" w:rsidRPr="00000000" w14:paraId="00000020">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Видно от Удостоверение № 3700/02.10.2008 г., кметът на община Н. е утвърдил категория две звезди на Коктейл-бар „**********“ с капацитет 100 места на открито, с адрес на обекта гр. О. – център, пл. „********“.</w:t>
      </w:r>
    </w:p>
    <w:p w:rsidR="00000000" w:rsidDel="00000000" w:rsidP="00000000" w:rsidRDefault="00000000" w:rsidRPr="00000000" w14:paraId="00000021">
      <w:pPr>
        <w:tabs>
          <w:tab w:val="left" w:leader="none" w:pos="709"/>
        </w:tabs>
        <w:ind w:firstLine="709"/>
        <w:jc w:val="both"/>
        <w:rPr>
          <w:b w:val="0"/>
          <w:bCs w:val="0"/>
          <w:sz w:val="24"/>
          <w:szCs w:val="24"/>
          <w:vertAlign w:val="baseline"/>
        </w:rPr>
      </w:pPr>
      <w:r w:rsidDel="00000000" w:rsidR="00000000" w:rsidRPr="00000000">
        <w:rPr>
          <w:sz w:val="24"/>
          <w:szCs w:val="24"/>
          <w:vertAlign w:val="baseline"/>
          <w:rtl w:val="0"/>
        </w:rPr>
        <w:t xml:space="preserve">С Договор № 230 от 19.05.2017 г., сключен между община Н. и „**********“ ЕООД, представлявано от Е. И., кметът на общината е възложил на дружеството да извърши изцяло за своя сметка ремонт и да поддържа реализираната през 2008 г. „Вертикална планировка, благоустрояване и озеленяване“, в имот с идентификатор ********** по КК на гр. О., с предназначение обект за култура и изкуство, целия с площ от 504 кв. м. Съгласно договора, общината се задължава да предостави на дружеството неограничен и постоянен достъп до имота и за срок от 5 години от завършване на обекта, удостоверено със съответния акт, да снабдява дружеството с необходимите за това разрешения за поставяне в обекта на преместваеми обекти и елементи на градско обзавеждане, като дружеството се задължава своевременно да внася за одобряване в общинската администрация схема за разполагане на преместваеми обекти и да заплаща на общината всички дължими такси по Наредба №11 на ОбС – Н. Договор № 230 от 19.05.2017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е подписан от И. Г. – заместник-кмет на община Н., съгласно Заповед № 1861/16.11.2015 г. на кмета на община Н. 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Заявление № Н1-ОА1-2096/10.05.2017 г. на кмета на община Н. за платен годишен отпуск.</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22">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Видно от Доклад № ДИД6-БС-6/19.02.2020 г. на АДФИ в периода от 20.01.2020 г. – 19.02.2020 г. е извършена проверка за законосъобразност на нормативните актове при сключване на всички договори по отношение на отдаване под наем на имот с идентификатор ********** по КККР на гр. О., от която е установено, че със Заповед № 1458/03.10.2018 г. на Николай Димитров, в качеството му на кмет на община Н., с оглед обезпечаване и оптимизиране на работата на общинската администрация по отношение на законосъобразното управление и стопанисване на общинската собственост, недопускане на неоснователно ползване на общински имоти и пропускане на приходи от собственост за общинския бюджет на община Н., са определени постоянно действащи комисии в състав: началник отдел „Общинска собственост“, началник отдел Търговия“, началник отдел „Контролен блок“, старши експерт към дирекция „Транспорт и общински пазари“ и кметовете на кметства и кметски наместници (за общинските имоти на територията на населеното място). Кметът на кметство О. Х. Я. е включен в комисията относно имоти, общинска собственост, находящи се на територията на кметство О. Съгласно заповедта, Комисията трябва да извърши текущо (ежемесечно) анализ и проверки на място за законосъобразното ползване на общински имоти, своевременно да съставят констативни протоколи, в присъствието и на експерт/специалист, определен от началника на отдел „Устройство на територията“, който да извърши замерване на площта, ползвана без основание, както и да се установи ползвателя.  Комисията да прецизира възможността за предприемане на действия от страна на общинската администрация за провеждане на съответните процедури за законно предоставяне на имотите /търг или конкурс за наемане на общинска собственост, заявление за поставяне или наемане и др./ и да докладва на съответните ресорни заместник-кметове.</w:t>
      </w:r>
    </w:p>
    <w:p w:rsidR="00000000" w:rsidDel="00000000" w:rsidP="00000000" w:rsidRDefault="00000000" w:rsidRPr="00000000" w14:paraId="00000023">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Видно от констатациите в доклада, длъжностните лица в община Н. не са осъществили контрол по отношение на законосъобразното управление и стопанисване на имот с идентификатор ********** по КККР на гр. О., което задължение им е вменено съгласно гореописаната заповед и длъжностните характеристики.</w:t>
      </w:r>
    </w:p>
    <w:p w:rsidR="00000000" w:rsidDel="00000000" w:rsidP="00000000" w:rsidRDefault="00000000" w:rsidRPr="00000000" w14:paraId="00000024">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 Доклад № ДИД6-БС-6/19.02.2020 г. на АДФИ е посочено, че съгласно предвидените в Наредба № 11 за определяне и администриране на местните такси и цени на услуги на територията на община Н., такси за ползване на общински терени за град О., само за активния туристически сезон, в община Н. не са постъпили такси за ползване на имот с идентификатор **********по КККР на гр. О., с обща площ от 504 кв. м. за 2017, 2018 и 2019 г. в размер на 43233, 04 лв., които представляват пропуснати приходи за общинския бюджет на община Н. от непотърсени и незаплатени такси за ползване на имот, общинска собственост.</w:t>
      </w:r>
    </w:p>
    <w:p w:rsidR="00000000" w:rsidDel="00000000" w:rsidP="00000000" w:rsidRDefault="00000000" w:rsidRPr="00000000" w14:paraId="00000025">
      <w:pPr>
        <w:tabs>
          <w:tab w:val="left" w:leader="none" w:pos="709"/>
        </w:tabs>
        <w:ind w:firstLine="709"/>
        <w:jc w:val="both"/>
        <w:rPr>
          <w:sz w:val="24"/>
          <w:szCs w:val="24"/>
          <w:vertAlign w:val="baseline"/>
        </w:rPr>
      </w:pPr>
      <w:r w:rsidDel="00000000" w:rsidR="00000000" w:rsidRPr="00000000">
        <w:rPr>
          <w:sz w:val="24"/>
          <w:szCs w:val="24"/>
          <w:vertAlign w:val="baseline"/>
          <w:rtl w:val="0"/>
        </w:rPr>
        <w:tab/>
        <w:t xml:space="preserve">Със Заповед № 329/18.03.2020 г., кметът на община Н. е разпоредил поради системно неизпълнение на задълженията по Договор № 230/19.05.2017 г., прекратен с писмено едномесечно предизвестие до неизправната страна, да се изземе общински имот ПИ **********по КККР на гр. О., който се държи от „**********“ ЕООД без правно основание, като се премахнат обектите, които са построени без разрешение за строеж в имота и същия да се освободи от движими вещи.</w:t>
      </w:r>
    </w:p>
    <w:p w:rsidR="00000000" w:rsidDel="00000000" w:rsidP="00000000" w:rsidRDefault="00000000" w:rsidRPr="00000000" w14:paraId="00000026">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С Нотариална покана изх. № Н5-ОС-583/23.07.2020 г., община Н. е изискала от „**********“ ЕООД, в едномесечен срок, да заплати на община Н. дължимата сума в размер на 43 223, 04 лева, ведно със законовата лихва по тях, представляваща такса за ползване на общински терен, предоставен с Договор № 230/19.05.2017 г., за активния сезон (от 01 юли до 31 август) на 2017, 2018 и 2019 година.</w:t>
      </w:r>
    </w:p>
    <w:p w:rsidR="00000000" w:rsidDel="00000000" w:rsidP="00000000" w:rsidRDefault="00000000" w:rsidRPr="00000000" w14:paraId="00000027">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С писмо вх. № ЦУ01/10002/18.06.2020 г. на КПКОНПИ, заместник-директорът на Агенция за държавна финансова инспекция е удостоверила, че във връзка с резултатите, отразени в Доклад № ДИД6-БС-6/19.02.2020 г., не са установени административни нарушения и не са съставени актове за установяване на административни нарушения.</w:t>
      </w:r>
    </w:p>
    <w:p w:rsidR="00000000" w:rsidDel="00000000" w:rsidP="00000000" w:rsidRDefault="00000000" w:rsidRPr="00000000" w14:paraId="00000028">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9">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ind w:firstLine="709"/>
        <w:jc w:val="both"/>
        <w:rPr>
          <w:sz w:val="24"/>
          <w:szCs w:val="24"/>
          <w:shd w:fill="fefefe" w:val="clear"/>
          <w:vertAlign w:val="baseline"/>
        </w:rPr>
      </w:pPr>
      <w:r w:rsidDel="00000000" w:rsidR="00000000" w:rsidRPr="00000000">
        <w:rPr>
          <w:sz w:val="24"/>
          <w:szCs w:val="24"/>
          <w:vertAlign w:val="baseline"/>
          <w:rtl w:val="0"/>
        </w:rPr>
        <w:t xml:space="preserve">Като кмет на община Н., Николай Димитров </w:t>
      </w:r>
      <w:r w:rsidDel="00000000" w:rsidR="00000000" w:rsidRPr="00000000">
        <w:rPr>
          <w:sz w:val="24"/>
          <w:szCs w:val="24"/>
          <w:shd w:fill="fefefe" w:val="clear"/>
          <w:vertAlign w:val="baseline"/>
          <w:rtl w:val="0"/>
        </w:rPr>
        <w:t xml:space="preserve">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Съгласно чл. 44, ал.1 от Закона за местното самоуправление и местната администрация (ЗМСМА), кметът на общината ръководи цялата изпълнителна дейност на общината, като в изпълнение на своите правомощия издава заповеди (чл. 44, ал.2 от ЗМСМА).</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чл. 65, ал. 1 от Закона за общинската собственост (ЗОС), общински имот, който се владее или държи без основание, не се използува по предназначение или необходимостта от него е отпаднала, се изземва въз основа на заповед на кмета на общината.</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По отношение на Договор № 72/04.04.2008 г. и Удостоверение № 3700/02.10.2008 г.</w:t>
      </w:r>
      <w:r w:rsidDel="00000000" w:rsidR="00000000" w:rsidRPr="00000000">
        <w:rPr>
          <w:sz w:val="24"/>
          <w:szCs w:val="24"/>
          <w:shd w:fill="fefefe" w:val="clear"/>
          <w:vertAlign w:val="baseline"/>
          <w:rtl w:val="0"/>
        </w:rPr>
        <w:t xml:space="preserve">, предвид факта, че ЗПУКИ (отм.), влиза в сила от 01.01.2009 г., към датата на неговото сключване, няма правна норма, която да може да бъде приложена. Съгласно императивните разпоредби на чл. 14, ал. 1 и ал. 2 от Закона за нормативните актове, разпоредбите на закона нямат обратно действие, освен по изключение, с изрична разпоредба. В ЗПУКИ (отм.) няма предвидена такава разпоредба, т.е. същият намира приложение по отношение на факти и обстоятелства, настъпили след 01.01.2009 г.</w:t>
      </w:r>
      <w:r w:rsidDel="00000000" w:rsidR="00000000" w:rsidRPr="00000000">
        <w:rPr>
          <w:rtl w:val="0"/>
        </w:rPr>
      </w:r>
    </w:p>
    <w:p w:rsidR="00000000" w:rsidDel="00000000" w:rsidP="00000000" w:rsidRDefault="00000000" w:rsidRPr="00000000" w14:paraId="0000003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От представения Договор № 230/19.05.2017 г., се установи, че същият е подписан от И. Г., съгласно Заповед № 1861/16.11.2015 г. и Заявление № Н1-ОА1-2096/10.05.2017 г. на кмета на община Н. за платен годишен отпуск, от което следва, че Николай Димитров не е упражнил правомощия по служба като кмет на община Н, във връзка със  сключването на Договор № 230/19.05.2017 г.</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по Глава Осма, Раздел II от ЗПКОНПИ и Глава втора от ЗПУКИ (отм.), които представляват негова проявна форма.</w:t>
      </w:r>
    </w:p>
    <w:p w:rsidR="00000000" w:rsidDel="00000000" w:rsidP="00000000" w:rsidRDefault="00000000" w:rsidRPr="00000000" w14:paraId="00000033">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Липсата на родство между Николай Димитров и Е. И., предопределя и липсата на свързаност между лицата по смисъла на §1, т.15, буква „а“ от ДР на ЗПКОНПИ.</w:t>
      </w:r>
    </w:p>
    <w:p w:rsidR="00000000" w:rsidDel="00000000" w:rsidP="00000000" w:rsidRDefault="00000000" w:rsidRPr="00000000" w14:paraId="00000035">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в резултат на извършената в периода от 20.01.2020 г. – 19.02.2020 г. от АДФИ проверка за законосъобразност на нормативните актове при сключване на всички договори по отношение на отдаване под наем на имот с идентификатор **********по КККР на гр. Обзор и установените с Доклад № ДИД6-БС-6/19.02.2020 г. нарушения, а именно: неоснователно ползване на имота от дружеството - наемател, което е довело до пропускане на приходи от собственост за общинския бюджет на община Н., Николай Димитров е издал Заповед № 329/18.03.2020 г. с която, поради системно неизпълнение на задълженията по Договор № 230/19.05.2017 г., е разпоредил да се изземе общински имот ПИ **********по КККР на гр. О., който се държи от „**********“ ЕООД без правно основание.</w:t>
      </w:r>
    </w:p>
    <w:p w:rsidR="00000000" w:rsidDel="00000000" w:rsidP="00000000" w:rsidRDefault="00000000" w:rsidRPr="00000000" w14:paraId="00000036">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Във връзка с изложеното, следва да се направи извода, че с издаването на Заповед № 329/18.03.2020 г., Николай Димитров, в качеството си на кмет  е упражнил свои правомощия по служба, произтичащи от разпоредбите на чл. 44 от ЗМСМА и чл. 65, ал. 1 от ЗОС, но при липсата на частен интерес, тъй като прекратяването на ползването на имота без правно основание е в интерес на община Н. </w:t>
      </w:r>
    </w:p>
    <w:p w:rsidR="00000000" w:rsidDel="00000000" w:rsidP="00000000" w:rsidRDefault="00000000" w:rsidRPr="00000000" w14:paraId="00000037">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Видно от Доклад № ДИД6-БС-6/19.02.2020 г. на АДФИ и Нотариална покана изх. № Н5-ОС-583/23.07.2020 г. на община Н., за период от 3 години, в община Н.  не са постъпили такси за ползване на имот с идентификатор **********по КККР на гр. Обзор,  в общ размер на 43 223,04 лева, която сума представлява пропуснати приходи за общинския бюджет на община Н. Именно с издаването на Заповед № 329/18.03.2020 г., с която се изземва ползвания от „**********“ ЕООД без правно основание общински имот, се преустановява по-нататъшното пропускане на приходи за общината.</w:t>
      </w:r>
    </w:p>
    <w:p w:rsidR="00000000" w:rsidDel="00000000" w:rsidP="00000000" w:rsidRDefault="00000000" w:rsidRPr="00000000" w14:paraId="00000038">
      <w:pPr>
        <w:ind w:right="-1" w:firstLine="709"/>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Николай Димитров.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9">
      <w:pPr>
        <w:ind w:right="-1" w:firstLine="709"/>
        <w:jc w:val="both"/>
        <w:rPr>
          <w:sz w:val="24"/>
          <w:szCs w:val="24"/>
          <w:vertAlign w:val="baseline"/>
        </w:rPr>
      </w:pPr>
      <w:r w:rsidDel="00000000" w:rsidR="00000000" w:rsidRPr="00000000">
        <w:rPr>
          <w:sz w:val="24"/>
          <w:szCs w:val="24"/>
          <w:vertAlign w:val="baseline"/>
          <w:rtl w:val="0"/>
        </w:rPr>
        <w:t xml:space="preserve">Този извод обаче не би могъл да повлияе върху търсенето на друг вид  отговорност (административно-наказателна или наказателна) на Николай Димитров, в качеството му на кмет на община Н., във връзка с начина на стопанисване на имоти, общинска собственост и упражняване на контрол по отношение на тяхното ползване.</w:t>
      </w:r>
    </w:p>
    <w:p w:rsidR="00000000" w:rsidDel="00000000" w:rsidP="00000000" w:rsidRDefault="00000000" w:rsidRPr="00000000" w14:paraId="0000003A">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B">
      <w:pPr>
        <w:ind w:right="-1" w:firstLine="709"/>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w:t>
      </w:r>
    </w:p>
    <w:p w:rsidR="00000000" w:rsidDel="00000000" w:rsidP="00000000" w:rsidRDefault="00000000" w:rsidRPr="00000000" w14:paraId="0000003C">
      <w:pPr>
        <w:shd w:fill="ffffff" w:val="clear"/>
        <w:ind w:firstLine="709"/>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3D">
      <w:pPr>
        <w:ind w:left="2831" w:firstLine="708.9999999999998"/>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E">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F">
      <w:pPr>
        <w:tabs>
          <w:tab w:val="left" w:leader="none" w:pos="0"/>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Николай К. Димитров с ЕГН **********, в качеството му на кмет на община Н. и в това му качество </w:t>
      </w:r>
      <w:r w:rsidDel="00000000" w:rsidR="00000000" w:rsidRPr="00000000">
        <w:rPr>
          <w:sz w:val="24"/>
          <w:szCs w:val="24"/>
          <w:shd w:fill="fefefe" w:val="clear"/>
          <w:vertAlign w:val="baseline"/>
          <w:rtl w:val="0"/>
        </w:rPr>
        <w:t xml:space="preserve">лице, заемащо висша публична длъжност по смисъла на чл.6, ал.1, т.32 от ЗПКОНПИ</w:t>
      </w:r>
      <w:r w:rsidDel="00000000" w:rsidR="00000000" w:rsidRPr="00000000">
        <w:rPr>
          <w:sz w:val="24"/>
          <w:szCs w:val="24"/>
          <w:vertAlign w:val="baseline"/>
          <w:rtl w:val="0"/>
        </w:rPr>
        <w:t xml:space="preserve">, във връзка със  сключването на Договор № 230/19.05.2017 г., поради липса на упражнени правомощия по служба.  </w:t>
      </w:r>
    </w:p>
    <w:p w:rsidR="00000000" w:rsidDel="00000000" w:rsidP="00000000" w:rsidRDefault="00000000" w:rsidRPr="00000000" w14:paraId="00000040">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right="-1"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Николай К. Димитров с ************, в качеството му на кмет на община Н. и в това му качество </w:t>
      </w:r>
      <w:r w:rsidDel="00000000" w:rsidR="00000000" w:rsidRPr="00000000">
        <w:rPr>
          <w:sz w:val="24"/>
          <w:szCs w:val="24"/>
          <w:shd w:fill="fefefe" w:val="clear"/>
          <w:vertAlign w:val="baseline"/>
          <w:rtl w:val="0"/>
        </w:rPr>
        <w:t xml:space="preserve">лице, заемащо висша публична длъжност по смисъла на чл.6, ал.1, т.32 от ЗПКОНПИ</w:t>
      </w:r>
      <w:r w:rsidDel="00000000" w:rsidR="00000000" w:rsidRPr="00000000">
        <w:rPr>
          <w:sz w:val="24"/>
          <w:szCs w:val="24"/>
          <w:vertAlign w:val="baseline"/>
          <w:rtl w:val="0"/>
        </w:rPr>
        <w:t xml:space="preserve">, във връзка с  издаването на Заповед № 329 от 18.03.2020 г., поради липса на частен интерес.</w:t>
      </w:r>
    </w:p>
    <w:p w:rsidR="00000000" w:rsidDel="00000000" w:rsidP="00000000" w:rsidRDefault="00000000" w:rsidRPr="00000000" w14:paraId="00000042">
      <w:pPr>
        <w:tabs>
          <w:tab w:val="left" w:leader="none" w:pos="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709"/>
        </w:tabs>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4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709"/>
        </w:tabs>
        <w:jc w:val="both"/>
        <w:rPr>
          <w:sz w:val="24"/>
          <w:szCs w:val="24"/>
          <w:vertAlign w:val="baseline"/>
        </w:rPr>
      </w:pPr>
      <w:r w:rsidDel="00000000" w:rsidR="00000000" w:rsidRPr="00000000">
        <w:rPr>
          <w:b w:val="1"/>
          <w:bCs w:val="1"/>
          <w:sz w:val="24"/>
          <w:szCs w:val="24"/>
          <w:vertAlign w:val="baseline"/>
          <w:rtl w:val="0"/>
        </w:rPr>
        <w:tab/>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4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Николай Димитров, кмет на община Н., на основание чл. 75, т. 1 от ЗПКОНПИ.</w:t>
      </w:r>
    </w:p>
    <w:p w:rsidR="00000000" w:rsidDel="00000000" w:rsidP="00000000" w:rsidRDefault="00000000" w:rsidRPr="00000000" w14:paraId="00000048">
      <w:pPr>
        <w:tabs>
          <w:tab w:val="left" w:leader="none" w:pos="709"/>
        </w:tabs>
        <w:ind w:right="-284" w:firstLine="709"/>
        <w:jc w:val="both"/>
        <w:rPr>
          <w:sz w:val="24"/>
          <w:szCs w:val="24"/>
          <w:vertAlign w:val="baseline"/>
        </w:rPr>
      </w:pPr>
      <w:r w:rsidDel="00000000" w:rsidR="00000000" w:rsidRPr="00000000">
        <w:rPr>
          <w:rtl w:val="0"/>
        </w:rPr>
      </w:r>
    </w:p>
    <w:p w:rsidR="00000000" w:rsidDel="00000000" w:rsidP="00000000" w:rsidRDefault="00000000" w:rsidRPr="00000000" w14:paraId="00000049">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6300"/>
        </w:tabs>
        <w:ind w:firstLine="709"/>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B">
      <w:pPr>
        <w:tabs>
          <w:tab w:val="left" w:leader="none" w:pos="630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C">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D">
      <w:pPr>
        <w:ind w:firstLine="709"/>
        <w:jc w:val="both"/>
        <w:rPr>
          <w:b w:val="0"/>
          <w:bCs w:val="0"/>
          <w:sz w:val="24"/>
          <w:szCs w:val="24"/>
          <w:vertAlign w:val="baseline"/>
        </w:rPr>
      </w:pPr>
      <w:r w:rsidDel="00000000" w:rsidR="00000000" w:rsidRPr="00000000">
        <w:rPr>
          <w:b w:val="1"/>
          <w:bCs w:val="1"/>
          <w:sz w:val="24"/>
          <w:szCs w:val="24"/>
          <w:vertAlign w:val="baseline"/>
          <w:rtl w:val="0"/>
        </w:rPr>
        <w:tab/>
        <w:t xml:space="preserve">ПРЕДСЕДАТЕЛ:…………………………………/ СОТИР ЦАЦАРОВ /</w:t>
      </w:r>
      <w:r w:rsidDel="00000000" w:rsidR="00000000" w:rsidRPr="00000000">
        <w:rPr>
          <w:rtl w:val="0"/>
        </w:rPr>
      </w:r>
    </w:p>
    <w:p w:rsidR="00000000" w:rsidDel="00000000" w:rsidP="00000000" w:rsidRDefault="00000000" w:rsidRPr="00000000" w14:paraId="0000004E">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F">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0">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1">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2">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4">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5">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6">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7">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8">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9">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A">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B">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C">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D">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5E">
      <w:pPr>
        <w:ind w:firstLine="709"/>
        <w:rPr>
          <w:b w:val="0"/>
          <w:bCs w:val="0"/>
          <w:color w:val="ff0000"/>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ff0000"/>
        <w:sz w:val="24"/>
        <w:szCs w:val="24"/>
        <w:u w:val="single"/>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3">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