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3600" w:firstLine="720"/>
        <w:rPr>
          <w:b w:val="0"/>
          <w:bCs w:val="0"/>
          <w:vertAlign w:val="baseline"/>
        </w:rPr>
      </w:pPr>
      <w:r w:rsidDel="00000000" w:rsidR="00000000" w:rsidRPr="00000000">
        <w:rPr>
          <w:rtl w:val="0"/>
        </w:rPr>
      </w:r>
    </w:p>
    <w:p w:rsidR="00000000" w:rsidDel="00000000" w:rsidP="00000000" w:rsidRDefault="00000000" w:rsidRPr="00000000" w14:paraId="00000002">
      <w:pPr>
        <w:ind w:left="3600" w:firstLine="720"/>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3">
      <w:pPr>
        <w:ind w:left="3600" w:firstLine="0"/>
        <w:rPr>
          <w:b w:val="0"/>
          <w:bCs w:val="0"/>
          <w:vertAlign w:val="baseline"/>
        </w:rPr>
      </w:pPr>
      <w:r w:rsidDel="00000000" w:rsidR="00000000" w:rsidRPr="00000000">
        <w:rPr>
          <w:b w:val="1"/>
          <w:bCs w:val="1"/>
          <w:vertAlign w:val="baseline"/>
          <w:rtl w:val="0"/>
        </w:rPr>
        <w:t xml:space="preserve">       № РС-681-20-010</w:t>
      </w:r>
      <w:r w:rsidDel="00000000" w:rsidR="00000000" w:rsidRPr="00000000">
        <w:rPr>
          <w:rtl w:val="0"/>
        </w:rPr>
      </w:r>
    </w:p>
    <w:p w:rsidR="00000000" w:rsidDel="00000000" w:rsidP="00000000" w:rsidRDefault="00000000" w:rsidRPr="00000000" w14:paraId="00000004">
      <w:pPr>
        <w:tabs>
          <w:tab w:val="left" w:leader="none" w:pos="567"/>
        </w:tabs>
        <w:ind w:firstLine="720"/>
        <w:jc w:val="both"/>
        <w:rPr>
          <w:vertAlign w:val="baseline"/>
        </w:rPr>
      </w:pPr>
      <w:r w:rsidDel="00000000" w:rsidR="00000000" w:rsidRPr="00000000">
        <w:rPr>
          <w:rtl w:val="0"/>
        </w:rPr>
      </w:r>
    </w:p>
    <w:p w:rsidR="00000000" w:rsidDel="00000000" w:rsidP="00000000" w:rsidRDefault="00000000" w:rsidRPr="00000000" w14:paraId="00000005">
      <w:pPr>
        <w:tabs>
          <w:tab w:val="left" w:leader="none" w:pos="567"/>
        </w:tabs>
        <w:ind w:firstLine="720"/>
        <w:jc w:val="both"/>
        <w:rPr>
          <w:vertAlign w:val="baseline"/>
        </w:rPr>
      </w:pPr>
      <w:r w:rsidDel="00000000" w:rsidR="00000000" w:rsidRPr="00000000">
        <w:rPr>
          <w:rtl w:val="0"/>
        </w:rPr>
      </w:r>
    </w:p>
    <w:p w:rsidR="00000000" w:rsidDel="00000000" w:rsidP="00000000" w:rsidRDefault="00000000" w:rsidRPr="00000000" w14:paraId="00000006">
      <w:pPr>
        <w:tabs>
          <w:tab w:val="left" w:leader="none" w:pos="567"/>
        </w:tabs>
        <w:ind w:firstLine="720"/>
        <w:jc w:val="both"/>
        <w:rPr>
          <w:vertAlign w:val="baseline"/>
        </w:rPr>
      </w:pPr>
      <w:r w:rsidDel="00000000" w:rsidR="00000000" w:rsidRPr="00000000">
        <w:rPr>
          <w:vertAlign w:val="baseline"/>
          <w:rtl w:val="0"/>
        </w:rPr>
        <w:t xml:space="preserve">Днес, 27.01.2021 г., Комисията за противодействие на корупцията и за отнемане на незаконно придобитото имущество /КПКОНПИ/, в състав: </w:t>
        <w:tab/>
        <w:tab/>
      </w:r>
    </w:p>
    <w:p w:rsidR="00000000" w:rsidDel="00000000" w:rsidP="00000000" w:rsidRDefault="00000000" w:rsidRPr="00000000" w14:paraId="00000007">
      <w:pPr>
        <w:tabs>
          <w:tab w:val="left" w:leader="none" w:pos="567"/>
        </w:tabs>
        <w:ind w:firstLine="720"/>
        <w:jc w:val="both"/>
        <w:rPr>
          <w:b w:val="0"/>
          <w:bCs w:val="0"/>
          <w:vertAlign w:val="baseline"/>
        </w:rPr>
      </w:pPr>
      <w:r w:rsidDel="00000000" w:rsidR="00000000" w:rsidRPr="00000000">
        <w:rPr>
          <w:rtl w:val="0"/>
        </w:rPr>
      </w:r>
    </w:p>
    <w:p w:rsidR="00000000" w:rsidDel="00000000" w:rsidP="00000000" w:rsidRDefault="00000000" w:rsidRPr="00000000" w14:paraId="00000008">
      <w:pPr>
        <w:tabs>
          <w:tab w:val="left" w:leader="none" w:pos="567"/>
        </w:tabs>
        <w:ind w:firstLine="720"/>
        <w:jc w:val="both"/>
        <w:rPr>
          <w:b w:val="0"/>
          <w:bCs w:val="0"/>
          <w:vertAlign w:val="baseline"/>
        </w:rPr>
      </w:pPr>
      <w:r w:rsidDel="00000000" w:rsidR="00000000" w:rsidRPr="00000000">
        <w:rPr>
          <w:rtl w:val="0"/>
        </w:rPr>
      </w:r>
    </w:p>
    <w:p w:rsidR="00000000" w:rsidDel="00000000" w:rsidP="00000000" w:rsidRDefault="00000000" w:rsidRPr="00000000" w14:paraId="00000009">
      <w:pPr>
        <w:tabs>
          <w:tab w:val="left" w:leader="none" w:pos="567"/>
        </w:tabs>
        <w:ind w:firstLine="720"/>
        <w:jc w:val="both"/>
        <w:rPr>
          <w:b w:val="0"/>
          <w:bCs w:val="0"/>
          <w:vertAlign w:val="baseline"/>
        </w:rPr>
      </w:pP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A">
      <w:pPr>
        <w:ind w:firstLine="720"/>
        <w:jc w:val="both"/>
        <w:rPr>
          <w:b w:val="0"/>
          <w:bCs w:val="0"/>
          <w:vertAlign w:val="baseline"/>
        </w:rPr>
      </w:pPr>
      <w:r w:rsidDel="00000000" w:rsidR="00000000" w:rsidRPr="00000000">
        <w:rPr>
          <w:b w:val="1"/>
          <w:bCs w:val="1"/>
          <w:vertAlign w:val="baseline"/>
          <w:rtl w:val="0"/>
        </w:rPr>
        <w:t xml:space="preserve">Член: Антоанета Георгиева – Цонкова</w:t>
      </w:r>
      <w:r w:rsidDel="00000000" w:rsidR="00000000" w:rsidRPr="00000000">
        <w:rPr>
          <w:rtl w:val="0"/>
        </w:rPr>
      </w:r>
    </w:p>
    <w:p w:rsidR="00000000" w:rsidDel="00000000" w:rsidP="00000000" w:rsidRDefault="00000000" w:rsidRPr="00000000" w14:paraId="0000000B">
      <w:pPr>
        <w:ind w:firstLine="720"/>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C">
      <w:pPr>
        <w:tabs>
          <w:tab w:val="left" w:leader="none" w:pos="709"/>
        </w:tabs>
        <w:ind w:firstLine="720"/>
        <w:jc w:val="both"/>
        <w:rPr>
          <w:b w:val="0"/>
          <w:bCs w:val="0"/>
          <w:vertAlign w:val="baseline"/>
        </w:rPr>
      </w:pPr>
      <w:r w:rsidDel="00000000" w:rsidR="00000000" w:rsidRPr="00000000">
        <w:rPr>
          <w:b w:val="1"/>
          <w:bCs w:val="1"/>
          <w:vertAlign w:val="baseline"/>
          <w:rtl w:val="0"/>
        </w:rPr>
        <w:t xml:space="preserve">Член: Силвия Къдрева     </w:t>
      </w:r>
      <w:r w:rsidDel="00000000" w:rsidR="00000000" w:rsidRPr="00000000">
        <w:rPr>
          <w:rtl w:val="0"/>
        </w:rPr>
      </w:r>
    </w:p>
    <w:p w:rsidR="00000000" w:rsidDel="00000000" w:rsidP="00000000" w:rsidRDefault="00000000" w:rsidRPr="00000000" w14:paraId="0000000D">
      <w:pPr>
        <w:tabs>
          <w:tab w:val="left" w:leader="none" w:pos="709"/>
        </w:tabs>
        <w:ind w:firstLine="720"/>
        <w:jc w:val="both"/>
        <w:rPr>
          <w:b w:val="0"/>
          <w:bCs w:val="0"/>
          <w:vertAlign w:val="baseline"/>
        </w:rPr>
      </w:pPr>
      <w:r w:rsidDel="00000000" w:rsidR="00000000" w:rsidRPr="00000000">
        <w:rPr>
          <w:rtl w:val="0"/>
        </w:rPr>
      </w:r>
    </w:p>
    <w:p w:rsidR="00000000" w:rsidDel="00000000" w:rsidP="00000000" w:rsidRDefault="00000000" w:rsidRPr="00000000" w14:paraId="0000000E">
      <w:pPr>
        <w:tabs>
          <w:tab w:val="left" w:leader="none" w:pos="709"/>
        </w:tabs>
        <w:ind w:firstLine="720"/>
        <w:jc w:val="both"/>
        <w:rPr>
          <w:b w:val="0"/>
          <w:bCs w:val="0"/>
          <w:vertAlign w:val="baseline"/>
        </w:rPr>
      </w:pPr>
      <w:r w:rsidDel="00000000" w:rsidR="00000000" w:rsidRPr="00000000">
        <w:rPr>
          <w:rtl w:val="0"/>
        </w:rPr>
      </w:r>
    </w:p>
    <w:p w:rsidR="00000000" w:rsidDel="00000000" w:rsidP="00000000" w:rsidRDefault="00000000" w:rsidRPr="00000000" w14:paraId="0000000F">
      <w:pPr>
        <w:tabs>
          <w:tab w:val="left" w:leader="none" w:pos="709"/>
        </w:tabs>
        <w:ind w:firstLine="720"/>
        <w:jc w:val="both"/>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10">
      <w:pPr>
        <w:ind w:left="3600" w:firstLine="0"/>
        <w:rPr>
          <w:b w:val="0"/>
          <w:bCs w:val="0"/>
          <w:vertAlign w:val="baseline"/>
        </w:rPr>
      </w:pPr>
      <w:r w:rsidDel="00000000" w:rsidR="00000000" w:rsidRPr="00000000">
        <w:rPr>
          <w:b w:val="1"/>
          <w:bCs w:val="1"/>
          <w:vertAlign w:val="baseline"/>
          <w:rtl w:val="0"/>
        </w:rPr>
        <w:t xml:space="preserve">        У С Т А Н О В И:</w:t>
      </w:r>
      <w:r w:rsidDel="00000000" w:rsidR="00000000" w:rsidRPr="00000000">
        <w:rPr>
          <w:rtl w:val="0"/>
        </w:rPr>
      </w:r>
    </w:p>
    <w:p w:rsidR="00000000" w:rsidDel="00000000" w:rsidP="00000000" w:rsidRDefault="00000000" w:rsidRPr="00000000" w14:paraId="00000011">
      <w:pPr>
        <w:ind w:left="2880" w:firstLine="720"/>
        <w:rPr>
          <w:b w:val="0"/>
          <w:bCs w:val="0"/>
          <w:vertAlign w:val="baseline"/>
        </w:rPr>
      </w:pPr>
      <w:r w:rsidDel="00000000" w:rsidR="00000000" w:rsidRPr="00000000">
        <w:rPr>
          <w:rtl w:val="0"/>
        </w:rPr>
      </w:r>
    </w:p>
    <w:p w:rsidR="00000000" w:rsidDel="00000000" w:rsidP="00000000" w:rsidRDefault="00000000" w:rsidRPr="00000000" w14:paraId="00000012">
      <w:pPr>
        <w:ind w:left="2880" w:firstLine="720"/>
        <w:rPr>
          <w:b w:val="0"/>
          <w:bCs w:val="0"/>
          <w:vertAlign w:val="baseline"/>
        </w:rPr>
      </w:pPr>
      <w:r w:rsidDel="00000000" w:rsidR="00000000" w:rsidRPr="00000000">
        <w:rPr>
          <w:rtl w:val="0"/>
        </w:rPr>
      </w:r>
    </w:p>
    <w:p w:rsidR="00000000" w:rsidDel="00000000" w:rsidP="00000000" w:rsidRDefault="00000000" w:rsidRPr="00000000" w14:paraId="00000013">
      <w:pPr>
        <w:tabs>
          <w:tab w:val="left" w:leader="none" w:pos="567"/>
        </w:tabs>
        <w:ind w:firstLine="720"/>
        <w:jc w:val="both"/>
        <w:rPr>
          <w:color w:val="000000"/>
          <w:vertAlign w:val="baseline"/>
        </w:rPr>
      </w:pPr>
      <w:r w:rsidDel="00000000" w:rsidR="00000000" w:rsidRPr="00000000">
        <w:rPr>
          <w:color w:val="000000"/>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w:t>
      </w:r>
      <w:r w:rsidDel="00000000" w:rsidR="00000000" w:rsidRPr="00000000">
        <w:rPr>
          <w:vertAlign w:val="baseline"/>
          <w:rtl w:val="0"/>
        </w:rPr>
        <w:t xml:space="preserve"> Решение за образуване на производство за конфликт на интереси № КИ-212 от 04.11.2020 г.</w:t>
      </w:r>
      <w:r w:rsidDel="00000000" w:rsidR="00000000" w:rsidRPr="00000000">
        <w:rPr>
          <w:color w:val="000000"/>
          <w:vertAlign w:val="baseline"/>
          <w:rtl w:val="0"/>
        </w:rPr>
        <w:t xml:space="preserve"> по сигнал с вх. № ЦУ01/С-681/ 26.10.2020 г. на КПКОНПИ.</w:t>
      </w:r>
    </w:p>
    <w:p w:rsidR="00000000" w:rsidDel="00000000" w:rsidP="00000000" w:rsidRDefault="00000000" w:rsidRPr="00000000" w14:paraId="00000014">
      <w:pPr>
        <w:ind w:firstLine="720"/>
        <w:jc w:val="both"/>
        <w:rPr>
          <w:vertAlign w:val="baseline"/>
        </w:rPr>
      </w:pPr>
      <w:r w:rsidDel="00000000" w:rsidR="00000000" w:rsidRPr="00000000">
        <w:rPr>
          <w:rtl w:val="0"/>
        </w:rPr>
      </w:r>
    </w:p>
    <w:p w:rsidR="00000000" w:rsidDel="00000000" w:rsidP="00000000" w:rsidRDefault="00000000" w:rsidRPr="00000000" w14:paraId="00000015">
      <w:pPr>
        <w:ind w:firstLine="720"/>
        <w:jc w:val="both"/>
        <w:rPr>
          <w:vertAlign w:val="baseline"/>
        </w:rPr>
      </w:pPr>
      <w:r w:rsidDel="00000000" w:rsidR="00000000" w:rsidRPr="00000000">
        <w:rPr>
          <w:vertAlign w:val="baseline"/>
          <w:rtl w:val="0"/>
        </w:rPr>
        <w:t xml:space="preserve">Сигналът е насочен срещу Огнян *** Ценков – кмет на Община В., мандат 2015-2019 г. </w:t>
      </w:r>
    </w:p>
    <w:p w:rsidR="00000000" w:rsidDel="00000000" w:rsidP="00000000" w:rsidRDefault="00000000" w:rsidRPr="00000000" w14:paraId="00000016">
      <w:pPr>
        <w:ind w:firstLine="720"/>
        <w:jc w:val="both"/>
        <w:rPr>
          <w:vertAlign w:val="baseline"/>
        </w:rPr>
      </w:pPr>
      <w:r w:rsidDel="00000000" w:rsidR="00000000" w:rsidRPr="00000000">
        <w:rPr>
          <w:rtl w:val="0"/>
        </w:rPr>
      </w:r>
    </w:p>
    <w:p w:rsidR="00000000" w:rsidDel="00000000" w:rsidP="00000000" w:rsidRDefault="00000000" w:rsidRPr="00000000" w14:paraId="00000017">
      <w:pPr>
        <w:ind w:firstLine="720"/>
        <w:jc w:val="both"/>
        <w:rPr>
          <w:vertAlign w:val="baseline"/>
        </w:rPr>
      </w:pPr>
      <w:r w:rsidDel="00000000" w:rsidR="00000000" w:rsidRPr="00000000">
        <w:rPr>
          <w:vertAlign w:val="baseline"/>
          <w:rtl w:val="0"/>
        </w:rPr>
        <w:t xml:space="preserve">В сигнала се съдържат твърдения за това, че в качеството си на кмет на Община В., в периода 01.01.2017г. – 31.12.2017г., Огнян *** Ценков е сключил като възложител договори за превоз на 24.01.2017г., 19.06.2017г., 04.08.2017г., 07.11.2017г. и 18.12.2017г. с „***“ ЕООД. Твърди се, че кметът Огнян Ценков се намирал в близки родствени връзки с М. С. – управител на  „***“ ЕООД и подписването на посочените договори съставлява конфликт на интереси. </w:t>
      </w:r>
    </w:p>
    <w:p w:rsidR="00000000" w:rsidDel="00000000" w:rsidP="00000000" w:rsidRDefault="00000000" w:rsidRPr="00000000" w14:paraId="00000018">
      <w:pPr>
        <w:tabs>
          <w:tab w:val="left" w:leader="none" w:pos="0"/>
        </w:tabs>
        <w:jc w:val="both"/>
        <w:rPr>
          <w:vertAlign w:val="baseline"/>
        </w:rPr>
      </w:pPr>
      <w:r w:rsidDel="00000000" w:rsidR="00000000" w:rsidRPr="00000000">
        <w:rPr>
          <w:vertAlign w:val="baseline"/>
          <w:rtl w:val="0"/>
        </w:rPr>
        <w:t xml:space="preserve">           </w:t>
        <w:tab/>
        <w:t xml:space="preserve">Към сигнала са приложени като доказателства Договор за превоз от 24.01.2017г., Договор за превоз от  19.06.2017г., Договор за превоз от  04.08.2017г., Договор за превоз от  07.11.2017г. и Договор за превоз от  18.12.2017г.</w:t>
      </w:r>
    </w:p>
    <w:p w:rsidR="00000000" w:rsidDel="00000000" w:rsidP="00000000" w:rsidRDefault="00000000" w:rsidRPr="00000000" w14:paraId="00000019">
      <w:pPr>
        <w:ind w:firstLine="708"/>
        <w:jc w:val="both"/>
        <w:rPr>
          <w:vertAlign w:val="baseline"/>
        </w:rPr>
      </w:pPr>
      <w:r w:rsidDel="00000000" w:rsidR="00000000" w:rsidRPr="00000000">
        <w:rPr>
          <w:vertAlign w:val="baseline"/>
          <w:rtl w:val="0"/>
        </w:rPr>
        <w:t xml:space="preserve">Във връзка с твърденията в сигнала, Комисията е изискала и с писмо, с вх. № ЦУ-01-21616/ 07.12.2020 г. на КПКОНПИ, е получила от секретаря на Община В. удостоверение  за съпруг/а и родствени връзки на Огнян *** Ценков, както и на неговата съпруга И. Н. Ц. от НБД „Население“. КПКОНПИ е събрала като доказателства и клетвен лист от 09.11.2015г., уведомление по чл. 62, ал. 5 от Кодекса на труда, протокол от ОИК – В. от 12.11.2015г., протокол на ОИК – В.за избиране на кмет на Община В. от 25.10.2015г., решение № 456 – МИ от 02.11.2015г. на ОИК – В. </w:t>
      </w:r>
    </w:p>
    <w:p w:rsidR="00000000" w:rsidDel="00000000" w:rsidP="00000000" w:rsidRDefault="00000000" w:rsidRPr="00000000" w14:paraId="0000001A">
      <w:pPr>
        <w:ind w:firstLine="720"/>
        <w:jc w:val="both"/>
        <w:rPr>
          <w:vertAlign w:val="baseline"/>
        </w:rPr>
      </w:pPr>
      <w:r w:rsidDel="00000000" w:rsidR="00000000" w:rsidRPr="00000000">
        <w:rPr>
          <w:vertAlign w:val="baseline"/>
          <w:rtl w:val="0"/>
        </w:rPr>
        <w:t xml:space="preserve">Комисията служебно е направила справки в регистър НБД „Население“ и в Търговски регистър и РЮЛНЦ. </w:t>
      </w:r>
    </w:p>
    <w:p w:rsidR="00000000" w:rsidDel="00000000" w:rsidP="00000000" w:rsidRDefault="00000000" w:rsidRPr="00000000" w14:paraId="0000001B">
      <w:pPr>
        <w:tabs>
          <w:tab w:val="left" w:leader="none" w:pos="0"/>
          <w:tab w:val="left" w:leader="none" w:pos="567"/>
        </w:tabs>
        <w:ind w:firstLine="720"/>
        <w:jc w:val="both"/>
        <w:rPr>
          <w:vertAlign w:val="baseline"/>
        </w:rPr>
      </w:pPr>
      <w:r w:rsidDel="00000000" w:rsidR="00000000" w:rsidRPr="00000000">
        <w:rPr>
          <w:rtl w:val="0"/>
        </w:rPr>
      </w:r>
    </w:p>
    <w:p w:rsidR="00000000" w:rsidDel="00000000" w:rsidP="00000000" w:rsidRDefault="00000000" w:rsidRPr="00000000" w14:paraId="0000001C">
      <w:pPr>
        <w:tabs>
          <w:tab w:val="left" w:leader="none" w:pos="0"/>
          <w:tab w:val="left" w:leader="none" w:pos="567"/>
        </w:tabs>
        <w:spacing w:line="276" w:lineRule="auto"/>
        <w:ind w:firstLine="720"/>
        <w:jc w:val="both"/>
        <w:rPr>
          <w:b w:val="0"/>
          <w:bCs w:val="0"/>
          <w:i w:val="0"/>
          <w:iCs w:val="0"/>
          <w:color w:val="000000"/>
          <w:vertAlign w:val="baseline"/>
        </w:rPr>
      </w:pPr>
      <w:r w:rsidDel="00000000" w:rsidR="00000000" w:rsidRPr="00000000">
        <w:rPr>
          <w:rtl w:val="0"/>
        </w:rPr>
      </w:r>
    </w:p>
    <w:p w:rsidR="00000000" w:rsidDel="00000000" w:rsidP="00000000" w:rsidRDefault="00000000" w:rsidRPr="00000000" w14:paraId="0000001D">
      <w:pPr>
        <w:tabs>
          <w:tab w:val="left" w:leader="none" w:pos="0"/>
          <w:tab w:val="left" w:leader="none" w:pos="567"/>
        </w:tabs>
        <w:spacing w:line="276" w:lineRule="auto"/>
        <w:ind w:firstLine="720"/>
        <w:jc w:val="both"/>
        <w:rPr>
          <w:b w:val="0"/>
          <w:bCs w:val="0"/>
          <w:i w:val="0"/>
          <w:iCs w:val="0"/>
          <w:color w:val="000000"/>
          <w:vertAlign w:val="baseline"/>
        </w:rPr>
      </w:pPr>
      <w:r w:rsidDel="00000000" w:rsidR="00000000" w:rsidRPr="00000000">
        <w:rPr>
          <w:rtl w:val="0"/>
        </w:rPr>
      </w:r>
    </w:p>
    <w:p w:rsidR="00000000" w:rsidDel="00000000" w:rsidP="00000000" w:rsidRDefault="00000000" w:rsidRPr="00000000" w14:paraId="0000001E">
      <w:pPr>
        <w:tabs>
          <w:tab w:val="left" w:leader="none" w:pos="0"/>
          <w:tab w:val="left" w:leader="none" w:pos="567"/>
        </w:tabs>
        <w:spacing w:line="276" w:lineRule="auto"/>
        <w:ind w:firstLine="720"/>
        <w:jc w:val="both"/>
        <w:rPr>
          <w:b w:val="0"/>
          <w:bCs w:val="0"/>
          <w:i w:val="0"/>
          <w:iCs w:val="0"/>
          <w:color w:val="000000"/>
          <w:vertAlign w:val="baseline"/>
        </w:rPr>
      </w:pPr>
      <w:r w:rsidDel="00000000" w:rsidR="00000000" w:rsidRPr="00000000">
        <w:rPr>
          <w:b w:val="1"/>
          <w:bCs w:val="1"/>
          <w:i w:val="1"/>
          <w:iCs w:val="1"/>
          <w:color w:val="000000"/>
          <w:vertAlign w:val="baseline"/>
          <w:rtl w:val="0"/>
        </w:rPr>
        <w:t xml:space="preserve">В хода на проверката по сигнала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F">
      <w:pPr>
        <w:tabs>
          <w:tab w:val="left" w:leader="none" w:pos="0"/>
          <w:tab w:val="left" w:leader="none" w:pos="567"/>
        </w:tabs>
        <w:spacing w:line="276" w:lineRule="auto"/>
        <w:ind w:firstLine="720"/>
        <w:jc w:val="both"/>
        <w:rPr>
          <w:b w:val="0"/>
          <w:bCs w:val="0"/>
          <w:i w:val="0"/>
          <w:iCs w:val="0"/>
          <w:color w:val="000000"/>
          <w:vertAlign w:val="baseline"/>
        </w:rPr>
      </w:pPr>
      <w:r w:rsidDel="00000000" w:rsidR="00000000" w:rsidRPr="00000000">
        <w:rPr>
          <w:rtl w:val="0"/>
        </w:rPr>
      </w:r>
    </w:p>
    <w:p w:rsidR="00000000" w:rsidDel="00000000" w:rsidP="00000000" w:rsidRDefault="00000000" w:rsidRPr="00000000" w14:paraId="00000020">
      <w:pPr>
        <w:tabs>
          <w:tab w:val="left" w:leader="none" w:pos="0"/>
        </w:tabs>
        <w:jc w:val="both"/>
        <w:rPr>
          <w:color w:val="000000"/>
          <w:vertAlign w:val="baseline"/>
        </w:rPr>
      </w:pPr>
      <w:r w:rsidDel="00000000" w:rsidR="00000000" w:rsidRPr="00000000">
        <w:rPr>
          <w:color w:val="000000"/>
          <w:vertAlign w:val="baseline"/>
          <w:rtl w:val="0"/>
        </w:rPr>
        <w:tab/>
        <w:t xml:space="preserve">Сигналът е подаден от физическо лице, с посочени три имена, адрес и е подписан.</w:t>
      </w:r>
    </w:p>
    <w:p w:rsidR="00000000" w:rsidDel="00000000" w:rsidP="00000000" w:rsidRDefault="00000000" w:rsidRPr="00000000" w14:paraId="00000021">
      <w:pPr>
        <w:tabs>
          <w:tab w:val="left" w:leader="none" w:pos="0"/>
        </w:tabs>
        <w:jc w:val="both"/>
        <w:rPr>
          <w:color w:val="000000"/>
          <w:vertAlign w:val="baseline"/>
        </w:rPr>
      </w:pPr>
      <w:r w:rsidDel="00000000" w:rsidR="00000000" w:rsidRPr="00000000">
        <w:rPr>
          <w:rtl w:val="0"/>
        </w:rPr>
      </w:r>
    </w:p>
    <w:p w:rsidR="00000000" w:rsidDel="00000000" w:rsidP="00000000" w:rsidRDefault="00000000" w:rsidRPr="00000000" w14:paraId="00000022">
      <w:pPr>
        <w:ind w:firstLine="720"/>
        <w:jc w:val="both"/>
        <w:rPr>
          <w:vertAlign w:val="baseline"/>
        </w:rPr>
      </w:pPr>
      <w:r w:rsidDel="00000000" w:rsidR="00000000" w:rsidRPr="00000000">
        <w:rPr>
          <w:vertAlign w:val="baseline"/>
          <w:rtl w:val="0"/>
        </w:rPr>
        <w:t xml:space="preserve">Огнян *** Ценков, ЕГН: ***  е кмет на Община В. /мандат 2015г. -2019 г./. Същият е встъпил в длъжност на 09.11.2015г., съгласно подписан клетвен лист от същата дата.</w:t>
      </w:r>
    </w:p>
    <w:p w:rsidR="00000000" w:rsidDel="00000000" w:rsidP="00000000" w:rsidRDefault="00000000" w:rsidRPr="00000000" w14:paraId="00000023">
      <w:pPr>
        <w:ind w:firstLine="720"/>
        <w:jc w:val="both"/>
        <w:rPr>
          <w:vertAlign w:val="baseline"/>
        </w:rPr>
      </w:pPr>
      <w:r w:rsidDel="00000000" w:rsidR="00000000" w:rsidRPr="00000000">
        <w:rPr>
          <w:vertAlign w:val="baseline"/>
          <w:rtl w:val="0"/>
        </w:rPr>
        <w:t xml:space="preserve">Договор от 24.01.2017г., е сключен между Община В., представлявана от кмета -  Огнян *** Ценков и „***“ ЕООД, представлявано от управителя М. Г. С. с предмет: „превоз на пътници по основна градска автобусна линия № 6 „Селище – 120 ап. – Ж.П. гара – Калето – бул. „Панония“ – Нов гробищен парк“ и по основни градски автобусни линии № 1 „Селище – Ж.П. гара – СБЗона – Ж.П. гара – Селище – ТЕЦ“, линия № 4 „Селище – Музей „Конака“ – Калето – бул. „Панония“- Селище – ТЕЦ“ и линия № 5 „Селище – бул. Панония – Калето – Музей „Конака“ – Селище – ТЕЦ“ – разписания за съботни и неделни дни, всички от утвърдената общинска транспортна схема на Община В. Договорът е със срок на действие до приключване на процедура в Община В. за избор на изпълнител, но не повече от шест месеца, считано от датата на подписването му. Цената и начинът на плащане по договора са определени като целева субсидия, съгласно Наредба от 07.07.2015г. за условията и реда за предоставяне на средства за компенсиране на намелените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в планински и други райони и за издаване на превозни документи за извършване на превозите.</w:t>
      </w:r>
    </w:p>
    <w:p w:rsidR="00000000" w:rsidDel="00000000" w:rsidP="00000000" w:rsidRDefault="00000000" w:rsidRPr="00000000" w14:paraId="00000024">
      <w:pPr>
        <w:ind w:firstLine="720"/>
        <w:jc w:val="both"/>
        <w:rPr>
          <w:vertAlign w:val="baseline"/>
        </w:rPr>
      </w:pPr>
      <w:r w:rsidDel="00000000" w:rsidR="00000000" w:rsidRPr="00000000">
        <w:rPr>
          <w:vertAlign w:val="baseline"/>
          <w:rtl w:val="0"/>
        </w:rPr>
        <w:t xml:space="preserve">Договор от 19.06.2017г., е сключен между Община В., представлявана от кмета -  Огнян *** Ценков и „***“ ЕООД, представлявано от управителя М. Г. С., с предмет: “извършване на обществен превоз на пътници по автобусна линия „В. – Майор Узуново“ и „В. – Иново“ от общинската транспортна схема с 19 /деветнадесет/ броя разписания. Срокът за изпълнение на договора е до приключване на процедурата в Община В. за избор на превозвач по реда на ЗОП, но не по-късно от 16.12.2017г.</w:t>
      </w:r>
    </w:p>
    <w:p w:rsidR="00000000" w:rsidDel="00000000" w:rsidP="00000000" w:rsidRDefault="00000000" w:rsidRPr="00000000" w14:paraId="00000025">
      <w:pPr>
        <w:ind w:firstLine="720"/>
        <w:jc w:val="both"/>
        <w:rPr>
          <w:vertAlign w:val="baseline"/>
        </w:rPr>
      </w:pPr>
      <w:r w:rsidDel="00000000" w:rsidR="00000000" w:rsidRPr="00000000">
        <w:rPr>
          <w:vertAlign w:val="baseline"/>
          <w:rtl w:val="0"/>
        </w:rPr>
        <w:t xml:space="preserve"> Договор от 04.08.2017г., сключен между Община В., представлявана от кмета -  Огнян *** Ценков и „***“ ЕООД, представлявано от управителя М. Г. С. е с предмет: „извършване на обществен превоз на пътници по основна градска автобусна линия № 6 „Селище – 120 ап. – Ж.П. гара – Калето – бул. „Панония“ – Нов гробищен парк“ и по основни градски автобусни линии № 1 „Селище – Ж.П. гара – СБЗона – Ж.П. гара – Селище – ТЕЦ“, линия № 4 „Селище – Музей „Конака“ – Калето – бул. „Панония“- Селище – ТЕЦ“ и линия № 5 „Селище – бул. Панония – Калето – Музей „Конака“ – Селище – ТЕЦ“ – разписания за съботни и неделни дни, всички от утвърдената общинска транспортна схема на Община В. Договорът е в сила от датата на подписването му и е със срок на действие не повече от 3 (три) месеца, считано от датата на подписването му. Цената и начинът на плащане по договора са определени като целева субсидия, съгласно Наредба от 07.07.2015г. за условията и реда за предоставяне на средства за компенсиране на намелените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в планински и други райони и за издаване на превозни документи за извършване на превозите.</w:t>
      </w:r>
    </w:p>
    <w:p w:rsidR="00000000" w:rsidDel="00000000" w:rsidP="00000000" w:rsidRDefault="00000000" w:rsidRPr="00000000" w14:paraId="00000026">
      <w:pPr>
        <w:ind w:firstLine="720"/>
        <w:jc w:val="both"/>
        <w:rPr>
          <w:vertAlign w:val="baseline"/>
        </w:rPr>
      </w:pPr>
      <w:r w:rsidDel="00000000" w:rsidR="00000000" w:rsidRPr="00000000">
        <w:rPr>
          <w:vertAlign w:val="baseline"/>
          <w:rtl w:val="0"/>
        </w:rPr>
        <w:t xml:space="preserve">Договор от 07.11.2017г., сключен между Община В., представлявана от кмета -  Огнян *** Ценков и „***“ ЕООД, представлявано от управителя М. Г. С., е с предмет: „извършване на обществен превоз на пътници по основна градска автобусна линия № 6 „Селище – 120 ап. – Ж.П. гара – Калето – бул. „Панония“ – Нов гробищен парк“ и по основни градски автобусни линии № 1 „Селище – Ж.П. гара – СБЗона – Ж.П. гара – Селище – ТЕЦ“, линия № 4 „Селище – Музей „Конака“ – Калето – бул. „Панония“- Селище – ТЕЦ“ и линия № 5 „Селище – бул. Панония – Калето – Музей „Конака“ – Селище – ТЕЦ“ – разписания за съботни и неделни дни, всички от утвърдената общинска транспортна схема на Община В. Договорът е в сила от датата на подписването му и със срок на действие до приключване на процедурата в Община В. за избор на изпълнител, за срок не повече от 6 (шест) месеца, считано от 07.11.2017г. </w:t>
      </w:r>
    </w:p>
    <w:p w:rsidR="00000000" w:rsidDel="00000000" w:rsidP="00000000" w:rsidRDefault="00000000" w:rsidRPr="00000000" w14:paraId="00000027">
      <w:pPr>
        <w:ind w:firstLine="720"/>
        <w:jc w:val="both"/>
        <w:rPr>
          <w:vertAlign w:val="baseline"/>
        </w:rPr>
      </w:pPr>
      <w:r w:rsidDel="00000000" w:rsidR="00000000" w:rsidRPr="00000000">
        <w:rPr>
          <w:vertAlign w:val="baseline"/>
          <w:rtl w:val="0"/>
        </w:rPr>
        <w:t xml:space="preserve">Цената и начинът на плащане по договора са определени като целева субсидия, съгласно Наредба от 07.07.2015г. за условията и реда за предоставяне на средства за компенсиране на намелените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в планински и други райони и за издаване на превозни документи за извършване на превозите.</w:t>
      </w:r>
    </w:p>
    <w:p w:rsidR="00000000" w:rsidDel="00000000" w:rsidP="00000000" w:rsidRDefault="00000000" w:rsidRPr="00000000" w14:paraId="00000028">
      <w:pPr>
        <w:ind w:firstLine="720"/>
        <w:jc w:val="both"/>
        <w:rPr>
          <w:vertAlign w:val="baseline"/>
        </w:rPr>
      </w:pPr>
      <w:r w:rsidDel="00000000" w:rsidR="00000000" w:rsidRPr="00000000">
        <w:rPr>
          <w:vertAlign w:val="baseline"/>
          <w:rtl w:val="0"/>
        </w:rPr>
        <w:t xml:space="preserve">Договор  от 18.12.2017г., сключен между Община В., представлявана от кмета -  Огнян *** Ценков и „***“ ЕООД, представлявано от управителя М. Г. С., е с предмет: “извършване на обществен превоз на пътници по автобусна линия „В. – Майор Узуново“ и „В. – Иново“ от общинската транспортна схема с 19 /деветнадесет/ броя разписания. Срокът за изпълнение на договора е до приключване на процедурата в Община В. за избор на превозвач по реда на ЗОП, но не по-късно от 16.06.2018г.</w:t>
      </w:r>
    </w:p>
    <w:p w:rsidR="00000000" w:rsidDel="00000000" w:rsidP="00000000" w:rsidRDefault="00000000" w:rsidRPr="00000000" w14:paraId="00000029">
      <w:pPr>
        <w:ind w:firstLine="720"/>
        <w:jc w:val="both"/>
        <w:rPr>
          <w:vertAlign w:val="baseline"/>
        </w:rPr>
      </w:pPr>
      <w:r w:rsidDel="00000000" w:rsidR="00000000" w:rsidRPr="00000000">
        <w:rPr>
          <w:vertAlign w:val="baseline"/>
          <w:rtl w:val="0"/>
        </w:rPr>
        <w:t xml:space="preserve">Във връзка с твърденията в сигнала относно наличие на родствена връзка на Огнян *** Ценков с М. Г. С., Комисията е изискала доказателства от секретаря на Община В. на основание чл. 15, ал. 4 и чл. 5, ал. 2 от Наредба № РД – 02 – 20 – 6 от 24.04.2012г. за издаване на удостоверения въз основа на регистъра на населението с писмо с изх. № ЦУ 01 – 20914/25.11.2020г. От представеното удостоверение за съпруг/а и родствени връзки на Огнян *** Ценков, както и на неговата съпруга И. Н. Ц. от НБД „Население“ с вх. № ЦУ-01-21616/ 07.12.2020 г. на КПКОНПИ е видно, че М. Г. С., ЕГН: *** не е сред кръга на роднините по права линия, по съребрена линия - до четвърта степен включително, и по сватовство - до втора степен включително на Огнян *** Ценков, ЕГН: ***.</w:t>
      </w:r>
    </w:p>
    <w:p w:rsidR="00000000" w:rsidDel="00000000" w:rsidP="00000000" w:rsidRDefault="00000000" w:rsidRPr="00000000" w14:paraId="0000002A">
      <w:pPr>
        <w:ind w:firstLine="720"/>
        <w:jc w:val="both"/>
        <w:rPr>
          <w:vertAlign w:val="baseline"/>
        </w:rPr>
      </w:pPr>
      <w:r w:rsidDel="00000000" w:rsidR="00000000" w:rsidRPr="00000000">
        <w:rPr>
          <w:vertAlign w:val="baseline"/>
          <w:rtl w:val="0"/>
        </w:rPr>
        <w:t xml:space="preserve">Едноличен собственик и управител на „***“ ЕООД с ЕИК: *** е М. Г. С. от 13.08.2008г. </w:t>
      </w:r>
    </w:p>
    <w:p w:rsidR="00000000" w:rsidDel="00000000" w:rsidP="00000000" w:rsidRDefault="00000000" w:rsidRPr="00000000" w14:paraId="0000002B">
      <w:pPr>
        <w:ind w:firstLine="720"/>
        <w:jc w:val="both"/>
        <w:rPr>
          <w:vertAlign w:val="baseline"/>
        </w:rPr>
      </w:pPr>
      <w:r w:rsidDel="00000000" w:rsidR="00000000" w:rsidRPr="00000000">
        <w:rPr>
          <w:rtl w:val="0"/>
        </w:rPr>
      </w:r>
    </w:p>
    <w:p w:rsidR="00000000" w:rsidDel="00000000" w:rsidP="00000000" w:rsidRDefault="00000000" w:rsidRPr="00000000" w14:paraId="0000002C">
      <w:pPr>
        <w:tabs>
          <w:tab w:val="left" w:leader="none" w:pos="567"/>
        </w:tabs>
        <w:spacing w:line="276" w:lineRule="auto"/>
        <w:ind w:firstLine="720"/>
        <w:jc w:val="both"/>
        <w:rPr>
          <w:b w:val="0"/>
          <w:bCs w:val="0"/>
          <w:color w:val="000000"/>
          <w:vertAlign w:val="baseline"/>
        </w:rPr>
      </w:pPr>
      <w:r w:rsidDel="00000000" w:rsidR="00000000" w:rsidRPr="00000000">
        <w:rPr>
          <w:b w:val="1"/>
          <w:bCs w:val="1"/>
          <w:i w:val="1"/>
          <w:iCs w:val="1"/>
          <w:color w:val="000000"/>
          <w:vertAlign w:val="baseline"/>
          <w:rtl w:val="0"/>
        </w:rPr>
        <w:t xml:space="preserve">При така изяснената фактическа обстановка Комисията установи следното от правна страна:</w:t>
      </w:r>
      <w:r w:rsidDel="00000000" w:rsidR="00000000" w:rsidRPr="00000000">
        <w:rPr>
          <w:b w:val="1"/>
          <w:bCs w:val="1"/>
          <w:color w:val="000000"/>
          <w:vertAlign w:val="baseline"/>
          <w:rtl w:val="0"/>
        </w:rPr>
        <w:tab/>
      </w:r>
      <w:r w:rsidDel="00000000" w:rsidR="00000000" w:rsidRPr="00000000">
        <w:rPr>
          <w:rtl w:val="0"/>
        </w:rPr>
      </w:r>
    </w:p>
    <w:p w:rsidR="00000000" w:rsidDel="00000000" w:rsidP="00000000" w:rsidRDefault="00000000" w:rsidRPr="00000000" w14:paraId="0000002D">
      <w:pPr>
        <w:tabs>
          <w:tab w:val="left" w:leader="none" w:pos="567"/>
        </w:tabs>
        <w:spacing w:line="276" w:lineRule="auto"/>
        <w:ind w:firstLine="720"/>
        <w:jc w:val="both"/>
        <w:rPr>
          <w:b w:val="0"/>
          <w:bCs w:val="0"/>
          <w:i w:val="0"/>
          <w:iCs w:val="0"/>
          <w:color w:val="000000"/>
          <w:vertAlign w:val="baseline"/>
        </w:rPr>
      </w:pPr>
      <w:r w:rsidDel="00000000" w:rsidR="00000000" w:rsidRPr="00000000">
        <w:rPr>
          <w:rtl w:val="0"/>
        </w:rPr>
      </w:r>
    </w:p>
    <w:p w:rsidR="00000000" w:rsidDel="00000000" w:rsidP="00000000" w:rsidRDefault="00000000" w:rsidRPr="00000000" w14:paraId="0000002E">
      <w:pPr>
        <w:tabs>
          <w:tab w:val="left" w:leader="none" w:pos="567"/>
        </w:tabs>
        <w:ind w:firstLine="720"/>
        <w:jc w:val="both"/>
        <w:rPr>
          <w:vertAlign w:val="baseline"/>
        </w:rPr>
      </w:pPr>
      <w:r w:rsidDel="00000000" w:rsidR="00000000" w:rsidRPr="00000000">
        <w:rPr>
          <w:vertAlign w:val="baseline"/>
          <w:rtl w:val="0"/>
        </w:rPr>
        <w:t xml:space="preserve">За да е осъществен конфликт на интереси по смисъла на чл. 2 от ЗПУКИ (отм.), респ. чл. 52 от ЗПКОНПИ, следва да са налице три кумулативно изискуеми предпоставки: лице, заемащо публична длъжност по смисъла на чл. 3 от ЗПУКИ (отм.), респ. лице, заемащо висша публична длъжност по смисъла на чл. 6, ал. 1 от ЗПКОНПИ,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F">
      <w:pPr>
        <w:tabs>
          <w:tab w:val="left" w:leader="none" w:pos="567"/>
        </w:tabs>
        <w:ind w:firstLine="720"/>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2 от ЗПУКИ (отм.), респ. чл. 53 и чл. 54 от ЗПКОНПИ. Частен е всеки интерес, който води до облага от материален или нематериален характер за лице, заемащо публична длъжност или за свързани с него лица, включително всяко поето задължение.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0">
      <w:pPr>
        <w:ind w:firstLine="720"/>
        <w:jc w:val="both"/>
        <w:rPr>
          <w:color w:val="000000"/>
          <w:shd w:fill="fefefe" w:val="clear"/>
          <w:vertAlign w:val="baseline"/>
        </w:rPr>
      </w:pPr>
      <w:r w:rsidDel="00000000" w:rsidR="00000000" w:rsidRPr="00000000">
        <w:rPr>
          <w:vertAlign w:val="baseline"/>
          <w:rtl w:val="0"/>
        </w:rPr>
        <w:t xml:space="preserve">Като кмет на Община В., мандат 2015-2019г., Огнян *** Ценков е лице, заемало публична длъжност по смисъла на чл. 3, т. 8 от ЗПУКИ (отм.), респ. лице, </w:t>
      </w:r>
      <w:r w:rsidDel="00000000" w:rsidR="00000000" w:rsidRPr="00000000">
        <w:rPr>
          <w:color w:val="000000"/>
          <w:shd w:fill="fefefe" w:val="clear"/>
          <w:vertAlign w:val="baseline"/>
          <w:rtl w:val="0"/>
        </w:rPr>
        <w:t xml:space="preserve">заемащо </w:t>
      </w:r>
      <w:r w:rsidDel="00000000" w:rsidR="00000000" w:rsidRPr="00000000">
        <w:rPr>
          <w:vertAlign w:val="baseline"/>
          <w:rtl w:val="0"/>
        </w:rPr>
        <w:t xml:space="preserve">висша публична длъжност, по смисъла на чл. 6, ал. 1, т. 32 от ЗПКОНПИ</w:t>
      </w:r>
      <w:r w:rsidDel="00000000" w:rsidR="00000000" w:rsidRPr="00000000">
        <w:rPr>
          <w:color w:val="000000"/>
          <w:shd w:fill="fefefe" w:val="clear"/>
          <w:vertAlign w:val="baseline"/>
          <w:rtl w:val="0"/>
        </w:rPr>
        <w:t xml:space="preserve"> и компетентна да се произнесе относно наличието или липсата на конфликт на интереси по отношение на него е КПКОНПИ.</w:t>
      </w:r>
    </w:p>
    <w:p w:rsidR="00000000" w:rsidDel="00000000" w:rsidP="00000000" w:rsidRDefault="00000000" w:rsidRPr="00000000" w14:paraId="00000031">
      <w:pPr>
        <w:ind w:firstLine="720"/>
        <w:jc w:val="both"/>
        <w:rPr>
          <w:vertAlign w:val="baseline"/>
        </w:rPr>
      </w:pPr>
      <w:r w:rsidDel="00000000" w:rsidR="00000000" w:rsidRPr="00000000">
        <w:rPr>
          <w:color w:val="000000"/>
          <w:shd w:fill="fefefe" w:val="clear"/>
          <w:vertAlign w:val="baseline"/>
          <w:rtl w:val="0"/>
        </w:rPr>
        <w:t xml:space="preserve">Със сключване на договорите за превоз </w:t>
      </w:r>
      <w:r w:rsidDel="00000000" w:rsidR="00000000" w:rsidRPr="00000000">
        <w:rPr>
          <w:vertAlign w:val="baseline"/>
          <w:rtl w:val="0"/>
        </w:rPr>
        <w:t xml:space="preserve">на 24.01.2017г., 19.06.2017г., 04.08.2017г., 07.11.2017г. и 18.12.2017г. с „***“ ЕООД, Огнян Ценков е упражнил правомощия по смисъла на чл. 44, ал. 1, т. 1 и т. 15 от Закона за местното самоуправление и местната администрация.</w:t>
      </w:r>
    </w:p>
    <w:p w:rsidR="00000000" w:rsidDel="00000000" w:rsidP="00000000" w:rsidRDefault="00000000" w:rsidRPr="00000000" w14:paraId="00000032">
      <w:pPr>
        <w:ind w:firstLine="720"/>
        <w:jc w:val="both"/>
        <w:rPr>
          <w:color w:val="000000"/>
          <w:shd w:fill="fefefe" w:val="clear"/>
          <w:vertAlign w:val="baseline"/>
        </w:rPr>
      </w:pPr>
      <w:r w:rsidDel="00000000" w:rsidR="00000000" w:rsidRPr="00000000">
        <w:rPr>
          <w:color w:val="000000"/>
          <w:shd w:fill="fefefe" w:val="clear"/>
          <w:vertAlign w:val="baseline"/>
          <w:rtl w:val="0"/>
        </w:rPr>
        <w:t xml:space="preserve">Упражнените от Ценков, в качеството му на кмет на Община В. правомощия, а именно сключване на </w:t>
      </w:r>
      <w:r w:rsidDel="00000000" w:rsidR="00000000" w:rsidRPr="00000000">
        <w:rPr>
          <w:vertAlign w:val="baseline"/>
          <w:rtl w:val="0"/>
        </w:rPr>
        <w:t xml:space="preserve">Договор за превоз от 24.01.2017г., Договор за превоз от  19.06.2017г. и Договор за превоз от  04.08.2017г.</w:t>
      </w:r>
      <w:r w:rsidDel="00000000" w:rsidR="00000000" w:rsidRPr="00000000">
        <w:rPr>
          <w:color w:val="000000"/>
          <w:shd w:fill="fefefe" w:val="clear"/>
          <w:vertAlign w:val="baseline"/>
          <w:rtl w:val="0"/>
        </w:rPr>
        <w:t xml:space="preserve">  с  </w:t>
      </w:r>
      <w:r w:rsidDel="00000000" w:rsidR="00000000" w:rsidRPr="00000000">
        <w:rPr>
          <w:vertAlign w:val="baseline"/>
          <w:rtl w:val="0"/>
        </w:rPr>
        <w:t xml:space="preserve">„***“ ЕООД</w:t>
      </w:r>
      <w:r w:rsidDel="00000000" w:rsidR="00000000" w:rsidRPr="00000000">
        <w:rPr>
          <w:color w:val="000000"/>
          <w:shd w:fill="fefefe" w:val="clear"/>
          <w:vertAlign w:val="baseline"/>
          <w:rtl w:val="0"/>
        </w:rPr>
        <w:t xml:space="preserve">, представлявано от М. Г. С., са извън срока по чл. 73 от ЗПКОНПИ, съгласно който производство за установяване на конфликт на интереси се образува в срок до 6 месеца от откриването, но не по-късно от три години от извършването на нарушението, поради което в тази му част производството следва да бъде прекратено.</w:t>
      </w:r>
    </w:p>
    <w:p w:rsidR="00000000" w:rsidDel="00000000" w:rsidP="00000000" w:rsidRDefault="00000000" w:rsidRPr="00000000" w14:paraId="00000033">
      <w:pPr>
        <w:ind w:firstLine="720"/>
        <w:jc w:val="both"/>
        <w:rPr>
          <w:vertAlign w:val="baseline"/>
        </w:rPr>
      </w:pPr>
      <w:r w:rsidDel="00000000" w:rsidR="00000000" w:rsidRPr="00000000">
        <w:rPr>
          <w:vertAlign w:val="baseline"/>
          <w:rtl w:val="0"/>
        </w:rPr>
        <w:t xml:space="preserve">Като е сключил Договор за превоз на 07.11.2017г. и Договор за превоз на 18.12.2017г. с „***“ ЕООД, Огнян Ценков е упражнила правомощие по служба в срока по чл. 73 от ЗПКОНПИ. </w:t>
      </w:r>
    </w:p>
    <w:p w:rsidR="00000000" w:rsidDel="00000000" w:rsidP="00000000" w:rsidRDefault="00000000" w:rsidRPr="00000000" w14:paraId="00000034">
      <w:pPr>
        <w:ind w:firstLine="720"/>
        <w:jc w:val="both"/>
        <w:rPr>
          <w:vertAlign w:val="baseline"/>
        </w:rPr>
      </w:pPr>
      <w:r w:rsidDel="00000000" w:rsidR="00000000" w:rsidRPr="00000000">
        <w:rPr>
          <w:color w:val="000000"/>
          <w:shd w:fill="fefefe" w:val="clear"/>
          <w:vertAlign w:val="baseline"/>
          <w:rtl w:val="0"/>
        </w:rPr>
        <w:t xml:space="preserve">Видно от </w:t>
      </w:r>
      <w:r w:rsidDel="00000000" w:rsidR="00000000" w:rsidRPr="00000000">
        <w:rPr>
          <w:vertAlign w:val="baseline"/>
          <w:rtl w:val="0"/>
        </w:rPr>
        <w:t xml:space="preserve">удостоверение  за съпруг/а и родствени връзки с вх. № ЦУ-01-21616/ 07.12.2020 г. на КПКОНПИ</w:t>
      </w:r>
      <w:r w:rsidDel="00000000" w:rsidR="00000000" w:rsidRPr="00000000">
        <w:rPr>
          <w:color w:val="000000"/>
          <w:shd w:fill="fefefe" w:val="clear"/>
          <w:vertAlign w:val="baseline"/>
          <w:rtl w:val="0"/>
        </w:rPr>
        <w:t xml:space="preserve">, </w:t>
      </w:r>
      <w:r w:rsidDel="00000000" w:rsidR="00000000" w:rsidRPr="00000000">
        <w:rPr>
          <w:vertAlign w:val="baseline"/>
          <w:rtl w:val="0"/>
        </w:rPr>
        <w:t xml:space="preserve">Огнян *** Ценков и М. Г. С. не са роднини по права линия, по съребрена линия - до четвърта степен включително, и по сватовство - до втора степен включително, което обуславя липса на свързаност между тях по смисъла на §1, т. 1 от ДР на ЗПУКИ (отм.), респ. §1, т.15, б. „а“ от ДР на ЗПКОНПИ. </w:t>
      </w:r>
    </w:p>
    <w:p w:rsidR="00000000" w:rsidDel="00000000" w:rsidP="00000000" w:rsidRDefault="00000000" w:rsidRPr="00000000" w14:paraId="00000035">
      <w:pPr>
        <w:ind w:firstLine="720"/>
        <w:jc w:val="both"/>
        <w:rPr>
          <w:vertAlign w:val="baseline"/>
        </w:rPr>
      </w:pPr>
      <w:r w:rsidDel="00000000" w:rsidR="00000000" w:rsidRPr="00000000">
        <w:rPr>
          <w:vertAlign w:val="baseline"/>
          <w:rtl w:val="0"/>
        </w:rPr>
        <w:t xml:space="preserve">Липсата на свързаност обуславя липсата на частен интерес при упражнените от Ценков правомощия, а именно сключване на Договор за превоз на 07.11.2017г. и Договор за превоз на 18.12.2017г., като кмет на Община В. с „***“ ЕООД.</w:t>
      </w:r>
    </w:p>
    <w:p w:rsidR="00000000" w:rsidDel="00000000" w:rsidP="00000000" w:rsidRDefault="00000000" w:rsidRPr="00000000" w14:paraId="00000036">
      <w:pPr>
        <w:ind w:firstLine="720"/>
        <w:jc w:val="both"/>
        <w:rPr>
          <w:vertAlign w:val="baseline"/>
        </w:rPr>
      </w:pPr>
      <w:r w:rsidDel="00000000" w:rsidR="00000000" w:rsidRPr="00000000">
        <w:rPr>
          <w:vertAlign w:val="baseline"/>
          <w:rtl w:val="0"/>
        </w:rPr>
        <w:t xml:space="preserve">Липсата на релевантен частен интерес, като елемент от фактическия състав на конфликта на интереси, при упражняването на правомощия по служба от лицето, заемащо висша публична длъжност, води до липсата на конфликт на интереси.</w:t>
      </w:r>
    </w:p>
    <w:p w:rsidR="00000000" w:rsidDel="00000000" w:rsidP="00000000" w:rsidRDefault="00000000" w:rsidRPr="00000000" w14:paraId="00000037">
      <w:pPr>
        <w:ind w:firstLine="720"/>
        <w:jc w:val="both"/>
        <w:rPr>
          <w:vertAlign w:val="baseline"/>
        </w:rPr>
      </w:pPr>
      <w:r w:rsidDel="00000000" w:rsidR="00000000" w:rsidRPr="00000000">
        <w:rPr>
          <w:vertAlign w:val="baseline"/>
          <w:rtl w:val="0"/>
        </w:rPr>
        <w:t xml:space="preserve"> От това следва, че са налице два от елементите на конфликта на интереси - лице, заемащо висша публична длъжност и упражнени от същото правомощия по служба. Не е налице, обаче, третият елемент - наличието на частен интерес за Ценков или за свързано с него лице от упражнените от него правомощия, което може да повлияе върху безпристрастното и обективното им изпълнение. </w:t>
      </w:r>
    </w:p>
    <w:p w:rsidR="00000000" w:rsidDel="00000000" w:rsidP="00000000" w:rsidRDefault="00000000" w:rsidRPr="00000000" w14:paraId="00000038">
      <w:pPr>
        <w:ind w:firstLine="720"/>
        <w:jc w:val="both"/>
        <w:rPr>
          <w:color w:val="000000"/>
          <w:vertAlign w:val="baseline"/>
        </w:rPr>
      </w:pPr>
      <w:r w:rsidDel="00000000" w:rsidR="00000000" w:rsidRPr="00000000">
        <w:rPr>
          <w:color w:val="000000"/>
          <w:vertAlign w:val="baseline"/>
          <w:rtl w:val="0"/>
        </w:rPr>
        <w:t xml:space="preserve">Ето защо, </w:t>
      </w:r>
      <w:r w:rsidDel="00000000" w:rsidR="00000000" w:rsidRPr="00000000">
        <w:rPr>
          <w:vertAlign w:val="baseline"/>
          <w:rtl w:val="0"/>
        </w:rPr>
        <w:t xml:space="preserve">Комисията намира, че упражнявайки правомощията си и сключвайки Договор за превоз на 07.11.2017г. и Договор за превоз на 18.12.2017г., кметът Огнян Ценков не е бил повлиян от частен интерес, негов или на свързано с него по смисъла на §1, т. 1 от ДР на ЗПУКИ (отм.), респ. §1, т. 15, б. „а“ от ДР на ЗПКОНПИ</w:t>
      </w:r>
      <w:r w:rsidDel="00000000" w:rsidR="00000000" w:rsidRPr="00000000">
        <w:rPr>
          <w:color w:val="000000"/>
          <w:vertAlign w:val="baseline"/>
          <w:rtl w:val="0"/>
        </w:rPr>
        <w:t xml:space="preserve">.</w:t>
      </w:r>
    </w:p>
    <w:p w:rsidR="00000000" w:rsidDel="00000000" w:rsidP="00000000" w:rsidRDefault="00000000" w:rsidRPr="00000000" w14:paraId="00000039">
      <w:pPr>
        <w:ind w:firstLine="720"/>
        <w:jc w:val="both"/>
        <w:rPr>
          <w:color w:val="000000"/>
          <w:vertAlign w:val="baseline"/>
        </w:rPr>
      </w:pPr>
      <w:r w:rsidDel="00000000" w:rsidR="00000000" w:rsidRPr="00000000">
        <w:rPr>
          <w:rtl w:val="0"/>
        </w:rPr>
      </w:r>
    </w:p>
    <w:p w:rsidR="00000000" w:rsidDel="00000000" w:rsidP="00000000" w:rsidRDefault="00000000" w:rsidRPr="00000000" w14:paraId="0000003A">
      <w:pPr>
        <w:ind w:firstLine="720"/>
        <w:jc w:val="both"/>
        <w:rPr>
          <w:vertAlign w:val="baseline"/>
        </w:rPr>
      </w:pPr>
      <w:r w:rsidDel="00000000" w:rsidR="00000000" w:rsidRPr="00000000">
        <w:rPr>
          <w:vertAlign w:val="baseline"/>
          <w:rtl w:val="0"/>
        </w:rPr>
        <w:t xml:space="preserve">Предвид изложеното, на основание чл. 74, ал. 1 и ал. 2 и чл. 73 от ЗПКОНПИ,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3B">
      <w:pPr>
        <w:ind w:firstLine="720"/>
        <w:jc w:val="both"/>
        <w:rPr>
          <w:vertAlign w:val="baseline"/>
        </w:rPr>
      </w:pPr>
      <w:r w:rsidDel="00000000" w:rsidR="00000000" w:rsidRPr="00000000">
        <w:rPr>
          <w:rtl w:val="0"/>
        </w:rPr>
      </w:r>
    </w:p>
    <w:p w:rsidR="00000000" w:rsidDel="00000000" w:rsidP="00000000" w:rsidRDefault="00000000" w:rsidRPr="00000000" w14:paraId="0000003C">
      <w:pPr>
        <w:spacing w:line="276" w:lineRule="auto"/>
        <w:ind w:left="3600" w:firstLine="720"/>
        <w:jc w:val="both"/>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D">
      <w:pPr>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3E">
      <w:pPr>
        <w:ind w:firstLine="720"/>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Огнян *** Ценков, ЕГН: ***, в качеството му на кмет на Община В. /мандат 2015г. -2019 г./</w:t>
      </w:r>
      <w:r w:rsidDel="00000000" w:rsidR="00000000" w:rsidRPr="00000000">
        <w:rPr>
          <w:color w:val="000000"/>
          <w:vertAlign w:val="baseline"/>
          <w:rtl w:val="0"/>
        </w:rPr>
        <w:t xml:space="preserve"> </w:t>
      </w:r>
      <w:r w:rsidDel="00000000" w:rsidR="00000000" w:rsidRPr="00000000">
        <w:rPr>
          <w:vertAlign w:val="baseline"/>
          <w:rtl w:val="0"/>
        </w:rPr>
        <w:t xml:space="preserve">и в това му качество лице, заемало публична длъжност по смисъла на чл. 3, т. 8 от ЗПУКИ (отм.), респ. лице, </w:t>
      </w:r>
      <w:r w:rsidDel="00000000" w:rsidR="00000000" w:rsidRPr="00000000">
        <w:rPr>
          <w:color w:val="000000"/>
          <w:shd w:fill="fefefe" w:val="clear"/>
          <w:vertAlign w:val="baseline"/>
          <w:rtl w:val="0"/>
        </w:rPr>
        <w:t xml:space="preserve">заемащо </w:t>
      </w:r>
      <w:r w:rsidDel="00000000" w:rsidR="00000000" w:rsidRPr="00000000">
        <w:rPr>
          <w:vertAlign w:val="baseline"/>
          <w:rtl w:val="0"/>
        </w:rPr>
        <w:t xml:space="preserve">висша публична длъжност, по смисъла на чл. 6, ал. 1, т. 32 от ЗПКОНПИ за това, че</w:t>
      </w:r>
      <w:r w:rsidDel="00000000" w:rsidR="00000000" w:rsidRPr="00000000">
        <w:rPr>
          <w:color w:val="000000"/>
          <w:shd w:fill="fefefe" w:val="clear"/>
          <w:vertAlign w:val="baseline"/>
          <w:rtl w:val="0"/>
        </w:rPr>
        <w:t xml:space="preserve"> е </w:t>
      </w:r>
      <w:r w:rsidDel="00000000" w:rsidR="00000000" w:rsidRPr="00000000">
        <w:rPr>
          <w:vertAlign w:val="baseline"/>
          <w:rtl w:val="0"/>
        </w:rPr>
        <w:t xml:space="preserve">сключил Договор за превоз на 07.11.2017г. и Договор за превоз на 18.12.2017г., поради липса на частен интерес – негов или на свързано с него лице.</w:t>
      </w:r>
    </w:p>
    <w:p w:rsidR="00000000" w:rsidDel="00000000" w:rsidP="00000000" w:rsidRDefault="00000000" w:rsidRPr="00000000" w14:paraId="0000003F">
      <w:pPr>
        <w:ind w:firstLine="720"/>
        <w:jc w:val="both"/>
        <w:rPr>
          <w:vertAlign w:val="baseline"/>
        </w:rPr>
      </w:pPr>
      <w:r w:rsidDel="00000000" w:rsidR="00000000" w:rsidRPr="00000000">
        <w:rPr>
          <w:rtl w:val="0"/>
        </w:rPr>
      </w:r>
    </w:p>
    <w:p w:rsidR="00000000" w:rsidDel="00000000" w:rsidP="00000000" w:rsidRDefault="00000000" w:rsidRPr="00000000" w14:paraId="00000040">
      <w:pPr>
        <w:ind w:firstLine="720"/>
        <w:jc w:val="both"/>
        <w:rPr>
          <w:vertAlign w:val="baseline"/>
        </w:rPr>
      </w:pPr>
      <w:r w:rsidDel="00000000" w:rsidR="00000000" w:rsidRPr="00000000">
        <w:rPr>
          <w:b w:val="1"/>
          <w:bCs w:val="1"/>
          <w:vertAlign w:val="baseline"/>
          <w:rtl w:val="0"/>
        </w:rPr>
        <w:t xml:space="preserve">ПРЕКРАТЯВА </w:t>
      </w:r>
      <w:r w:rsidDel="00000000" w:rsidR="00000000" w:rsidRPr="00000000">
        <w:rPr>
          <w:vertAlign w:val="baseline"/>
          <w:rtl w:val="0"/>
        </w:rPr>
        <w:t xml:space="preserve">производството за конфликт на интереси по отношение на Огнян *** Ценков, ЕГН: ***, в качеството му на кмет на Община В. /мандат 2015г. -2019 г./ и лице, заемало публична длъжност по чл. 3, т. 8 от ЗПУКИ (отм.), респ. лице, заемало висша публична длъжност по чл.6, т. 32 от ЗПКОНПИ в останалата му част.</w:t>
      </w:r>
    </w:p>
    <w:p w:rsidR="00000000" w:rsidDel="00000000" w:rsidP="00000000" w:rsidRDefault="00000000" w:rsidRPr="00000000" w14:paraId="00000041">
      <w:pPr>
        <w:ind w:firstLine="720"/>
        <w:jc w:val="both"/>
        <w:rPr>
          <w:vertAlign w:val="baseline"/>
        </w:rPr>
      </w:pPr>
      <w:r w:rsidDel="00000000" w:rsidR="00000000" w:rsidRPr="00000000">
        <w:rPr>
          <w:rtl w:val="0"/>
        </w:rPr>
      </w:r>
    </w:p>
    <w:p w:rsidR="00000000" w:rsidDel="00000000" w:rsidP="00000000" w:rsidRDefault="00000000" w:rsidRPr="00000000" w14:paraId="00000042">
      <w:pPr>
        <w:ind w:firstLine="720"/>
        <w:jc w:val="both"/>
        <w:rPr>
          <w:vertAlign w:val="baseline"/>
        </w:rPr>
      </w:pPr>
      <w:r w:rsidDel="00000000" w:rsidR="00000000" w:rsidRPr="00000000">
        <w:rPr>
          <w:vertAlign w:val="baseline"/>
          <w:rtl w:val="0"/>
        </w:rPr>
        <w:t xml:space="preserve">Препис от Решението да се изпрати на Окръжна прокуратура – В., с оглед преценка за реализиране на правомощията ѝ по чл. 76, ал. 2 от ЗПКОНПИ. </w:t>
      </w:r>
    </w:p>
    <w:p w:rsidR="00000000" w:rsidDel="00000000" w:rsidP="00000000" w:rsidRDefault="00000000" w:rsidRPr="00000000" w14:paraId="00000043">
      <w:pPr>
        <w:ind w:firstLine="720"/>
        <w:jc w:val="both"/>
        <w:rPr>
          <w:vertAlign w:val="baseline"/>
        </w:rPr>
      </w:pPr>
      <w:r w:rsidDel="00000000" w:rsidR="00000000" w:rsidRPr="00000000">
        <w:rPr>
          <w:rtl w:val="0"/>
        </w:rPr>
      </w:r>
    </w:p>
    <w:p w:rsidR="00000000" w:rsidDel="00000000" w:rsidP="00000000" w:rsidRDefault="00000000" w:rsidRPr="00000000" w14:paraId="00000044">
      <w:pPr>
        <w:tabs>
          <w:tab w:val="left" w:leader="none" w:pos="709"/>
        </w:tabs>
        <w:jc w:val="both"/>
        <w:rPr>
          <w:b w:val="0"/>
          <w:bCs w:val="0"/>
          <w:vertAlign w:val="baseline"/>
        </w:rPr>
      </w:pPr>
      <w:r w:rsidDel="00000000" w:rsidR="00000000" w:rsidRPr="00000000">
        <w:rPr>
          <w:vertAlign w:val="baseline"/>
          <w:rtl w:val="0"/>
        </w:rPr>
        <w:tab/>
        <w:t xml:space="preserve">Препис от решението да се изпрати на Огнян *** Ценков –</w:t>
      </w:r>
      <w:r w:rsidDel="00000000" w:rsidR="00000000" w:rsidRPr="00000000">
        <w:rPr>
          <w:color w:val="000000"/>
          <w:vertAlign w:val="baseline"/>
          <w:rtl w:val="0"/>
        </w:rPr>
        <w:t xml:space="preserve"> кмет на Община В. /мандат 2015г. -2019 г./</w:t>
      </w:r>
      <w:r w:rsidDel="00000000" w:rsidR="00000000" w:rsidRPr="00000000">
        <w:rPr>
          <w:vertAlign w:val="baseline"/>
          <w:rtl w:val="0"/>
        </w:rPr>
        <w:t xml:space="preserve">, на основание чл. 75, т. 1 от ЗКОНПИ.</w:t>
      </w:r>
      <w:r w:rsidDel="00000000" w:rsidR="00000000" w:rsidRPr="00000000">
        <w:rPr>
          <w:rtl w:val="0"/>
        </w:rPr>
      </w:r>
    </w:p>
    <w:p w:rsidR="00000000" w:rsidDel="00000000" w:rsidP="00000000" w:rsidRDefault="00000000" w:rsidRPr="00000000" w14:paraId="00000045">
      <w:pPr>
        <w:tabs>
          <w:tab w:val="left" w:leader="none" w:pos="709"/>
        </w:tabs>
        <w:jc w:val="both"/>
        <w:rPr>
          <w:b w:val="0"/>
          <w:bCs w:val="0"/>
          <w:vertAlign w:val="baseline"/>
        </w:rPr>
      </w:pPr>
      <w:r w:rsidDel="00000000" w:rsidR="00000000" w:rsidRPr="00000000">
        <w:rPr>
          <w:b w:val="1"/>
          <w:bCs w:val="1"/>
          <w:vertAlign w:val="baseline"/>
          <w:rtl w:val="0"/>
        </w:rPr>
        <w:tab/>
      </w:r>
      <w:r w:rsidDel="00000000" w:rsidR="00000000" w:rsidRPr="00000000">
        <w:rPr>
          <w:rtl w:val="0"/>
        </w:rPr>
      </w:r>
    </w:p>
    <w:p w:rsidR="00000000" w:rsidDel="00000000" w:rsidP="00000000" w:rsidRDefault="00000000" w:rsidRPr="00000000" w14:paraId="00000046">
      <w:pPr>
        <w:tabs>
          <w:tab w:val="left" w:leader="none" w:pos="6300"/>
        </w:tabs>
        <w:spacing w:line="276" w:lineRule="auto"/>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47">
      <w:pPr>
        <w:tabs>
          <w:tab w:val="left" w:leader="none" w:pos="6300"/>
        </w:tabs>
        <w:spacing w:line="276" w:lineRule="auto"/>
        <w:rPr>
          <w:b w:val="0"/>
          <w:bCs w:val="0"/>
          <w:vertAlign w:val="baseline"/>
        </w:rPr>
      </w:pPr>
      <w:r w:rsidDel="00000000" w:rsidR="00000000" w:rsidRPr="00000000">
        <w:rPr>
          <w:b w:val="1"/>
          <w:bCs w:val="1"/>
          <w:vertAlign w:val="baseline"/>
          <w:rtl w:val="0"/>
        </w:rPr>
        <w:t xml:space="preserve">      КОМИСИЯ:  </w:t>
      </w:r>
      <w:r w:rsidDel="00000000" w:rsidR="00000000" w:rsidRPr="00000000">
        <w:rPr>
          <w:rtl w:val="0"/>
        </w:rPr>
      </w:r>
    </w:p>
    <w:p w:rsidR="00000000" w:rsidDel="00000000" w:rsidP="00000000" w:rsidRDefault="00000000" w:rsidRPr="00000000" w14:paraId="00000048">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49">
      <w:pPr>
        <w:spacing w:line="276" w:lineRule="auto"/>
        <w:ind w:firstLine="720"/>
        <w:rPr>
          <w:b w:val="0"/>
          <w:bCs w:val="0"/>
          <w:vertAlign w:val="baseline"/>
        </w:rPr>
      </w:pPr>
      <w:r w:rsidDel="00000000" w:rsidR="00000000" w:rsidRPr="00000000">
        <w:rPr>
          <w:b w:val="1"/>
          <w:bCs w:val="1"/>
          <w:vertAlign w:val="baseline"/>
          <w:rtl w:val="0"/>
        </w:rPr>
        <w:t xml:space="preserve">                  ЗАМЕСТНИК - ПРЕДСЕДАТЕЛ:………………….../АНТОН СЛАВЧЕВ/</w:t>
      </w:r>
      <w:r w:rsidDel="00000000" w:rsidR="00000000" w:rsidRPr="00000000">
        <w:rPr>
          <w:rtl w:val="0"/>
        </w:rPr>
      </w:r>
    </w:p>
    <w:p w:rsidR="00000000" w:rsidDel="00000000" w:rsidP="00000000" w:rsidRDefault="00000000" w:rsidRPr="00000000" w14:paraId="0000004A">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4B">
      <w:pPr>
        <w:spacing w:line="276" w:lineRule="auto"/>
        <w:ind w:firstLine="720"/>
        <w:rPr>
          <w:b w:val="0"/>
          <w:bCs w:val="0"/>
          <w:vertAlign w:val="baseline"/>
        </w:rPr>
      </w:pPr>
      <w:r w:rsidDel="00000000" w:rsidR="00000000" w:rsidRPr="00000000">
        <w:rPr>
          <w:b w:val="1"/>
          <w:bCs w:val="1"/>
          <w:vertAlign w:val="baseline"/>
          <w:rtl w:val="0"/>
        </w:rPr>
        <w:t xml:space="preserve">                  ЧЛЕН:…………………………………….…….../АНТОАНЕТА ЦОНКОВА/</w:t>
      </w:r>
      <w:r w:rsidDel="00000000" w:rsidR="00000000" w:rsidRPr="00000000">
        <w:rPr>
          <w:rtl w:val="0"/>
        </w:rPr>
      </w:r>
    </w:p>
    <w:p w:rsidR="00000000" w:rsidDel="00000000" w:rsidP="00000000" w:rsidRDefault="00000000" w:rsidRPr="00000000" w14:paraId="0000004C">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4D">
      <w:pPr>
        <w:spacing w:line="276" w:lineRule="auto"/>
        <w:ind w:left="708" w:firstLine="720.0000000000001"/>
        <w:rPr>
          <w:b w:val="0"/>
          <w:bCs w:val="0"/>
          <w:vertAlign w:val="baseline"/>
        </w:rPr>
      </w:pPr>
      <w:r w:rsidDel="00000000" w:rsidR="00000000" w:rsidRPr="00000000">
        <w:rPr>
          <w:b w:val="1"/>
          <w:bCs w:val="1"/>
          <w:vertAlign w:val="baseline"/>
          <w:rtl w:val="0"/>
        </w:rPr>
        <w:t xml:space="preserve">      ЧЛЕН:…………………...…………….…....……………./ПЛАМЕН ЙОЦОВ/</w:t>
      </w:r>
      <w:r w:rsidDel="00000000" w:rsidR="00000000" w:rsidRPr="00000000">
        <w:rPr>
          <w:rtl w:val="0"/>
        </w:rPr>
      </w:r>
    </w:p>
    <w:p w:rsidR="00000000" w:rsidDel="00000000" w:rsidP="00000000" w:rsidRDefault="00000000" w:rsidRPr="00000000" w14:paraId="0000004E">
      <w:pPr>
        <w:tabs>
          <w:tab w:val="left" w:leader="none" w:pos="5400"/>
        </w:tabs>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4F">
      <w:pPr>
        <w:tabs>
          <w:tab w:val="left" w:leader="none" w:pos="5400"/>
        </w:tabs>
        <w:spacing w:line="276" w:lineRule="auto"/>
        <w:ind w:firstLine="720"/>
        <w:jc w:val="both"/>
        <w:rPr>
          <w:b w:val="0"/>
          <w:bCs w:val="0"/>
          <w:vertAlign w:val="baseline"/>
        </w:rPr>
      </w:pPr>
      <w:r w:rsidDel="00000000" w:rsidR="00000000" w:rsidRPr="00000000">
        <w:rPr>
          <w:b w:val="1"/>
          <w:bCs w:val="1"/>
          <w:vertAlign w:val="baseline"/>
          <w:rtl w:val="0"/>
        </w:rPr>
        <w:t xml:space="preserve">                 ЧЛЕН:…………………………………..................../СИЛВИЯ КЪДРЕВА/</w:t>
      </w: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041" w:header="454" w:footer="17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1">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2">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3">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4">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5">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 6,  тел: (+359 2)   9401 444, факс: (+359 2) 9401 595 </w:t>
          </w:r>
          <w:r w:rsidDel="00000000" w:rsidR="00000000" w:rsidRPr="00000000">
            <w:rPr>
              <w:rtl w:val="0"/>
            </w:rPr>
          </w:r>
        </w:p>
      </w:tc>
    </w:tr>
  </w:tbl>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ab/>
      <w:tab/>
      <w:tab/>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spacing w:after="60" w:before="240" w:lineRule="auto"/>
    </w:pPr>
    <w:rPr>
      <w:rFonts w:ascii="Cambria" w:cs="Cambria" w:eastAsia="Cambria" w:hAnsi="Cambria"/>
      <w:b w:val="1"/>
      <w:bCs w:val="1"/>
      <w:sz w:val="26"/>
      <w:szCs w:val="26"/>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