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ab/>
        <w:tab/>
        <w:tab/>
        <w:tab/>
        <w:tab/>
        <w:tab/>
        <w:tab/>
      </w:r>
      <w:r w:rsidDel="00000000" w:rsidR="00000000" w:rsidRPr="00000000">
        <w:rPr>
          <w:rtl w:val="0"/>
        </w:rPr>
      </w:r>
    </w:p>
    <w:p w:rsidR="00000000" w:rsidDel="00000000" w:rsidP="00000000" w:rsidRDefault="00000000" w:rsidRPr="00000000" w14:paraId="00000002">
      <w:pPr>
        <w:tabs>
          <w:tab w:val="left" w:leader="none" w:pos="1455"/>
        </w:tabs>
        <w:rPr>
          <w:b w:val="0"/>
          <w:bCs w:val="0"/>
          <w:color w:val="000000"/>
          <w:sz w:val="24"/>
          <w:szCs w:val="24"/>
          <w:vertAlign w:val="baseline"/>
        </w:rPr>
      </w:pPr>
      <w:r w:rsidDel="00000000" w:rsidR="00000000" w:rsidRPr="00000000">
        <w:rPr>
          <w:b w:val="1"/>
          <w:bCs w:val="1"/>
          <w:color w:val="000000"/>
          <w:sz w:val="24"/>
          <w:szCs w:val="24"/>
          <w:vertAlign w:val="baseline"/>
          <w:rtl w:val="0"/>
        </w:rPr>
        <w:tab/>
        <w:tab/>
        <w:t xml:space="preserve">                          Р Е Ш Е Н И Е</w:t>
      </w:r>
      <w:r w:rsidDel="00000000" w:rsidR="00000000" w:rsidRPr="00000000">
        <w:rPr>
          <w:rtl w:val="0"/>
        </w:rPr>
      </w:r>
    </w:p>
    <w:p w:rsidR="00000000" w:rsidDel="00000000" w:rsidP="00000000" w:rsidRDefault="00000000" w:rsidRPr="00000000" w14:paraId="00000003">
      <w:pPr>
        <w:tabs>
          <w:tab w:val="left" w:leader="none" w:pos="1455"/>
        </w:tabs>
        <w:rPr>
          <w:b w:val="0"/>
          <w:bCs w:val="0"/>
          <w:color w:val="000000"/>
          <w:sz w:val="24"/>
          <w:szCs w:val="24"/>
          <w:vertAlign w:val="baseline"/>
        </w:rPr>
      </w:pPr>
      <w:r w:rsidDel="00000000" w:rsidR="00000000" w:rsidRPr="00000000">
        <w:rPr>
          <w:b w:val="1"/>
          <w:bCs w:val="1"/>
          <w:color w:val="000000"/>
          <w:sz w:val="24"/>
          <w:szCs w:val="24"/>
          <w:vertAlign w:val="baseline"/>
          <w:rtl w:val="0"/>
        </w:rPr>
        <w:tab/>
        <w:tab/>
        <w:tab/>
        <w:tab/>
        <w:t xml:space="preserve">№ РС–416–20-012</w:t>
      </w:r>
      <w:r w:rsidDel="00000000" w:rsidR="00000000" w:rsidRPr="00000000">
        <w:rPr>
          <w:rtl w:val="0"/>
        </w:rPr>
      </w:r>
    </w:p>
    <w:p w:rsidR="00000000" w:rsidDel="00000000" w:rsidP="00000000" w:rsidRDefault="00000000" w:rsidRPr="00000000" w14:paraId="00000004">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5">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на 10.02.2021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6">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426"/>
        </w:tabs>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D">
      <w:pPr>
        <w:tabs>
          <w:tab w:val="left" w:leader="none" w:pos="0"/>
          <w:tab w:val="left" w:leader="none" w:pos="709"/>
        </w:tabs>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E">
      <w:pPr>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0F">
      <w:pPr>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47, ал. 2 от Закона за противодействие на корупцията и за отнемане на незаконно придобитото имущество (ЗПКОНПИ), образувано с Решение за образуване на производство за конфликт на интереси с рег. № КИ – 151 от 08.07.2020г. на КПКОНПИ въз основа на сигнал с рег. № ЦУ01/С-416/06.07.2020г.</w:t>
      </w:r>
    </w:p>
    <w:p w:rsidR="00000000" w:rsidDel="00000000" w:rsidP="00000000" w:rsidRDefault="00000000" w:rsidRPr="00000000" w14:paraId="00000010">
      <w:pPr>
        <w:ind w:firstLine="720"/>
        <w:jc w:val="both"/>
        <w:rPr>
          <w:color w:val="000000"/>
          <w:sz w:val="24"/>
          <w:szCs w:val="24"/>
          <w:vertAlign w:val="baseline"/>
        </w:rPr>
      </w:pPr>
      <w:r w:rsidDel="00000000" w:rsidR="00000000" w:rsidRPr="00000000">
        <w:rPr>
          <w:sz w:val="24"/>
          <w:szCs w:val="24"/>
          <w:vertAlign w:val="baseline"/>
          <w:rtl w:val="0"/>
        </w:rPr>
        <w:t xml:space="preserve">Сигналът е по медийна публикация, против Савина Савова – кмет на район „***“ при *** община и Татяна Димитрова – заместник - кмет на район „***“ при *** община.</w:t>
      </w:r>
      <w:r w:rsidDel="00000000" w:rsidR="00000000" w:rsidRPr="00000000">
        <w:rPr>
          <w:rtl w:val="0"/>
        </w:rPr>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В медийната публикация се съдържат твърдения за това, че Савина Савова, в качеството ѝ на кмет на район „***“ при *** община раздава жилища на свои подчинени - общински служители от Район „***“ при *** община. Също така се посочва, че общински служители от район „***“ си правят семинари в Гърция и Испания, както и по курортите в България, със средства от бюджета на Местната комисия за борба с противообществените прояви на малолетни и непълнолетни. Излагат се твърдения, че съпругът на Татяна Димитрова е избран за изпълнителен директор на „***“, съставляващо конфликт на интереси.</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КПКОНПИ служебно е събрала следните писмени доказателства: писмо с вх. № ЦУ 01/13094/29.07.2020г. на КПКОНПИ, Трудов договор № РД-15-508/12.11.2015г., Трудов договор № РД-15-145/12.11.2019г., писмо с вх. № ЦУ 01-13379/03.08.2020г. на КПКОНПИ, клетвени листове на Савина Савова от 12.11.2015г. и 12.11.2019г., Заповед № СОА17-РД56-32/20.09.2017г., Заповед № СО-РД—56-14/03.06.2019г., Заповед № СОА18-РД56-21/11.04.18г., Заповед № СОА18-РА56-36/01.06.18г., oрганизационна структура на СО — район „***“, Трудов договор № РА-15-508/12.11.2015г., Длъжностна характеристика за длъжността „заместник-кмет“ в район „***“, Заповед за прекратяване на трудов договор №РД-15-143/12.11.2019г., Трудов договор № РД-15-145/12.11.2019г., Длъжностна характеристика на длъжността „заместник-кмет“, Заповед за настаняване в общинско жилище № РД-58-22/08.04.2015г., Договор за наем № ЖН-764/16.04.2015г., Трудов договор № РД-15-426/30.11.2012г., Заповед № РД-15-146/12.09.2016г. за прекратяване на трудовоправните отношения, Заповед за настаняване в общинско жилище № РВЕ 16-РД66-33/01.11.2016г., Договор за наем № ЖН-820/01.11.2016г., Заповед за настаняване в общинско жилище № РВЕ19-РД66-6/19.04.2019г., Договор за наем № ЖН-868/02.05.2019г., Трудов договор № РД-15-24/16.02.2017г., Трудов договор № РД-15-013/30.11.2011 г., Допълнително споразумение за преназначаване на друга длъжност № РД-15-23/25.02.2019г., Трудов договор № РД-15-041 /14.02.2011 г., Трудов договор № РД-15-304/17.06.2013г., Заповед № РВЕ17-РД09-13/18.01.2017г., Заповед № РВЕ18-РД09-6/10.01.2018г., Заповед № РВЕ19-РД09-13/15.01.2019г., Заповед № РВЕ20-РД09-10/14.01.2020г., Заповед № РВЕ17-РК09-28/14.07.2017г.,  Заповед № РВЕ17-РК09-30/14.07.2017г., Заповед № РВЕ17-РК09-24/14.07.2017г., Заповед № РВЕ17-РК09-25/14.07.2017г., Уведомително писмо до кмета на *** за командироване на районен кмет, Заповед № РВЕ17-РК09-47/24.10.2017г., Заповед № РВЕ17-РК09-59/24.11.2017г., Заповед № РВЕ17-РК09-58/24.11.2017г., Заповед № РВЕ17-РК09-53/17.11.2017г., Заповед № РВЕ17-РК09-54/17.11.2017г., Заповед № РВЕ17-РК09-55/17.11.2017г., Заповед № PBE17-PK09-56/17.11.2017г., Заповед № РВЕ18-РК09-9/11.04.2018г., Заповед № СОА18-РД56-21/11.04.2018г., Заповед № РВЕ18-РК09-10/11.04.2018г., Заповед № СОА18-РД56-36/01.06.2018г., Заповед № РВЕ18-РК09-60/18.07.2018г., Заповед № РВЕ18-РК09-64/18.07.2018г., Заповед № РВЕ18-РК09-34/05.06.2018г., Заповед № РВЕ18-РК09-59/26.06.2018г., Заповед № РВЕ18-РК09-77/01.08.2018г., Заповед № РВЕ18-РК09-76/01.08.2018г., Заповед № РВЕ18-РК09-75/01.08.2018г., Заповед № РВЕ18-РК09-73/01.08.2018г., Заповед № РВЕ18-РК09-74/01.08.2018г.; Заповед № РВЕ19-РК09-16/29.05.2019г., Заповед № РВЕ19-РК09-20/1/20.06.2019г., Заповед № РВЕ19-РК09-20/20.06.2019г., Заповед № РВЕ19-РК09-22/24.07.2019г., Заповед № РВЕ19-РК09-24/30.07.2019г., Заповед № РВЕ19-РК09-35/25.11.2019г., Заповед № РВЕ19-РК09-28/25.11.2019г., Заповед № PBE19-PK09-31 /25.11.2019г., Заповед № РВЕ20-РД14-13/24.07.2020г., Заповед № РВЕ20-РД14-18/24.07.2020г. Служебно са направени справки в Търговския регистър и регистър на ЮЛНЦ и регистър „Булстат“.</w:t>
      </w:r>
    </w:p>
    <w:p w:rsidR="00000000" w:rsidDel="00000000" w:rsidP="00000000" w:rsidRDefault="00000000" w:rsidRPr="00000000" w14:paraId="00000013">
      <w:pPr>
        <w:ind w:firstLine="720"/>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4">
      <w:pPr>
        <w:ind w:firstLine="720"/>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16">
      <w:pPr>
        <w:ind w:firstLine="720"/>
        <w:jc w:val="both"/>
        <w:rPr>
          <w:color w:val="000000"/>
          <w:sz w:val="24"/>
          <w:szCs w:val="24"/>
          <w:vertAlign w:val="baseline"/>
        </w:rPr>
      </w:pPr>
      <w:r w:rsidDel="00000000" w:rsidR="00000000" w:rsidRPr="00000000">
        <w:rPr>
          <w:color w:val="000000"/>
          <w:sz w:val="24"/>
          <w:szCs w:val="24"/>
          <w:vertAlign w:val="baseline"/>
          <w:rtl w:val="0"/>
        </w:rPr>
        <w:t xml:space="preserve">Сигналът е образуван по медийни публикации.</w:t>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Савина 888 Савова, е кмет на район „***“, *** Община за мандат 2011-2015г., мандат 2015-2019г. и мандата 2019-2023г. Савина Савова е встъпила с длъжност кмет на Район „***“ на *** община за мандат 2015 – 2019г. на 12.11.2015г., видно от подписан клетвен лист от същата дата. Избрана е за кмет на район „***“, *** oбщина за мандат 2019-2023г., съгласно Решение № 1203-МИ/04.11.2019г. на *** общинска избирателна комисия  и е встъпила в длъжност с полагане на клетва на 05.11.2019г.</w:t>
      </w:r>
    </w:p>
    <w:p w:rsidR="00000000" w:rsidDel="00000000" w:rsidP="00000000" w:rsidRDefault="00000000" w:rsidRPr="00000000" w14:paraId="00000018">
      <w:pPr>
        <w:ind w:firstLine="720"/>
        <w:jc w:val="both"/>
        <w:rPr>
          <w:sz w:val="24"/>
          <w:szCs w:val="24"/>
          <w:vertAlign w:val="baseline"/>
        </w:rPr>
      </w:pPr>
      <w:r w:rsidDel="00000000" w:rsidR="00000000" w:rsidRPr="00000000">
        <w:rPr>
          <w:sz w:val="24"/>
          <w:szCs w:val="24"/>
          <w:vertAlign w:val="baseline"/>
          <w:rtl w:val="0"/>
        </w:rPr>
        <w:t xml:space="preserve">Татяна *** Димитрова, заема длъжността „заместник-кмет“ на район „***“, *** oбщина, съгласно Трудов договор № РД-15-508/12.11.2015г. и Трудов договор № РД-15-145/12.11.2019г. </w:t>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Съгласно писмо от председателя на Постоянната комисия по ЗПКОНПИ при *** общински съвет, с вх. ЦУ 01-13379/03.08.2020г. на КПКОНПИ,  настаняването в общински жилища на *** община се извършва по нормативно определен ред, съгласно Наредба за реда и условията за управление и разпореждане с общински жилища на територията на *** община, приета с Решение № 466 по Протокол № 53/14.07.2005 г. на *** общински съвет. Право да кандидатстват за настаняване под наем имат семейства или домакинства, които са картотекирани в района по местоживеене и отговарят едновременно на условията на чл. 5, ал. 2 от същата наредба. Настаняването се извършва от кмета на район „***“, по поредността на картотекираните граждани в годишния списък на район „***“ и съобразно наличния свободен жилищен фонд. Видно от писмото, други обстоятелства, като заемане на служебно или трудово правоотношение в район „***“ нямат правно значение при настаняването в общински жилища в район „***“. Видно от цитираното писмо, предназначението на общинските жилища се определя от Общинския съвет, като в *** община не са определяни жилища за ведомствен фонд, в който съгласно Закона за общинската собственост и Наредбата за реда и условията за управление и разпореждане с общински жилища на територията на *** община се настаняват щатни служители с постоянно трудово или служебно правоотношение в общинската администрация.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с вх. № ЦУ-01-21206/01.12.2020г. на КПКОНПИ, В. К. Т. е общински наемател, съгласно Заповед за настаняване в общинско жилище № РД-58-22/08.04.2015г. и Договор за наем № ЖН-764/16.04.2015г., подписани от Савина Савова, В. Т. е бил служител на районната администрация в периода от 2012г. до 2016г., съгласно Трудов договор № РД-15-426/30.11.2012г. и Заповед № РД-15-146/12.09.2016г. за прекратяване на трудовоправните отношения. В. Б. С. е общински наемател, съгласно Заповед за настаняване в общинско жилище № РВЕ16-РД66-33/01.11.2016г. и Договор за наем № ЖН-820/01.11.2016г., подписани от Савина Савова. Съгласно писмо с вх. № ЦУ-01-21206/01.12.2020г., В. С. не е служител на районната администрация. С. П. е общински наемател, съгласно Заповед за настаняване в общинско жилище № РВЕ19-РД66-6/19.04.2019г. и Договор за наем № ЖН-868/02.05.2019г., подписани от Савина Савова. С. П. е назначен в районната администрация през 2017г., съгласно сключен Трудов договор № РД-15-24/16.02.2017г. със Савина Савова – кмет на район „***“.</w:t>
      </w:r>
    </w:p>
    <w:p w:rsidR="00000000" w:rsidDel="00000000" w:rsidP="00000000" w:rsidRDefault="00000000" w:rsidRPr="00000000" w14:paraId="0000001B">
      <w:pPr>
        <w:widowControl w:val="0"/>
        <w:ind w:right="40" w:firstLine="720"/>
        <w:jc w:val="both"/>
        <w:rPr>
          <w:sz w:val="24"/>
          <w:szCs w:val="24"/>
          <w:vertAlign w:val="baseline"/>
        </w:rPr>
      </w:pPr>
      <w:r w:rsidDel="00000000" w:rsidR="00000000" w:rsidRPr="00000000">
        <w:rPr>
          <w:sz w:val="24"/>
          <w:szCs w:val="24"/>
          <w:vertAlign w:val="baseline"/>
          <w:rtl w:val="0"/>
        </w:rPr>
        <w:t xml:space="preserve">Съгласно писмо вх. № ЦУ-01-21206/01.12.2020г. на КПКОНПИ Д. Д., Ц. П. и М. С. не са общински наематели и не са сключвали договори за наем за имоти общинска собственост. Д. Д. е служител на район „***“, съгласно сключен Трудов договор № РД-15-013/30.11.2011г. и Допълнително споразумение за преназначаване на друга длъжност № РД-15-23/25.02.2019г. Ц. П. е служител на район „***“, съгласно сключен Трудов договор № РД-15-041/14.02.2011г. М. С. е служител на район „***“, съгласно сключен Трудов договор № РД-15-304/17.06.2013г.</w:t>
      </w:r>
    </w:p>
    <w:p w:rsidR="00000000" w:rsidDel="00000000" w:rsidP="00000000" w:rsidRDefault="00000000" w:rsidRPr="00000000" w14:paraId="0000001C">
      <w:pPr>
        <w:widowControl w:val="0"/>
        <w:ind w:right="40" w:firstLine="720"/>
        <w:jc w:val="both"/>
        <w:rPr>
          <w:sz w:val="24"/>
          <w:szCs w:val="24"/>
          <w:vertAlign w:val="baseline"/>
        </w:rPr>
      </w:pPr>
      <w:r w:rsidDel="00000000" w:rsidR="00000000" w:rsidRPr="00000000">
        <w:rPr>
          <w:sz w:val="24"/>
          <w:szCs w:val="24"/>
          <w:vertAlign w:val="baseline"/>
          <w:rtl w:val="0"/>
        </w:rPr>
        <w:t xml:space="preserve">Савина Савова е командирована със следните заповеди за командировка на председателя на *** общински съвет, както следва: Заповед № СОА17-РД56-32/20.09.2017г., Заповед № СО-РД—56-14/03.06.2019г., Заповед № СОА18-РД56-21/11.04.18г., Заповед № СОА18-РА56-36/01.06.18г., Заповед № СОРД17-РД-56-41/16.10.2017г. Със Заповед № СОА17-РД56-32/20.09.2017г., Савина Савова е командирована в Република Франция, гр. Париж, в периода 26.09.2017г. – 29.09.2017г. във връзка с посещение на експертна група по проект  „Българо-френско сътрудничество за запазване и развитие на историческите квартали“. Със Заповед № СО-РД—56-14/03.06.2019г., Савина Савова е командирована в периода от 06.06.2019г. – 09.06.2019г. в гр. Лондон по повод покана от вицепрезидента на Project for Public Services за участие на 10-та Международна конференция по обществени пазар в Лондон. Със Заповед № СОА18-РД56-21/11.04.18г., Савина Савова е командирована в Република Малта – гр. Слиема, в периода 14.04.2018г. – 17.04.2018г. за участие в работна среща на тема: „Съпоставимост на моделите за превантивно-корекционна работа с деца правонарушители“. Със Заповед № СОА18-РА56-36/01.06.18г., Савина Савова е командирована във Федерация Русия, в периода 03.06.2018г. – 10.06.2018г., във връзка с участие в работна среща на тема: „Превенция и добри практики на детското и младежкото асоциално и девиантно поведение. Възможности за превантивна – корекционна работа“. Със Заповед № СОРД17-РД-56-41/16.10.2017г., Савина Савова е командирована в период 18.10.2017г. – 20.10.2017г. с гр. Страсбург за участие в кръгла маса на тема: „Изпълнението на групите решения на Европейския съд по правата на човека Йорданова и други срещу България, Великова срещу България и С.З. срещу България“. Всички разходи за командировките, съгласно Заповед № СОА17-РД56-32/20.09.2017г., Заповед № СО-РД-56-14/03.06.2019г., Заповед № СОА18-РД56-21/11.04.18г., Заповед № СОА18-РА56-36/01.06.18г., Заповед № СОРД17-РД-56-41/16.10.2017г. са за сметка на  бюджета на район „***“ и са издадени от председателя на *** общински съвет.</w:t>
      </w:r>
    </w:p>
    <w:p w:rsidR="00000000" w:rsidDel="00000000" w:rsidP="00000000" w:rsidRDefault="00000000" w:rsidRPr="00000000" w14:paraId="0000001D">
      <w:pPr>
        <w:ind w:firstLine="720"/>
        <w:jc w:val="both"/>
        <w:rPr>
          <w:sz w:val="24"/>
          <w:szCs w:val="24"/>
          <w:vertAlign w:val="baseline"/>
        </w:rPr>
      </w:pPr>
      <w:r w:rsidDel="00000000" w:rsidR="00000000" w:rsidRPr="00000000">
        <w:rPr>
          <w:sz w:val="24"/>
          <w:szCs w:val="24"/>
          <w:vertAlign w:val="baseline"/>
          <w:rtl w:val="0"/>
        </w:rPr>
        <w:t xml:space="preserve">Савина Савова е издала Заповед № РВЕ17-РД01-13/18.01.2017г., Заповед № РВЕ18-РД01-6/10.01.2018г., Заповед № РВЕ19-РД09-13/15.01.2019г. и Заповед № РВЕ20-РД09-10/14.01.2020г., с които определя състава на местната комисия за борба с противообществени прояви на малолетни и непълнолетни в  Район „***“ при *** общински съвет за 2017г., 2018г., 2019г. и 2020г., като тя е председател.</w:t>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Савина Савова е издала следните заповеди за командировка на членовете на  Местната комисия за борба с противообществени прояви на малолетни и непълнолетни в  Район „***“ за участието им в обучения: Заповед № РВЕ17-РК09-28/14.07.2017г., Заповед № РВЕ17-РК09-30/14.07.2017г., Заповед №РВЕ17-РК09-24/14.07.2017г., Заповед № РВЕ17-РК09-25/14.07.2017г., Заповед № РВЕ17-РК09-47/24.10.2017г., Заповед № РВЕ17-РК09-59/24.11.2017г., Заповед № РВЕ17-РК09-53/17.11.2017г., Заповед № РВЕ17-РК09-54/17.11.2017г., Заповед № РВЕ17-РК09-55/17.11.2017г., Заповед № РВЕ17-РК09-56/17.11.2017г., Заповед № РВЕ18-РК09-9/11.04.2018г., Заповед № РВЕ18-РК09-10/11.04.2018г., Заповед № РВЕ18-РК09-65/18.07.2018г., Заповед № РВЕ18-РК09-64/18.07.2018г., Заповед № РВЕ18-РК09-34/05.06.2018г., Заповед № РВЕ18-РК09-59/26.06.2018г., Заповед № РВЕ18-РК09-77/01.08.2018г., Заповед № РВЕ18-РК09-76/01.08.2018г., Заповед № РВЕ18-РК09-75/01.08.2018г., Заповед №  РВЕ18-РК09-74/01.08.2018г., Заповед № РВЕ18-РК09-73/01.08.2018г., Заповед № РВЕ19-РК09-16/29.05.2019г., Заповед за командироване № РВЕ19-РК09- 20/1 /20.06.2019г., Заповед № РВЕ19-РК09-20/20.06.2019г., Заповед № РВЕ19-РК09-22/24.07.2019г., Заповед № РВЕ19-РК09-24/30.07.2019г., Заповед № РВЕ19-РК09-28/25.11.2019г., Заповед № РВЕ19-РК09-31/25.11.2019г., Заповед № РВЕ20-РД14-18/24.07.2020г., Заповед № РВЕ20-РД14-13/24.07.2020г., Заповед № РВЕ17-РК09-58/24.11.2017г. и Заповед № РВЕ19-РК09-35/25.11.2019г., като с последните две заповеди е командировала сама себе си, в качеството си на председател на Местната комисия за борба срещу противообществените прояви на малолетните и непълнолетните в район „***“.</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Видно от писмо с вх. № ЦУ01/13094/29.07.2020г. на КПКОНПИ, в администрацията на район „***“ при *** община са назначени двама заместник-кметове. Татяна Димитрова е назначена на длъжност „заместник-кмет“, с дата на встъпване в длъжност 12.11.2015г. с Трудов договор № РД- 15-508/12.11.2015г. и  впоследствие, след изтичането на мандата на районния кмет, трудовият договор на Татяна Димитрова е прекратен. През 2019г. след встъпването на районния кмет в мандат 2019-2023г., Татяна Димитрова е назначена за заместник-кмет, съгласно Трудов договор № РД-15-145/12.11.2019г., с дата на встъпване 12.11.2019г. Видно от писмо с вх. № ЦУ–01-21206/01.12.2020г., Татяна Димитрова е ресорен заместник-кмет на отдел „Финансови-счетоводни дейности и човешки ресурси“, на отдел „Управление на общинската собственост и жилищния фонд, регистрация и контрол на търговската дейност“ и на отдел „Образование, социални дейности, култура и спорт“ в район ***, *** Община. Не се установи участие на Димитрова в качеството ѝ на заместник-кмет при подготовка, обсъждане и приемане на актове по отношение на „***“ ЕАД, считано от 06.07.2017г. Съгласно писмото в периода от 06.07.2017г. до 29.07.2020г., кореспонденцията между район „***“ и общинското дружество „***“ ЕАД е предимно с уведомителен и информационен характер. Видно от цитираното писмо, за посочения период в деловодството па районната администрация са постъпвали писма от „***“ ЕАД и от граждани, отнасящи се за благоустройството и поддържане на зелени площи, свързани с премахване на изсъхнала тротоарна и дървесна растителност, въпроси касаещи транспортната инфраструктура, разрушени решетки и настилки, намиращи се в района на Женски пазар, кореспонденция по проблеми с чистотата на територията на Женски пазар, сигнали за замърсяване на въздуха от павилиони тип „Сръбска скара“ и други, които преписки са разгледани и представени отговори от отдел „Устройство па територията, кадастър и регулация и контрол по строителството“ и отдел „Инженерна инфраструктура, благоустройство и екология“, които не попадат в ресора на Димитрова и тя не е осъществява контрол, по отношение на тази дейност.</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Постъпилите през периода от 06.07.2017г. до момента от Общинското дружество „***“ ЕАД документи, свързани с проекти, схеми, които изискват съгласувателни процедури по реда на Закон за устройство на територията, одобряване на инвестиционни проекти за схеми за преместваеми съоръжения по ЗУТ, както и преписки, които изискват издаване на становище от кмета па района, са следните: преписки с входящи номера: № РВЕ18-ГР00- 77/26.04.2018г., № РВЕ19-АХ00-42/07.10.2019г., № РВЕ19-АП00- 106/22.10.2019г. и № РВЕ20-АП00-23/13.04.2020 г.</w:t>
      </w:r>
    </w:p>
    <w:p w:rsidR="00000000" w:rsidDel="00000000" w:rsidP="00000000" w:rsidRDefault="00000000" w:rsidRPr="00000000" w14:paraId="00000021">
      <w:pPr>
        <w:ind w:firstLine="720"/>
        <w:jc w:val="both"/>
        <w:rPr>
          <w:sz w:val="24"/>
          <w:szCs w:val="24"/>
          <w:vertAlign w:val="baseline"/>
        </w:rPr>
      </w:pPr>
      <w:r w:rsidDel="00000000" w:rsidR="00000000" w:rsidRPr="00000000">
        <w:rPr>
          <w:sz w:val="24"/>
          <w:szCs w:val="24"/>
          <w:vertAlign w:val="baseline"/>
          <w:rtl w:val="0"/>
        </w:rPr>
        <w:t xml:space="preserve">В администрацията на район „***“ е постъпило Заявления с вх. № РВЕ18- ГР00-77/26.04.2018г. за разглеждане и съгласуване на схема за разполагане на допълнителни търговски обекти в регулационните граници на пазар „Димитър Петков“, в участъка между бул. „Александър Стамболийски“ и бул. ,,Тодор Александров“. Приложената към преписката схема е съгласувана от главния архитект на район „***“, на основание чл. 56, ал. 1 и ал. 2 от ЗУТ и Заповед № СОА18- РД09-396/26.04.2018г. на Кмета па *** община, с която е изменена и допълнена Заповед № СОА17-РД09-662/19.06.2017г. на Кмета на *** община за предоставяне на функции по ЗУТ, ЗУО, ЗУЗСО и НПОРИМДЕРДТСО на лица от общинската/районната администрация и Заповед № РА20- 395/14.06.2017г. на Главния архитект на *** община. Съгласувателната схема е предоставена на вносителя срещу заплатена дължима такса. Постъпилата преписка е разпределена от кмета на район „***“ към главния архитект за произнасяне, съгласно правомощията му.</w:t>
      </w:r>
    </w:p>
    <w:p w:rsidR="00000000" w:rsidDel="00000000" w:rsidP="00000000" w:rsidRDefault="00000000" w:rsidRPr="00000000" w14:paraId="00000022">
      <w:pPr>
        <w:ind w:firstLine="720"/>
        <w:jc w:val="both"/>
        <w:rPr>
          <w:sz w:val="24"/>
          <w:szCs w:val="24"/>
          <w:vertAlign w:val="baseline"/>
        </w:rPr>
      </w:pPr>
      <w:r w:rsidDel="00000000" w:rsidR="00000000" w:rsidRPr="00000000">
        <w:rPr>
          <w:sz w:val="24"/>
          <w:szCs w:val="24"/>
          <w:vertAlign w:val="baseline"/>
          <w:rtl w:val="0"/>
        </w:rPr>
        <w:t xml:space="preserve">„***“ ЕАД, със заявление с входящ № РВЕ19-АХ00- 42/07.10.2019г. са представили два броя мотивирани предложения за схеми за поставяне на зарядни колонки за електрически превозни средства на територията на Женски пазар, като е поискано писмено съгласие на Кмета на района „***“, на основание НПОРИМДЕРДТСО. Постъпилата преписка е разпределена от кмета на район „***“ към главния архитект и отдел „Устройство на територията, кадастър и регулация и контрол по строителството“ за произнасяне, съгласно правомощията им. Съгласието е предоставено на вносителя с изх. № РВЕ19-АХ00-42/1/09.10.2019г. със становище на кмета на район „***“.</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Със Заявление с  вх. № РВЕ19-АП00-106/22.10.2019г. от „***“ ЕАД е внесен инвестиционен проект „Определяне предназначението на магазин № 4 в сграда № 5“ на Женски пазар за съгласуване от главния архитект на район „***“. Постъпилата преписка е разпределена от кмета на район „***“ към главния архитект за произнасяне, съгласно правомощията му. Проектът е съгласуван от главния архитект на район „***“, заплатена е дължимата такса и е получен от възложителя на 20.12.2019г.</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На 13.04.2020г. със заявление с вх. № РВЕ20-АП00-23/13.04.2020г. от „***“ ЕАД е внесен инвестиционен проект „Вътрешно преустройство на търговски обект в търговска сграда на Женски пазар — УПИ I, кв. 142а, м. „Зона Б-2“, за одобряване от главния архитект на район „***“. Постъпилата преписка е разпределена към главния архитект за произнасяне, съгласно правомощията му. Проектът е одобрен от главния архитект на район „***“ на основание чл. 151 от ЗУТ, заплатена е дължимата такса и е получен от възложителя на 15.05.2020г.</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Всички съгласувателни процедури по реда па ЗУТ, ЗУО, ЗУЗСО п НПОРИМДЕРДТСО, одобряване/обсъждане/приемане на инвестиционни проекти и схеми за преместваеми съоръжения по реда на цитираните нормативни актове се осъществява изцяло от главния архитект на район „***“, съгласно предоставените му правомощия. Видно от гореизложено и съгласно писмо с вх. № ЦУ 01/13094/29.07.2020г. на КПКОНПИ, Татяна Димитрова като заместник-кмет на район „***“, не участва при подготовка, обсъждане и приемане на актове, както и инвестиционни проекти, схеми за преместваеми съоръжения, както по отношение на „***“ ЕАД, така и по отношение на всички останали заявители, тъй като това не е в нейните правомощия и ресор на заместник-кмет на район „***“, *** Община. </w:t>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Видно от справка в ТРРЮЛНЦ, Д. Е. Д. е изпълнителен директор и член на Съвета на директорите на „***“ ЕАД, ЕИК: ***. Видно от справка в НБД „Население“, Татяна *** Димитрова и Д. Е. Д. са съпрузи от 06.04.1986г.</w:t>
      </w:r>
    </w:p>
    <w:p w:rsidR="00000000" w:rsidDel="00000000" w:rsidP="00000000" w:rsidRDefault="00000000" w:rsidRPr="00000000" w14:paraId="0000002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8">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9">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A">
      <w:pPr>
        <w:ind w:firstLine="720"/>
        <w:jc w:val="both"/>
        <w:rPr>
          <w:sz w:val="24"/>
          <w:szCs w:val="24"/>
          <w:vertAlign w:val="baseline"/>
        </w:rPr>
      </w:pPr>
      <w:r w:rsidDel="00000000" w:rsidR="00000000" w:rsidRPr="00000000">
        <w:rPr>
          <w:sz w:val="24"/>
          <w:szCs w:val="24"/>
          <w:vertAlign w:val="baseline"/>
          <w:rtl w:val="0"/>
        </w:rPr>
        <w:t xml:space="preserve">Сигналът е образуван при условията на чл. 47, ал. 2 от ЗПКОНПИ.</w:t>
      </w:r>
    </w:p>
    <w:p w:rsidR="00000000" w:rsidDel="00000000" w:rsidP="00000000" w:rsidRDefault="00000000" w:rsidRPr="00000000" w14:paraId="0000002B">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720"/>
        <w:jc w:val="both"/>
        <w:rPr>
          <w:sz w:val="24"/>
          <w:szCs w:val="24"/>
          <w:vertAlign w:val="baseline"/>
        </w:rPr>
      </w:pPr>
      <w:r w:rsidDel="00000000" w:rsidR="00000000" w:rsidRPr="00000000">
        <w:rPr>
          <w:sz w:val="24"/>
          <w:szCs w:val="24"/>
          <w:vertAlign w:val="baseline"/>
          <w:rtl w:val="0"/>
        </w:rPr>
        <w:t xml:space="preserve">Савина *** Савова, в качеството ѝ на кмет на район „***“, *** Община за мандати 2015-2019г. и мандат 2019-2023г. е лице, заемащо публична длъжност по смисъла на чл. 6, т. 8 от ЗПУКИ (отм.), респективно висша публична длъжност по чл. 6, ал. 1, т. 32 от ЗПКОНПИ. Татяна *** Димитрова, в качеството ѝ на „заместник-кмет“ на район „***“, *** Община, е лице, заемащо публична длъжност по смисъла на чл. 6, т. 8 от ЗПУКИ (отм.), респективно заемащо висша публична длъжност по чл. 6, ал. 1, т. 32 от ЗПКОНПИ.</w:t>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Предвид, писмо с вх. ЦУ 01-13379/03.08.2020г. на КПКОНПИ, в *** община не са определяни жилища за ведомствен фонд, в който съгласно Закона за общинската собственост и Наредбата за реда и условията за управление и разпореждане с общински жилища на територията на *** община се настаняват щатни служители с постоянно трудово или служебно правоотношение в общинската администрация. В тази връзка, няма правна възможност служители на район „***“ да заемат жилища от ведомствен фонд. Настаняването в общински жилища на *** община на картотекирани в района семейства или домакинства, се извършва съгласно условията на чл. 5, ал. 2 от Наредба за реда и условията за управление и разпореждане с общински жилища на територията на *** община и съобразно наличния свободен жилищен фонд от кмета на район „***“ по поредността на картотекиране. </w:t>
      </w:r>
    </w:p>
    <w:p w:rsidR="00000000" w:rsidDel="00000000" w:rsidP="00000000" w:rsidRDefault="00000000" w:rsidRPr="00000000" w14:paraId="0000002F">
      <w:pPr>
        <w:shd w:fill="ffffff" w:val="clear"/>
        <w:ind w:firstLine="720"/>
        <w:jc w:val="both"/>
        <w:rPr>
          <w:sz w:val="24"/>
          <w:szCs w:val="24"/>
          <w:vertAlign w:val="baseline"/>
        </w:rPr>
      </w:pPr>
      <w:r w:rsidDel="00000000" w:rsidR="00000000" w:rsidRPr="00000000">
        <w:rPr>
          <w:sz w:val="24"/>
          <w:szCs w:val="24"/>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не по-късно от три години от извършване на нарушението. </w:t>
      </w:r>
    </w:p>
    <w:p w:rsidR="00000000" w:rsidDel="00000000" w:rsidP="00000000" w:rsidRDefault="00000000" w:rsidRPr="00000000" w14:paraId="00000030">
      <w:pPr>
        <w:widowControl w:val="0"/>
        <w:ind w:right="40" w:firstLine="720"/>
        <w:jc w:val="both"/>
        <w:rPr>
          <w:sz w:val="24"/>
          <w:szCs w:val="24"/>
          <w:vertAlign w:val="baseline"/>
        </w:rPr>
      </w:pPr>
      <w:r w:rsidDel="00000000" w:rsidR="00000000" w:rsidRPr="00000000">
        <w:rPr>
          <w:sz w:val="24"/>
          <w:szCs w:val="24"/>
          <w:vertAlign w:val="baseline"/>
          <w:rtl w:val="0"/>
        </w:rPr>
        <w:t xml:space="preserve">Видно от Заповед за настаняване в общинско жилище № РД-58-22/08.04.2015г. и Договор за наем № ЖН-764/16.04.2015г. с Веселин Тодоров, както и от Заповед за настаняване в общинско жилище № РВЕ16-РД66-33/01.11.2016г. и Договор за наем № ЖН-820/01.11.2016г. с В. Б. С. Савова, е упражнила свои правомощия на 08.04.2015г., 16.04.2015г. и на 01.11.2016г. Следователно от упражняване на правомощията, изразяващи се в издаване на посочените заповеди и сключване на договори за наем до приемане на Решение № КИ-151/08.07.2020г. на КПКОНПИ за образуване на административно производство за конфликт на интереси, са изминали повече от три години. Изтичането на тригодишен давностен срок от извършване на нарушението се явява основание за прекратяване на производството за конфликт на интереси по отношение на Савина Савова – кмет на район „***“, *** община за упражнените от нея правомощия при издаване на Заповед за настаняване в общинско жилище № РД-58-22/08.04.2015г., Заповед за настаняване в общинско жилище № РВЕ16-РД66-33/01.11.2016г. и сключване на Договор за наем № ЖН-764/16.04.2015г. и Договор за наем № ЖН-820/01.11.2016г.</w:t>
      </w:r>
    </w:p>
    <w:p w:rsidR="00000000" w:rsidDel="00000000" w:rsidP="00000000" w:rsidRDefault="00000000" w:rsidRPr="00000000" w14:paraId="00000031">
      <w:pPr>
        <w:widowControl w:val="0"/>
        <w:ind w:right="40" w:firstLine="720"/>
        <w:jc w:val="both"/>
        <w:rPr>
          <w:sz w:val="24"/>
          <w:szCs w:val="24"/>
          <w:vertAlign w:val="baseline"/>
        </w:rPr>
      </w:pPr>
      <w:r w:rsidDel="00000000" w:rsidR="00000000" w:rsidRPr="00000000">
        <w:rPr>
          <w:sz w:val="24"/>
          <w:szCs w:val="24"/>
          <w:vertAlign w:val="baseline"/>
          <w:rtl w:val="0"/>
        </w:rPr>
        <w:t xml:space="preserve">С. С. П. е назначен в районната администрация през 2017г., съгласно сключен Трудов договор № РД-15-24/16.02.2017г. Савова е упражнила правомощия с издаване на Заповед за настаняване в общинско жилище № РВЕ19-РД66-6/19.04.2019г. и сключване на Договор за наем № ЖН-868/02.05.2019г. със С. П. </w:t>
      </w:r>
      <w:r w:rsidDel="00000000" w:rsidR="00000000" w:rsidRPr="00000000">
        <w:rPr>
          <w:color w:val="000000"/>
          <w:sz w:val="24"/>
          <w:szCs w:val="24"/>
          <w:shd w:fill="fefefe" w:val="clear"/>
          <w:vertAlign w:val="baseline"/>
          <w:rtl w:val="0"/>
        </w:rPr>
        <w:t xml:space="preserve">Видно от </w:t>
      </w:r>
      <w:r w:rsidDel="00000000" w:rsidR="00000000" w:rsidRPr="00000000">
        <w:rPr>
          <w:sz w:val="24"/>
          <w:szCs w:val="24"/>
          <w:vertAlign w:val="baseline"/>
          <w:rtl w:val="0"/>
        </w:rPr>
        <w:t xml:space="preserve">справки от НБД „Население“</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Савина Савова и С. С. П. не са роднини по права линия, по съребрена линия - до четвърта степен включително, и по сватовство - до втора степен включително, което обуславя липса на свързаност между тях по смисъла на §1, т. 1 от ДР на ЗПУКИ (отм.), респ. §1, т.15, б. „а“ от ДР на ЗПКОНПИ. Липсата на свързаност обуславя липсата на частен интерес при упражнените от Савова правомощия, а именно издаване на Заповед за настаняване в общинско жилище № РВЕ19-РД66-6/19.04.2019г. и сключване на Договор за наем № ЖН-868/02.05.2019г.Липсата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32">
      <w:pPr>
        <w:ind w:firstLine="720"/>
        <w:jc w:val="both"/>
        <w:rPr>
          <w:sz w:val="24"/>
          <w:szCs w:val="24"/>
          <w:vertAlign w:val="baseline"/>
        </w:rPr>
      </w:pPr>
      <w:r w:rsidDel="00000000" w:rsidR="00000000" w:rsidRPr="00000000">
        <w:rPr>
          <w:sz w:val="24"/>
          <w:szCs w:val="24"/>
          <w:vertAlign w:val="baseline"/>
          <w:rtl w:val="0"/>
        </w:rPr>
        <w:t xml:space="preserve"> От това следва, че в конкретния случай са налице два от елементите на конфликта на интереси - лице, заемащо висша публична длъжност и упражнени от същото правомощия по служба. Не е налице, обаче, третият елемент - наличието на частен интерес за Савова или за свързано с него лице от упражнените от него правомощия, което може да повлияе върху безпристрастното и обективното им изпълнение. </w:t>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По отношение на Д. Д., Ц. П. и М. С. – служители в районната администрация не са издавани заповеди за настаняване в общински жилища и със същите Савова не е сключвала договори за наем на имоти  общинска собственост в периода от 06.07.2017 г. до 01.12.2020 г. </w:t>
      </w:r>
    </w:p>
    <w:p w:rsidR="00000000" w:rsidDel="00000000" w:rsidP="00000000" w:rsidRDefault="00000000" w:rsidRPr="00000000" w14:paraId="00000034">
      <w:pPr>
        <w:shd w:fill="ffffff" w:val="clear"/>
        <w:ind w:firstLine="720"/>
        <w:jc w:val="both"/>
        <w:rPr>
          <w:sz w:val="24"/>
          <w:szCs w:val="24"/>
          <w:vertAlign w:val="baseline"/>
        </w:rPr>
      </w:pPr>
      <w:r w:rsidDel="00000000" w:rsidR="00000000" w:rsidRPr="00000000">
        <w:rPr>
          <w:sz w:val="24"/>
          <w:szCs w:val="24"/>
          <w:vertAlign w:val="baseline"/>
          <w:rtl w:val="0"/>
        </w:rPr>
        <w:t xml:space="preserve">Разпоредбата на чл. 6, ал. 1 от Закона за борба срещу противообществените прояви на малолетните и непълнолетните (ЗБППМН), предвижда към районите да се създават местни комисии за борба срещу противообществените прояви на малолетните и непълнолетните. Комисията за борба срещу противообществените прояви на малолетни и непълнолетни при район "***" на *** община е териториална структура,  създадена с нормативен акт, която подпомага Централната комисия при осъществяване на правомощията й, свързани с противообществените прояви на малолетните и непълнолетните. Председател на местната комисия в район е кметът, съгласно чл. 6, ал. 3 от ЗБППМН.  Кметът в качеството му на председател на Комисията за борба срещу противообществените прояви на малолетни и непълнолетни при район "***" на *** община е различен правен субект от кмета на района в това му качество. В чл. 8, ал. 3, т. 5 от Правилника за устройството, организацията и дейността на Централната комисия за борба срещу противообществените прояви на малолетните и непълнолетните към Министерски съвет е посочено, че секретарят на Централната комисия за борба срещу противообществените прояви на малолетните и непълнолетните към Министерски съвет координира, ръководи и контролира дейността на местните комисии. Съгласно чл. 3, т. 1 ЗБППМН,  Централната комисия ръководи и контролира дейността на местните комисии за борба срещу противообществените прояви на малолетните и непълнолетните и тя е компетентният орган, който следва да осъществи контрол по отношение на дейността на Комисията за борба срещу противообществените прояви на малолетни и непълнолетни при район "***" на *** община.</w:t>
      </w:r>
    </w:p>
    <w:p w:rsidR="00000000" w:rsidDel="00000000" w:rsidP="00000000" w:rsidRDefault="00000000" w:rsidRPr="00000000" w14:paraId="00000035">
      <w:pPr>
        <w:shd w:fill="ffffff" w:val="clear"/>
        <w:ind w:firstLine="720"/>
        <w:jc w:val="both"/>
        <w:rPr>
          <w:sz w:val="24"/>
          <w:szCs w:val="24"/>
          <w:vertAlign w:val="baseline"/>
        </w:rPr>
      </w:pPr>
      <w:r w:rsidDel="00000000" w:rsidR="00000000" w:rsidRPr="00000000">
        <w:rPr>
          <w:sz w:val="24"/>
          <w:szCs w:val="24"/>
          <w:vertAlign w:val="baseline"/>
          <w:rtl w:val="0"/>
        </w:rPr>
        <w:t xml:space="preserve">Савина Савова, в качеството си на кмет, е издала следните заповеди за командироване на служители - членове на Местната комисия за борба с противообществените прояви на малолетни и непълнолетни при район "***" за участието им в обучения, а именно:  Заповед № РВЕ17-РК09-28/14.07.2017г., Заповед № РВЕ17-РК09-30/14.07.2017г., Заповед №РВЕ17-РК09-24/14.07.2017г., Заповед № РВЕ17-РК09-25/14.07.2017г., Заповед № РВЕ17-РК09-47/24.10.2017г., Заповед № РВЕ17-РК09-59/24.11.2017г., Заповед № РВЕ17-РК09-53/17.11.2017г., Заповед № РВЕ17-РК09-54/17.11.2017г., Заповед № РВЕ17-РК09-55/17.11.2017г., Заповед № РВЕ17-РК09-56/17.11.2017г., Заповед № РВЕ18-РК09-9/11.04.2018г., Заповед № РВЕ18-РК09-10/11.04.2018г., Заповед № РВЕ18-РК09-65/18.07.2018г., Заповед № РВЕ18-РК09-64/18.07.2018г., Заповед № РВЕ18-РК09-34/05.06.2018г., Заповед № РВЕ18-РК09-59/26.06.2018г., Заповед № РВЕ18-РК09-77/01.08.2018г., Заповед № РВЕ18-РК09-76/01.08.2018г., Заповед № РВЕ18-РК09-75/01.08.2018г., Заповед №  РВЕ18-РК09-74/01.08.2018г., Заповед № РВЕ18-РК09-73/01.08.2018г., Заповед № РВЕ19-РК09-16/29.05.2019г., Заповед за командироване № РВЕ19-РК09- 20/1 /20.06.2019г., Заповед № РВЕ19-РК09-20/20.06.2019г., Заповед № РВЕ19-РК09-22/24.07.2019г., Заповед № РВЕ19-РК09-24/30.07.2019г., Заповед № РВЕ19-РК09-28/25.11.2019г., Заповед № РВЕ19-РК09-31/25.11.2019г., Заповед № РВЕ20-РД14-18/24.07.2020г., Заповед № РВЕ20-РД14-13/24.07.2020г., Заповед № РВЕ17-РК09-58/24.11.2017г., Заповед № РВЕ19-РК09-35/25.11.2019г.</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С издаването на горепосочените заповеди за командироване в страната за участие в обучения, свързани с дейността на Местната комисия за борба с противообществените прояви на малолетни и непълнолетни, Савина Савова, в качеството си на работодател предвид разпоредбата на чл. 46, ал. 1, т. 7 от ЗМСМА е упражнила свои правомощия с цел поддържане и повишаване на професионалния опит на членовете на Местната комисия за борба с противообществените прояви на малолетни и непълнолетни при Район „***“ в борбата им срещу противообществените прояви на малолетните и непълнолетните и по осигуряването на нормалното развитие и възпитание на извършителите им. Наличието на трудово правоотношение между Савина Савова, в качеството ѝ на кмет на район „***“ при *** община и командированите служители от район „***“, не поставя Савова в зависимост и в отношения на свързаност със същите.</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Ето защо, Комисията намира, че упражнявайки правомощията си и издавайки горепосочените заповеди за обучения, кметът Савина Савова не е била повлияна от частен интерес, неин или на свързано с нея по смисъла на §1, т. 1 от ДР на ЗПУКИ (отм.), респ. §1, т. 15, б. „а“ от ДР на ЗПКОНПИ лице, който да води до облага.</w:t>
      </w:r>
    </w:p>
    <w:p w:rsidR="00000000" w:rsidDel="00000000" w:rsidP="00000000" w:rsidRDefault="00000000" w:rsidRPr="00000000" w14:paraId="00000038">
      <w:pPr>
        <w:ind w:firstLine="720"/>
        <w:jc w:val="both"/>
        <w:rPr>
          <w:sz w:val="24"/>
          <w:szCs w:val="24"/>
          <w:vertAlign w:val="baseline"/>
        </w:rPr>
      </w:pPr>
      <w:r w:rsidDel="00000000" w:rsidR="00000000" w:rsidRPr="00000000">
        <w:rPr>
          <w:sz w:val="24"/>
          <w:szCs w:val="24"/>
          <w:vertAlign w:val="baseline"/>
          <w:rtl w:val="0"/>
        </w:rPr>
        <w:t xml:space="preserve">Липсата на релевантен частен интерес от упражнените правомощия води и до липса на конфликт на интереси. Съгласно чл.6, ал.1 от ЗБППМН към районите се създават местни комисии за борба срещу противообществените прояви на малолетните и непълнолетните. На основание чл. 6, ал. 2 от ЗБППМН Савина Савова, в качеството си на кмет на район „***“, е издала заповедите, с които е определила състава на Местната комисия за борба с противообществени прояви на малолетни и непълнолетни в  Район „***“ при *** общински съвет за 2017г., 2018г., 2019г. и 2020г., а именно: Заповед № РВЕ17-РД01-13/18.01.2017г., Заповед № РВЕ18-РД01-6/10.01.2018г., Заповед № РВЕ19-РД09-13/15.01.2019г. и Заповед № РВЕ20-РД09-10/14.01.2020г. Съгласно посочената разпоредба съставът на комисиите е от 7 до 15 души и се определя със заповед на кмета като председател на местната комисия в район или кметство е кметът. Савина Савова е упражнила свое правомощие като е издала Заповед № РВЕ17-РД01-13/18.01.2017г. , Заповед № РВЕ18-РД01-6/10.01.2018г., Заповед № РВЕ19-РД09-13/15.01.2019г. и Заповед № РВЕ20-РД09-10/14.01.2020г.  в изпълнение на чл. 6, ал. 2 от ЗБППМН. Заповед № РВЕ17-РД01-13/18.01.2017г. е издадена от Савина Савова извън сроковете по чл. 73 от ЗПКОНПИ, поради което в тази му част производството следва да бъде прекратено. По отношение на останалите три заповеди, Комисията приема, че не е налице частен интерес за Савина Савова, тъй като същите са издадени в изпълнение на изискванията на ЗБППМН. Заповед № СОА17-РД56-32/20.09.2017г., Заповед № СО-РД—56-14/03.06.2019г., Заповед № СОА18-РД56-21/11.04.18г., Заповед № СОА18-РА56-36/01.06.18г., Заповед № СОРД17-РД-56-41/16.10.2017г., издадени на основание чл. 6, ал. 1, т. 2 от Наредбата за служебните командировки и специализации в чужбина, с които Савина Савова е командирована в чужбина, са издадени от председателя на Столичния общински съвет, в съответствие с чл. 19, ал. 1, т. 9 от Правилника за организацията и дейността на Столичния общински съвет.</w:t>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Съгласно писмо с  вх. № ЦУ 01/13094/29.07.2020г. на КПКОНПИ, Татяна Димитрова като заместник-кмет на район „***“ не е  участвала при подготовка, обсъждане и приемане на актове, както и на инвестиционни проекти и схеми за преместваеми съоръжения по отношение на „***“ ЕАД, от 06.07.2017г. до 01.12.2020г., тъй като същите са извън обхвата на нейния ресор.</w:t>
      </w:r>
    </w:p>
    <w:p w:rsidR="00000000" w:rsidDel="00000000" w:rsidP="00000000" w:rsidRDefault="00000000" w:rsidRPr="00000000" w14:paraId="0000003B">
      <w:pPr>
        <w:ind w:firstLine="720"/>
        <w:jc w:val="both"/>
        <w:rPr>
          <w:sz w:val="24"/>
          <w:szCs w:val="24"/>
          <w:vertAlign w:val="baseline"/>
        </w:rPr>
      </w:pPr>
      <w:r w:rsidDel="00000000" w:rsidR="00000000" w:rsidRPr="00000000">
        <w:rPr>
          <w:sz w:val="24"/>
          <w:szCs w:val="24"/>
          <w:vertAlign w:val="baseline"/>
          <w:rtl w:val="0"/>
        </w:rPr>
        <w:t xml:space="preserve">От горното, следва, че е налице само един от елементите на състава на конфликт на интереси по смисъла на чл. 52 от ЗПКОНПИ –  лице, заемащо висша публична длъжност, Липсват обаче другите два елемента - упражнени правомощия по служба и частен интерес.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3C">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и чл. 73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D">
      <w:pPr>
        <w:tabs>
          <w:tab w:val="left" w:leader="none" w:pos="567"/>
        </w:tabs>
        <w:ind w:firstLine="72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E">
      <w:pPr>
        <w:tabs>
          <w:tab w:val="left" w:leader="none" w:pos="567"/>
        </w:tabs>
        <w:ind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F">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Савина ***Савова, ЕГН: ***, в качеството и на кмет на район „***“, *** Община и в това й качество лице, заемащо публична длъжност по смисъла на чл. 6, т. 8 от ЗПУКИ (отм.), респ. лице, заемащо висша публична длъжност по смисъла на чл. 6, ал. 1, т. 32 от ЗПКОНПИ, във връзка с издаване на заповеди за командироване, а именно: Заповед № СОА17-РД56-32/20.09.2017г., Заповед № СО-РД—56-14/03.06.2019г., Заповед № СОА18-РД56-21/11.04.18г., Заповед № СОА18-РА56-36/01.06.18г., Заповед № СОРД17-РД-56-41/16.10.2017г., поради липса на упражнени правомощия.</w:t>
      </w:r>
    </w:p>
    <w:p w:rsidR="00000000" w:rsidDel="00000000" w:rsidP="00000000" w:rsidRDefault="00000000" w:rsidRPr="00000000" w14:paraId="00000040">
      <w:pPr>
        <w:shd w:fill="ffffff" w:val="clea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Савина *** Савова, ЕГН: ***, в качеството ѝ на кмет на район „***“, *** Община и в това й качество лице, заемащо публична длъжност по смисъла на чл. 6, т. 8 от ЗПУКИ (отм.), респ. лице, заемащо висша публична длъжност по смисъла на чл. 6, ал. 1, т. 32 от ЗПКОНПИ, във връзка с издаване на Заповед за настаняване в общинско жилище № РВЕ19-РД66-6/19.04.2019г. и сключване на Договор за наем № ЖН-868/02.05.2019г., издаване на заповеди за командироване, а именно: Заповед № РВЕ17-РК09-28/14.07.2017г., Заповед № РВЕ17-РК09-30/14.07.2017г., Заповед №РВЕ17-РК09-24/14.07.2017г., Заповед № РВЕ17-РК09-25/14.07.2017г., Заповед № РВЕ17-РК09-47/24.10.2017г., Заповед № РВЕ17-РК09-59/24.11.2017г., Заповед № РВЕ17-РК09-53/17.11.2017г., Заповед № РВЕ17-РК09-54/17.11.2017г., Заповед № РВЕ17-РК09-55/17.11.2017г., Заповед № РВЕ17-РК09-56/17.11.2017г., Заповед № РВЕ18-РК09-9/11.04.2018г., Заповед № РВЕ18-РК09-10/11.04.2018г., Заповед № РВЕ18-РК09-65/18.07.2018г., Заповед № РВЕ18-РК09-64/18.07.2018г., Заповед № РВЕ18-РК09-34/05.06.2018г., Заповед № РВЕ18-РК09-59/26.06.2018г., Заповед № РВЕ18-РК09-77/01.08.2018г., Заповед № РВЕ18-РК09-76/01.08.2018г., Заповед № РВЕ18-РК09-75/01.08.2018г., Заповед №  РВЕ18-РК09-74/01.08.2018г., Заповед № РВЕ18-РК09-73/01.08.2018г., Заповед № РВЕ19-РК09-16/29.05.2019г., Заповед за командироване № РВЕ19-РК09- 20/1 /20.06.2019г., Заповед № РВЕ19-РК09-20/20.06.2019г., Заповед № РВЕ19-РК09-22/24.07.2019г., Заповед № РВЕ19-РК09-24/30.07.2019г., Заповед № РВЕ19-РК09-28/25.11.2019г., Заповед № РВЕ19-РК09-31/25.11.2019г., Заповед № РВЕ20-РД14-18/24.07.2020г., Заповед № РВЕ20-РД14-13/24.07.2020г., Заповед № РВЕ17-РК09-58/24.11.2017г., Заповед № РВЕ19-РК09-35/25.11.2019г. и издаване на заповеди за определяне състав на МКБППМН, а именно: Заповед № РВЕ18-РД01-6/10.01.2018г., Заповед № РВЕ19-РД09-13/15.01.2019г. и Заповед № РВЕ20-РД09-10/14.01.2020г.  в изпълнение на чл. 6, ал. 2 от ЗБППМН, поради липса на частен интерес.</w:t>
      </w:r>
    </w:p>
    <w:p w:rsidR="00000000" w:rsidDel="00000000" w:rsidP="00000000" w:rsidRDefault="00000000" w:rsidRPr="00000000" w14:paraId="00000041">
      <w:pPr>
        <w:shd w:fill="ffffff" w:val="clear"/>
        <w:ind w:firstLine="720"/>
        <w:jc w:val="both"/>
        <w:rPr>
          <w:sz w:val="24"/>
          <w:szCs w:val="24"/>
          <w:vertAlign w:val="baseline"/>
        </w:rPr>
      </w:pPr>
      <w:r w:rsidDel="00000000" w:rsidR="00000000" w:rsidRPr="00000000">
        <w:rPr>
          <w:b w:val="1"/>
          <w:bCs w:val="1"/>
          <w:sz w:val="24"/>
          <w:szCs w:val="24"/>
          <w:vertAlign w:val="baseline"/>
          <w:rtl w:val="0"/>
        </w:rPr>
        <w:t xml:space="preserve">ПРЕКРАТЯВА </w:t>
      </w:r>
      <w:r w:rsidDel="00000000" w:rsidR="00000000" w:rsidRPr="00000000">
        <w:rPr>
          <w:sz w:val="24"/>
          <w:szCs w:val="24"/>
          <w:vertAlign w:val="baseline"/>
          <w:rtl w:val="0"/>
        </w:rPr>
        <w:t xml:space="preserve">производството за конфликт на интереси по отношение на Савина *** Савова, ЕГН: 7605073093, в качеството ѝ на кмет на район „***“, *** община и в това ѝ качество лице, заемащо публична длъжност по смисъла на чл. 6, т. 8 от ЗПУКИ (отм.), респ. лице, заемащо висша публична длъжност по смисъла на чл. 6, ал. 1, т. 32 от ЗПКОНПИ, в останалата му част.</w:t>
      </w:r>
    </w:p>
    <w:p w:rsidR="00000000" w:rsidDel="00000000" w:rsidP="00000000" w:rsidRDefault="00000000" w:rsidRPr="00000000" w14:paraId="00000042">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Татяна *** Димитрова, ЕГН: 6605105096 в качеството и на заместник-кмет на район „***“, *** община, и в това й качество лице, заемащо публична длъжност по смисъла на чл. 6, т. 8 от ЗПУКИ (отм.), респ. лице, заемащо висша публична длъжност по смисъла на чл. 6, ал. 1, т. 32 от ЗПКОНПИ, поради липса на упражнени правомощия по отношение на „***“ ЕАД в периода от 06.07.2017 г. до 01.12.2020 г.</w:t>
      </w:r>
    </w:p>
    <w:p w:rsidR="00000000" w:rsidDel="00000000" w:rsidP="00000000" w:rsidRDefault="00000000" w:rsidRPr="00000000" w14:paraId="00000043">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44">
      <w:pPr>
        <w:tabs>
          <w:tab w:val="left" w:leader="none" w:pos="709"/>
        </w:tabs>
        <w:ind w:firstLine="72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5">
      <w:pPr>
        <w:tabs>
          <w:tab w:val="left" w:leader="none" w:pos="709"/>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709"/>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7">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ПРЕДСЕДАТЕЛ: ………………………/п/………………... /СОТИР ЦАЦАРОВ/</w:t>
      </w:r>
      <w:r w:rsidDel="00000000" w:rsidR="00000000" w:rsidRPr="00000000">
        <w:rPr>
          <w:rtl w:val="0"/>
        </w:rPr>
      </w:r>
    </w:p>
    <w:p w:rsidR="00000000" w:rsidDel="00000000" w:rsidP="00000000" w:rsidRDefault="00000000" w:rsidRPr="00000000" w14:paraId="00000049">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4B">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C">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/АНТОАНЕТА ЦОНКОВА/</w:t>
      </w:r>
      <w:r w:rsidDel="00000000" w:rsidR="00000000" w:rsidRPr="00000000">
        <w:rPr>
          <w:rtl w:val="0"/>
        </w:rPr>
      </w:r>
    </w:p>
    <w:p w:rsidR="00000000" w:rsidDel="00000000" w:rsidP="00000000" w:rsidRDefault="00000000" w:rsidRPr="00000000" w14:paraId="0000004D">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E">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/ПЛАМЕН ЙОЦОВ/</w:t>
      </w:r>
      <w:r w:rsidDel="00000000" w:rsidR="00000000" w:rsidRPr="00000000">
        <w:rPr>
          <w:rtl w:val="0"/>
        </w:rPr>
      </w:r>
    </w:p>
    <w:p w:rsidR="00000000" w:rsidDel="00000000" w:rsidP="00000000" w:rsidRDefault="00000000" w:rsidRPr="00000000" w14:paraId="0000004F">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426"/>
        </w:tabs>
        <w:ind w:firstLine="720"/>
        <w:rPr>
          <w:b w:val="0"/>
          <w:bCs w:val="0"/>
          <w:vertAlign w:val="baseline"/>
        </w:rPr>
      </w:pPr>
      <w:r w:rsidDel="00000000" w:rsidR="00000000" w:rsidRPr="00000000">
        <w:rPr>
          <w:b w:val="1"/>
          <w:bCs w:val="1"/>
          <w:sz w:val="24"/>
          <w:szCs w:val="24"/>
          <w:vertAlign w:val="baseline"/>
          <w:rtl w:val="0"/>
        </w:rPr>
        <w:t xml:space="preserve">ЧЛЕН:……………………………………/п/……………… /СИЛВИЯ КЪДРЕВА/</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