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ab/>
        <w:tab/>
        <w:tab/>
        <w:tab/>
        <w:tab/>
        <w:tab/>
        <w:tab/>
        <w:tab/>
        <w:tab/>
      </w:r>
      <w:r w:rsidDel="00000000" w:rsidR="00000000" w:rsidRPr="00000000">
        <w:rPr>
          <w:rtl w:val="0"/>
        </w:rPr>
      </w:r>
    </w:p>
    <w:p w:rsidR="00000000" w:rsidDel="00000000" w:rsidP="00000000" w:rsidRDefault="00000000" w:rsidRPr="00000000" w14:paraId="00000002">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3">
      <w:pPr>
        <w:widowControl w:val="0"/>
        <w:spacing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РС-316-20-026</w:t>
      </w:r>
      <w:r w:rsidDel="00000000" w:rsidR="00000000" w:rsidRPr="00000000">
        <w:rPr>
          <w:rtl w:val="0"/>
        </w:rPr>
      </w:r>
    </w:p>
    <w:p w:rsidR="00000000" w:rsidDel="00000000" w:rsidP="00000000" w:rsidRDefault="00000000" w:rsidRPr="00000000" w14:paraId="00000004">
      <w:pPr>
        <w:widowControl w:val="0"/>
        <w:spacing w:line="276" w:lineRule="auto"/>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5">
      <w:pPr>
        <w:ind w:firstLine="567"/>
        <w:jc w:val="both"/>
        <w:rPr>
          <w:u w:val="single"/>
          <w:vertAlign w:val="baseline"/>
        </w:rPr>
      </w:pPr>
      <w:r w:rsidDel="00000000" w:rsidR="00000000" w:rsidRPr="00000000">
        <w:rPr>
          <w:vertAlign w:val="baseline"/>
          <w:rtl w:val="0"/>
        </w:rPr>
        <w:t xml:space="preserve">Днес, 10.03.2021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before="120" w:lineRule="auto"/>
        <w:ind w:firstLine="567"/>
        <w:jc w:val="both"/>
        <w:rPr>
          <w:b w:val="0"/>
          <w:bCs w:val="0"/>
          <w:vertAlign w:val="baseline"/>
        </w:rPr>
      </w:pPr>
      <w:r w:rsidDel="00000000" w:rsidR="00000000" w:rsidRPr="00000000">
        <w:rPr>
          <w:rtl w:val="0"/>
        </w:rPr>
      </w:r>
    </w:p>
    <w:p w:rsidR="00000000" w:rsidDel="00000000" w:rsidP="00000000" w:rsidRDefault="00000000" w:rsidRPr="00000000" w14:paraId="00000007">
      <w:pPr>
        <w:spacing w:line="276" w:lineRule="auto"/>
        <w:ind w:firstLine="567"/>
        <w:jc w:val="both"/>
        <w:rPr>
          <w:b w:val="0"/>
          <w:bCs w:val="0"/>
          <w:color w:val="000000"/>
          <w:vertAlign w:val="baseline"/>
        </w:rPr>
      </w:pP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spacing w:line="276" w:lineRule="auto"/>
        <w:ind w:firstLine="567"/>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spacing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line="276" w:lineRule="auto"/>
        <w:ind w:firstLine="567"/>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C">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D">
      <w:pPr>
        <w:spacing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spacing w:line="276" w:lineRule="auto"/>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F">
      <w:pPr>
        <w:tabs>
          <w:tab w:val="left" w:leader="none" w:pos="567"/>
        </w:tabs>
        <w:jc w:val="both"/>
        <w:rPr>
          <w:color w:val="000000"/>
          <w:vertAlign w:val="baseline"/>
        </w:rPr>
      </w:pPr>
      <w:r w:rsidDel="00000000" w:rsidR="00000000" w:rsidRPr="00000000">
        <w:rPr>
          <w:color w:val="000000"/>
          <w:vertAlign w:val="baseline"/>
          <w:rtl w:val="0"/>
        </w:rPr>
        <w:tab/>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за образуване на производство за конфликт на интереси № КИ-120 от 28.05.2020 година,</w:t>
      </w:r>
      <w:r w:rsidDel="00000000" w:rsidR="00000000" w:rsidRPr="00000000">
        <w:rPr>
          <w:color w:val="000000"/>
          <w:vertAlign w:val="baseline"/>
          <w:rtl w:val="0"/>
        </w:rPr>
        <w:t xml:space="preserve"> по сигнал с вх.№ ЦУ01/С-316/13.05.2020 г. на КПКОНПИ.</w:t>
      </w:r>
    </w:p>
    <w:p w:rsidR="00000000" w:rsidDel="00000000" w:rsidP="00000000" w:rsidRDefault="00000000" w:rsidRPr="00000000" w14:paraId="00000010">
      <w:pPr>
        <w:ind w:firstLine="709"/>
        <w:jc w:val="both"/>
        <w:rPr>
          <w:vertAlign w:val="baseline"/>
        </w:rPr>
      </w:pPr>
      <w:r w:rsidDel="00000000" w:rsidR="00000000" w:rsidRPr="00000000">
        <w:rPr>
          <w:vertAlign w:val="baseline"/>
          <w:rtl w:val="0"/>
        </w:rPr>
        <w:t xml:space="preserve">Сигналът е насочен срещу Дафинка Господинова, заместник-кмет на Община О.</w:t>
      </w:r>
    </w:p>
    <w:p w:rsidR="00000000" w:rsidDel="00000000" w:rsidP="00000000" w:rsidRDefault="00000000" w:rsidRPr="00000000" w14:paraId="00000011">
      <w:pPr>
        <w:tabs>
          <w:tab w:val="left" w:leader="none" w:pos="426"/>
        </w:tabs>
        <w:ind w:right="1" w:firstLine="709"/>
        <w:jc w:val="both"/>
        <w:rPr>
          <w:color w:val="000000"/>
          <w:vertAlign w:val="baseline"/>
        </w:rPr>
      </w:pPr>
      <w:r w:rsidDel="00000000" w:rsidR="00000000" w:rsidRPr="00000000">
        <w:rPr>
          <w:vertAlign w:val="baseline"/>
          <w:rtl w:val="0"/>
        </w:rPr>
        <w:tab/>
        <w:t xml:space="preserve">По същество, в сигнала се излагат твърдения, </w:t>
      </w:r>
      <w:r w:rsidDel="00000000" w:rsidR="00000000" w:rsidRPr="00000000">
        <w:rPr>
          <w:color w:val="000000"/>
          <w:vertAlign w:val="baseline"/>
          <w:rtl w:val="0"/>
        </w:rPr>
        <w:t xml:space="preserve">че Господинова е и ръководител на проект по Оперативна програма за храни и/или основно материално подпомагане, фонд за европейско подпомагане на най-нуждаещите се лица – Операция BG05FMOP001-03.002 „Осигуряване на топъл обяд – 2016 г.“. Господинова е председателствала комисията по подбора за одобряване на кандидатствалите за този вид услуга. От списъка на лицата получаващи „топъл обяд“ към 16.03.2020 г. се установява, че Д. Д. /вуйчо на Господинова/ е одобрен и получава „топъл обяд“. Д. Д. съжителства на един адрес с шест членното семейство на Господинова, която е определена за негов настойник. Д. не би следвало да получава „топъл обяд“, тъй като има по-нуждаещи се от него жители на общината. Твърди се, че със Заповед №093/24.03.2020г. на кмета на Община О. е одобрен Протокол № 2/24.03.2020г. на назначена комисия за проведен търг за отдаване под наем на обекти общинска собственост. За спечелил посочените в заповедта и протокола обекти е одобрен П. Г. син на заместник-кмета Господинова и общинския съветник Д. Г.</w:t>
      </w:r>
    </w:p>
    <w:p w:rsidR="00000000" w:rsidDel="00000000" w:rsidP="00000000" w:rsidRDefault="00000000" w:rsidRPr="00000000" w14:paraId="00000012">
      <w:pPr>
        <w:tabs>
          <w:tab w:val="left" w:leader="none" w:pos="426"/>
        </w:tabs>
        <w:ind w:right="1" w:firstLine="709"/>
        <w:jc w:val="both"/>
        <w:rPr>
          <w:color w:val="000000"/>
          <w:vertAlign w:val="baseline"/>
        </w:rPr>
      </w:pPr>
      <w:r w:rsidDel="00000000" w:rsidR="00000000" w:rsidRPr="00000000">
        <w:rPr>
          <w:color w:val="000000"/>
          <w:vertAlign w:val="baseline"/>
          <w:rtl w:val="0"/>
        </w:rPr>
        <w:t xml:space="preserve">Към сигнала са приложени следните документи: Списък на класираните кандидат-потребители Приложение № 2 към Заповед № 484/23.11.2016 г., Списък на потребителите на услугата „Топъл обяд“ към 16.03.2020 г., копие от Протокол № 2 за проведен търг на 24.03.2020 г. и копие на Заповед № 93/24.03.2020 г. на кмета на община О. за одобрение на спечелилите търга.</w:t>
      </w:r>
    </w:p>
    <w:p w:rsidR="00000000" w:rsidDel="00000000" w:rsidP="00000000" w:rsidRDefault="00000000" w:rsidRPr="00000000" w14:paraId="00000013">
      <w:pPr>
        <w:tabs>
          <w:tab w:val="left" w:leader="none" w:pos="567"/>
        </w:tabs>
        <w:ind w:right="49"/>
        <w:jc w:val="both"/>
        <w:rPr>
          <w:vertAlign w:val="baseline"/>
        </w:rPr>
      </w:pPr>
      <w:r w:rsidDel="00000000" w:rsidR="00000000" w:rsidRPr="00000000">
        <w:rPr>
          <w:vertAlign w:val="baseline"/>
          <w:rtl w:val="0"/>
        </w:rPr>
        <w:tab/>
        <w:tab/>
        <w:t xml:space="preserve">Във връзка с твърденията в сигнала Комисията са изискани и събрани следните доказателства: с писмо вх. № ЦУ01/10522/24.06.2020 г. на КПКОНПИ от Председателя на Постоянната комисия /ПК/ по ЗПКОНПИ при Общински съвет О. са представени: Протокол № 2 от заседание на ПК по ЗПКОНПИ при Общинския съвет; Трудов договор № 9/01.02.2018 г. на Дафинка Господинова-заместник-кмет на Община О.; Заповеди № 053/26.02.2020 г., № 076/13.03.2020 г. и № 093/24.03.2020 г. на кмета на Община О., Протокол № 2 от 24.03.2020 г. на Комисия назначена със Заповед № 076/13.03.2020 г. на кмета на общината; Заповед № 483/23.11.2016 г. на кмета на общината за определяне на екип за организация и управление на дейностите по изпъление на Договор за предоставяне на безвъзмездна финансова помощ BG05FMOP001.3.002 „Осигуряване на топъл обяд 2016“ /Договор за БФП/ в Община О.; Заповед № 484/23.11.2016 г. на кмета на Община О. за определяне на комисия за оценка и подбор на потребители във връзка с Договор за БФП BG05FMOP001.3.002 „Осигуряване на топъл обяд 2016“; писмо вх. № 24-00-177-1/28.08.2017 г. по описа на Община О. от директора на Агенция за социално подпомагане, с приложен списък на кандидат/потребители; писмо с изх. № 24-00-177/09.08.2017 г. на кмета на Община О. до директора на Дирекция „Социално подпомагане“, гр. С. З., с приложен списък; подадени 3 бр. заявления до кмета на Община О. с вх. № ДСП-37/07.08.2017 г., вх. № ДСП-36/07.08.2016 г. и вх. № ДСП-38/08.08.2017 г.; Списък на класираните кандидат – потребители и Списък на потребителите на услугата „Топъл обяд“, в периода от стартиране изпълнението на проекта до 30.04.2020 г. в Община О. Към писмо от Председателя на ПК по ЗПКОНПИ при Общински съвет О. с вх. № ЦУ01-13546/04.08.2020 г. на КПКОНПИ са приложени Заявление вх. № 94-00-316/12.03.2020 г. за участие в публичен търг; Договор от 01.04.2020 г. за отдаване под наем на имоти; Договор № 25/24.11.2017 г., сключен от Община О. с потребител на услуга „Топъл обяд“; писмо изх. № 24-00-176/09.08.2017 г. и писмо вх. № 24-00-177-1/28.08.2017 г. по описа на Община О. с приложения. С писмо вх. № ЦУ01-16023/08.09.2020 г. на КПКОНПИ от Председателя на ПК по ЗПКОНПИ при Общински съвет О.</w:t>
      </w:r>
      <w:r w:rsidDel="00000000" w:rsidR="00000000" w:rsidRPr="00000000">
        <w:rPr>
          <w:color w:val="000000"/>
          <w:vertAlign w:val="baseline"/>
          <w:rtl w:val="0"/>
        </w:rPr>
        <w:t xml:space="preserve"> са представени Формуляри за оценка на потребностите на кандидат-потребители на безплатна обществена трапезария /Приложение № 1 към заповед № 484/23.11.2016 г./ във връзка с договора за БФП; </w:t>
      </w:r>
      <w:r w:rsidDel="00000000" w:rsidR="00000000" w:rsidRPr="00000000">
        <w:rPr>
          <w:vertAlign w:val="baseline"/>
          <w:rtl w:val="0"/>
        </w:rPr>
        <w:t xml:space="preserve">Договор за БФП BG05FMOP001.3.002 „Осигуряване на топъл обяд 2016“</w:t>
      </w:r>
      <w:r w:rsidDel="00000000" w:rsidR="00000000" w:rsidRPr="00000000">
        <w:rPr>
          <w:color w:val="000000"/>
          <w:vertAlign w:val="baseline"/>
          <w:rtl w:val="0"/>
        </w:rPr>
        <w:t xml:space="preserve">, сключен през 2016 г.; Подписани одобрени от Дафинка Господинова, документи във връзка с организацията и изпълнението на дейностите по Договора за БФП, в периода от 01.02.2018 г. до датата на получаване на писмото /общо 5 бр. класьори с приложения/.</w:t>
      </w:r>
      <w:r w:rsidDel="00000000" w:rsidR="00000000" w:rsidRPr="00000000">
        <w:rPr>
          <w:vertAlign w:val="baseline"/>
          <w:rtl w:val="0"/>
        </w:rPr>
        <w:t xml:space="preserve"> </w:t>
      </w:r>
      <w:r w:rsidDel="00000000" w:rsidR="00000000" w:rsidRPr="00000000">
        <w:rPr>
          <w:color w:val="000000"/>
          <w:vertAlign w:val="baseline"/>
          <w:rtl w:val="0"/>
        </w:rPr>
        <w:t xml:space="preserve">С писмо вх. № ЦУ01-18941/22.10.2020 г. на КПКОНПИ са представени Заповед № 203/02.07.2018 г. на кмета на общината; Допълнително споразумение към Договор № 25/24.11.2017 г. с потребител на услугата „Топъл обяд“; Заповед № 371/27.11.2019 г., с която е изменена Заповед №484/23.11.2016 г. на кмета на Община О.; Заповед № 023/15.01.2016 г. на кмета на община О.; Допълнителни споразумения към Договор за БФП </w:t>
      </w:r>
      <w:r w:rsidDel="00000000" w:rsidR="00000000" w:rsidRPr="00000000">
        <w:rPr>
          <w:vertAlign w:val="baseline"/>
          <w:rtl w:val="0"/>
        </w:rPr>
        <w:t xml:space="preserve">BG05FMOP001.3.002 „Осигуряване на топъл обяд 2016-2019“; Подписани от Дафинка Господинова Протоколи за оценка и подбор на потребителите от Комисията, назначена със Заповед № 484/23.11.2016 г. на кмета на общината, в периода от 28.05.2017 г. до 01.02.2018 г.; „Списъци на класираните кандидат-потребители“ и „Списък на потребителите на услугата „топъл обяд“ за периода от стартиране на проекта до 30.04.2020 г.“; Заповеди на кмета на Община О. за настаняване на потребителите на услугата. </w:t>
      </w:r>
      <w:r w:rsidDel="00000000" w:rsidR="00000000" w:rsidRPr="00000000">
        <w:rPr>
          <w:color w:val="000000"/>
          <w:vertAlign w:val="baseline"/>
          <w:rtl w:val="0"/>
        </w:rPr>
        <w:t xml:space="preserve"> </w:t>
      </w:r>
      <w:r w:rsidDel="00000000" w:rsidR="00000000" w:rsidRPr="00000000">
        <w:rPr>
          <w:rtl w:val="0"/>
        </w:rPr>
      </w:r>
    </w:p>
    <w:p w:rsidR="00000000" w:rsidDel="00000000" w:rsidP="00000000" w:rsidRDefault="00000000" w:rsidRPr="00000000" w14:paraId="00000014">
      <w:pPr>
        <w:tabs>
          <w:tab w:val="left" w:leader="none" w:pos="567"/>
        </w:tabs>
        <w:ind w:right="49"/>
        <w:jc w:val="both"/>
        <w:rPr>
          <w:color w:val="000000"/>
          <w:vertAlign w:val="baseline"/>
        </w:rPr>
      </w:pPr>
      <w:r w:rsidDel="00000000" w:rsidR="00000000" w:rsidRPr="00000000">
        <w:rPr>
          <w:color w:val="000000"/>
          <w:vertAlign w:val="baseline"/>
          <w:rtl w:val="0"/>
        </w:rPr>
        <w:tab/>
        <w:tab/>
        <w:t xml:space="preserve">Комисията служебно е извършила справки в НБД „Население“, Търговски регистър и регистър на ЮЛНЦ, на електронната страница на Община О.</w:t>
      </w:r>
    </w:p>
    <w:p w:rsidR="00000000" w:rsidDel="00000000" w:rsidP="00000000" w:rsidRDefault="00000000" w:rsidRPr="00000000" w14:paraId="00000015">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6">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7">
      <w:pPr>
        <w:spacing w:line="276" w:lineRule="auto"/>
        <w:ind w:firstLine="567"/>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8">
      <w:pPr>
        <w:spacing w:line="276" w:lineRule="auto"/>
        <w:ind w:firstLine="567"/>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9">
      <w:pPr>
        <w:spacing w:line="276" w:lineRule="auto"/>
        <w:ind w:firstLine="567"/>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A">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B">
      <w:pPr>
        <w:ind w:firstLine="720"/>
        <w:jc w:val="both"/>
        <w:rPr>
          <w:vertAlign w:val="baseline"/>
        </w:rPr>
      </w:pPr>
      <w:r w:rsidDel="00000000" w:rsidR="00000000" w:rsidRPr="00000000">
        <w:rPr>
          <w:vertAlign w:val="baseline"/>
          <w:rtl w:val="0"/>
        </w:rPr>
        <w:t xml:space="preserve">Сигналът е подаден от лице с посочени три имена, адрес за кореспонденция и същият е подписан.</w:t>
      </w:r>
    </w:p>
    <w:p w:rsidR="00000000" w:rsidDel="00000000" w:rsidP="00000000" w:rsidRDefault="00000000" w:rsidRPr="00000000" w14:paraId="0000001C">
      <w:pPr>
        <w:ind w:firstLine="720"/>
        <w:jc w:val="both"/>
        <w:rPr>
          <w:vertAlign w:val="baseline"/>
        </w:rPr>
      </w:pPr>
      <w:r w:rsidDel="00000000" w:rsidR="00000000" w:rsidRPr="00000000">
        <w:rPr>
          <w:vertAlign w:val="baseline"/>
          <w:rtl w:val="0"/>
        </w:rPr>
        <w:t xml:space="preserve">Дафинка Господинова е назначена със Заповед № 023/15.01.2016 г. на кмета на община О. за секретар на Община О. В периода от 15.01.2016 г. до 01.02.2018 г., Дафинка Господинова е заемала длъжността секретар на Община О., която длъжност изпълнява допълнително и след това, съгласно Трудов договор № *** от 01.02.2018 г.</w:t>
      </w:r>
    </w:p>
    <w:p w:rsidR="00000000" w:rsidDel="00000000" w:rsidP="00000000" w:rsidRDefault="00000000" w:rsidRPr="00000000" w14:paraId="0000001D">
      <w:pPr>
        <w:ind w:firstLine="720"/>
        <w:jc w:val="both"/>
        <w:rPr>
          <w:color w:val="000000"/>
          <w:vertAlign w:val="baseline"/>
        </w:rPr>
      </w:pPr>
      <w:r w:rsidDel="00000000" w:rsidR="00000000" w:rsidRPr="00000000">
        <w:rPr>
          <w:color w:val="000000"/>
          <w:vertAlign w:val="baseline"/>
          <w:rtl w:val="0"/>
        </w:rPr>
        <w:t xml:space="preserve">Дафинка Господинова е назначена за заместник-кмет на Община О. по Трудов договор № ***/01.02.2018 г., сключен с кмета на Община О.. В договора е записано, че на основание чл. 259, ал. 1 от Кодекса на труда, Дафинка Господинова ще изпълнява допълнително задълженията на длъжността „секратар на Община О.“ до провеждане на конкурс и заемане на длъжността. </w:t>
      </w:r>
    </w:p>
    <w:p w:rsidR="00000000" w:rsidDel="00000000" w:rsidP="00000000" w:rsidRDefault="00000000" w:rsidRPr="00000000" w14:paraId="0000001E">
      <w:pPr>
        <w:ind w:firstLine="720"/>
        <w:jc w:val="both"/>
        <w:rPr>
          <w:color w:val="000000"/>
          <w:vertAlign w:val="baseline"/>
        </w:rPr>
      </w:pPr>
      <w:r w:rsidDel="00000000" w:rsidR="00000000" w:rsidRPr="00000000">
        <w:rPr>
          <w:color w:val="000000"/>
          <w:vertAlign w:val="baseline"/>
          <w:rtl w:val="0"/>
        </w:rPr>
        <w:t xml:space="preserve">От извършената в НБД „Население“ справка е видно, че П. Г. е син на Дафинка Господинова, а Д. Д. е брат на майката на Дафинка Господинова – неин вуйчо. </w:t>
      </w:r>
    </w:p>
    <w:p w:rsidR="00000000" w:rsidDel="00000000" w:rsidP="00000000" w:rsidRDefault="00000000" w:rsidRPr="00000000" w14:paraId="0000001F">
      <w:pPr>
        <w:ind w:firstLine="720"/>
        <w:jc w:val="both"/>
        <w:rPr>
          <w:vertAlign w:val="baseline"/>
        </w:rPr>
      </w:pPr>
      <w:r w:rsidDel="00000000" w:rsidR="00000000" w:rsidRPr="00000000">
        <w:rPr>
          <w:vertAlign w:val="baseline"/>
          <w:rtl w:val="0"/>
        </w:rPr>
        <w:t xml:space="preserve">На 23.11.2016 г., между Агенцията за социално подпомагане /АСП/, чрез Дирекция „Международно сътрудничество, програми и европейска интеграция“, наричана „Управляващ орган“, представлявана от Ц. В., Изпълнителен директор на АСП чрез М. Е., Директор на Дирекция „МСПЕИ“ и В. К., началник на отдел „Счетоводство и плащания“ от една страна, и община О. – нар. „Партньорска организация“, представлявана от кмета Г. К., е подписан Договор за директно предоставяне на БФП № BG05FMOP001-03.002-0176-С01 „Осигуряване на топъл обяд в Община О.“, който влиза в сила от 19.12.2016 г.  С Допълнителни споразумения № 1, № 3, № 4, № 5 към Договора за БФП, в периода от м. май 2017 г. до м. декември 2019 г. са правени изменения и допълнения във връзка с условията на договора – финансиране, срок на изпълнение, специални условия на договора, техническо отчитане, приложения към договора за БФП. С допълнително споразумение № 5 от 18.12.2019 г. е договорено срока за изпълнение на договора да бъде до 30.04.2020 г. Съгласно чл. 6, т. 6.1 от Договора за БФП, за изпълнение на същия, разпореждането със средства ще се извършва от: с право на първи подпис - Дафинка Господинова, секратар на Община О. и с право но втори подпис: Т. З.-главен счетоводител на Община О., съгласно Заповед № 484/03.11.2016 г. на кметът на община О..   </w:t>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На основание Заповед № 483/23.11.2016 г. на кмета на общината Дафинка Господинова-секретар на Община О., е определена за Ръководител на екип за организация и управление на дейностите по изпълнение на Договор за предоставяне на БФП № BG05FMOP001.3.002 „Осигуряване на топъл обяд 2016“.</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Със Заповед № 484/23.11.2016 г. на кмета на Община О., на основание чл. 44, ал. 2 от Закона за местното самоуправление и местната администрация /ЗМСМА/ и във връзка с изпълнение на Договор за предоставяне на БФП № BG05FMOP001.3.002 „Осигуряване на топъл обяд 2016“, Дафинка Господинова, като секретар на Община О., е определена за Председател на Комисия за оценка и подбор на потребителите. </w:t>
      </w:r>
    </w:p>
    <w:p w:rsidR="00000000" w:rsidDel="00000000" w:rsidP="00000000" w:rsidRDefault="00000000" w:rsidRPr="00000000" w14:paraId="00000022">
      <w:pPr>
        <w:ind w:firstLine="567"/>
        <w:jc w:val="both"/>
        <w:rPr>
          <w:vertAlign w:val="baseline"/>
        </w:rPr>
      </w:pPr>
      <w:r w:rsidDel="00000000" w:rsidR="00000000" w:rsidRPr="00000000">
        <w:rPr>
          <w:vertAlign w:val="baseline"/>
          <w:rtl w:val="0"/>
        </w:rPr>
        <w:t xml:space="preserve">   На 08.08.2017 г. Д. Д. подава заявление – декларация с вх. № ДСП-38/08.08.2017 г. до кмета на Община О., с което изразява желание да се храни в безплатната обществена трапезария. На 29.08.2017 г., назначената със Заповед № 484/23.11.2016 г. от кмета на общината, Комисия за оценка и подбор на потребители, с председател Дафинка Господинова – секретар на Община О., е провела заседание, за което е изготвен Протокол от същата дата, с който е комисията е определила индивидуалния брой точки на кандидатите, в това число и на Д. Д. от с. С. – 25 т. Протоколът е подписан от членовете на комисията, както и от председателя на комисията-Дафинка Господинова, секретар на общината. Неразделна част от посочения протокол, като Приложение № 1 към заповедта е попълнен Формуляр за оценка на потребностите на кандидат-потребителя за безплатна обществена трапезария по подаденото заявление № ДСП-38 от 08.08.2017 г. от Д., изготвен и подписан от служител - П. Г., както и Приложение № 2 Списък на класираните кандидат-потребители и определения брой точки за периода на предоставяне на услугата, в който е включен Д. Д.. </w:t>
      </w:r>
    </w:p>
    <w:p w:rsidR="00000000" w:rsidDel="00000000" w:rsidP="00000000" w:rsidRDefault="00000000" w:rsidRPr="00000000" w14:paraId="00000023">
      <w:pPr>
        <w:ind w:firstLine="720"/>
        <w:jc w:val="both"/>
        <w:rPr>
          <w:vertAlign w:val="baseline"/>
        </w:rPr>
      </w:pPr>
      <w:r w:rsidDel="00000000" w:rsidR="00000000" w:rsidRPr="00000000">
        <w:rPr>
          <w:vertAlign w:val="baseline"/>
          <w:rtl w:val="0"/>
        </w:rPr>
        <w:t xml:space="preserve">В допълнение следва да се отбележи, че Д. Д. е определен да ползва услугите на договор за предоставяне на БФП BG05FMOP001-3.002-0176-С02 „Осигуряване на топъл обяд в община О.“, считано от 24.11.2017 г. със Заповед № 355/24.11.2017 г. на кмета на общината К., след надлежно проведена процедура. С писмо изх. № 24-00-177/09.08.2017 г., кметът на общината – инж. Г. К., изпраща до директора на Дирекция „Социално подпомагане“, гр. С. З., Списъка с лица подали заявление-декларация за ползване на безплатна обществена трапезария, в т.ч. и кандидат/потребител Д.Д., с искане да се предостави информация кои от посочените лица попадат в целевите групи, съгласно указанията на Изпълнителния директор на Агенция за социално подпомагане и Наредба № РД-07-1 от 4 април 2016 г. за реда и условията за определяне на целевите групи по Оперативна програма за храни и/или основно материално подпомагане, съфинансирана от Фонда за европейско подпомагане на най-нуждаещите се лица. В отговор на това, с писмо вх. № 24-00-177-1/28.08.2017 г. и.д. директор на Дирекция „Социално подпомагане“, гр. С. З. при Агенцията за социално подпомагане, по отношение на Д. Д. посочва, че същият получава пенсия в размер на 153 лв., лицето попада в т. 3 от основните целеви групи, съгласно чл. 5 от Наредба № РД-07-1/04.04.2016 г. и може да ползва социална услуга „топъл обяд“, след което  Д. Д. е определен да ползва услугите на договор за предоставяне на БФП BG05FMOP001-3.002-0176-С02 „Осигуряване на топъл обяд в община О.“, считано от 24.11.2017 г. с посочената по-горе заповед.</w:t>
      </w:r>
    </w:p>
    <w:p w:rsidR="00000000" w:rsidDel="00000000" w:rsidP="00000000" w:rsidRDefault="00000000" w:rsidRPr="00000000" w14:paraId="00000024">
      <w:pPr>
        <w:ind w:firstLine="720"/>
        <w:jc w:val="both"/>
        <w:rPr>
          <w:vertAlign w:val="baseline"/>
        </w:rPr>
      </w:pPr>
      <w:r w:rsidDel="00000000" w:rsidR="00000000" w:rsidRPr="00000000">
        <w:rPr>
          <w:vertAlign w:val="baseline"/>
          <w:rtl w:val="0"/>
        </w:rPr>
        <w:t xml:space="preserve">Във връзка с изпълнение на договора за БФП № BG05FMOP001-03.002-0176-С01 „Осигуряване на топъл обяд в община О.“ по процедура за директно предоставяне на БФП BG05FMOP001-3.002 „Осигуряване на топъл обяд 2016-2019“, ОП за Храни и/или основно материално подпомагане, на най-нуждаещите се лица в България, между Д. Д.-Потребител на социална услуга и Г. К., кмет на Община О., е сключен Договор № 25/24.11.2017 г. за предоставяне на социална услуга „Осигуряване на топъл обяд в община О.“, със срок до 31.12.2017 г. Договорът е подписан от потребителя – Д., за доставчика на социалната услуга-кмета на общината Г. К., съгласувал – Ръководител на проекта Дафинка Господинова и изготвил П. Г.-Координатор проект. С Допълнително споразумение № 1 към договор № 25/24.11.2017 г. на основание точка 2.2.1 „Срок за изпълнение на Договора“ , чл. 2 от Договор  BG05FMOP001-03.002-0176-С01, е изменен чл. 3 от Договора, а именно: срока на влизане в сила от 01.01.2018 г. и действа за срок до 31.12.2018 г. включително.  Допълнителното споразумение е подписано от потребителя – Д., за доставчика на социалната услуга-кмета на общината инж. Г. К., съгласувал – Ръководител на проекта Дафинка Господинова и изготвил П. Г.-Координатор проект. </w:t>
      </w:r>
    </w:p>
    <w:p w:rsidR="00000000" w:rsidDel="00000000" w:rsidP="00000000" w:rsidRDefault="00000000" w:rsidRPr="00000000" w14:paraId="00000025">
      <w:pPr>
        <w:ind w:firstLine="720"/>
        <w:jc w:val="both"/>
        <w:rPr>
          <w:vertAlign w:val="baseline"/>
        </w:rPr>
      </w:pPr>
      <w:r w:rsidDel="00000000" w:rsidR="00000000" w:rsidRPr="00000000">
        <w:rPr>
          <w:vertAlign w:val="baseline"/>
          <w:rtl w:val="0"/>
        </w:rPr>
        <w:t xml:space="preserve">Съгласно условията, посочени в Ръководство на бенефициента за изпълнение и управление на договори по операция тип 3 „Осигуряване на топъл обяд 2016-2019 г.“ BG05FMOP001-03.002, с времеви диапазон от 01.05.2017 до 31.12.2019 г., в рамките на изпълнението на операцията, партньорската организация-бенефициентът пряко или в сътрудничество с неправителствени организации предлага и съпътстващи мерки, предвидени в допълнение към разпределянето на храна. Съпътстващите мерки са дейности, предвидени в допълнение към разпределянето на храна с цел намаляване на социалното изключване и/или справяне с извънредни социални ситуации по еманципиращ и устойчив начин, като например консултиране, изготвяне на информационни материали за основни социални права и насочване към други услуги, индивидуално и групово консултиране за управление на семейния бюджет,  изготвяне на насоки за балансиран режим на хранене и др. Видно от представените доказателства, в периода от февруари 2018 г. до април 2020 г., Дафинка Господинова, като Ръководител на екипа за организация и управление дейностите по изпълнение на Договора за БФП е подписвала месечни доклади за извършените съпътващи мерки към социална услуга „топъл обяд“, протоколи от извършени консултации с потребителите на тази услуга, в това число и по отношение на Д. Д.</w:t>
      </w:r>
      <w:r w:rsidDel="00000000" w:rsidR="00000000" w:rsidRPr="00000000">
        <w:rPr>
          <w:color w:val="ff0000"/>
          <w:vertAlign w:val="baseline"/>
          <w:rtl w:val="0"/>
        </w:rPr>
        <w:t xml:space="preserve">. </w:t>
      </w:r>
      <w:r w:rsidDel="00000000" w:rsidR="00000000" w:rsidRPr="00000000">
        <w:rPr>
          <w:vertAlign w:val="baseline"/>
          <w:rtl w:val="0"/>
        </w:rPr>
        <w:t xml:space="preserve">Както посочените договор и допълнително споразумение към него, така и докладите и протоколите, Дафинка Господинова е съгласувала като Ръководител на проекта. </w:t>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Със Заповед № 203/02.07.2018 г., на основание чл. 44, ал. от ЗМСМА, кметът на община О., е определил Постоянно действаща комисия по приемане - предаване на общински имоти по повод проведени процедури за стопанисване, управление и разпореждане с тях в съответен състав, като Председател на същата е Дафинка Господинова-заместник-кмет на община О.. </w:t>
      </w:r>
    </w:p>
    <w:p w:rsidR="00000000" w:rsidDel="00000000" w:rsidP="00000000" w:rsidRDefault="00000000" w:rsidRPr="00000000" w14:paraId="00000027">
      <w:pPr>
        <w:ind w:firstLine="720"/>
        <w:jc w:val="both"/>
        <w:rPr>
          <w:vertAlign w:val="baseline"/>
        </w:rPr>
      </w:pPr>
      <w:r w:rsidDel="00000000" w:rsidR="00000000" w:rsidRPr="00000000">
        <w:rPr>
          <w:vertAlign w:val="baseline"/>
          <w:rtl w:val="0"/>
        </w:rPr>
        <w:t xml:space="preserve">Със Заповед № 053/26.02.2020 г. на кмета на община О., е наредено да се проведе таен присъствен публичен търг за продажба на имоти частна общинска собственост и за отдаване под наем на имоти общинска собственост или части от тях, конкретно посочени в същата, като част от тях са посочени  в т. 45, т. 46 и т. 47 „Празни дворни места: УПИ II, кв. 62 по ПУП на с. С., УПИ XVII-387, кв. 52 по ПУП на с. С. и УПИ  XVI-387, кв. 52 по ПУП на с. С., Община О. На 11.03.2020 г., в определения срок за подаване на заявления до 12.03.2020 г., П. Г., подава заявление до кмета на Община О. с вх. № 94-00-316/12.03.2020 г., да бъде допуснат до участие в търга за имот: по т. 45, т. 46 и т. 47 от Заповед № 053/26.02.2020 г. на кмета на общината.  Кметът на община О., със Заповед № 076/13.03.2020 г., назначава Комисия, която да отвори, разгледа, оцени и класира подадените предложения от кандидатите за участие в търга, да изготви протокол, отразяващ дейността й, съгласно разпоредбите на Наредба № 5 на Общински съвет О., като контрол по изпълнението на заповедта е посочено, че ще осъществява кмета лично. В състава на комисията, не е включена Дафинка Господинова-заместник кмет на Община О.</w:t>
      </w:r>
      <w:r w:rsidDel="00000000" w:rsidR="00000000" w:rsidRPr="00000000">
        <w:rPr>
          <w:color w:val="000000"/>
          <w:vertAlign w:val="baseline"/>
          <w:rtl w:val="0"/>
        </w:rPr>
        <w:t xml:space="preserve">.</w:t>
      </w:r>
      <w:r w:rsidDel="00000000" w:rsidR="00000000" w:rsidRPr="00000000">
        <w:rPr>
          <w:vertAlign w:val="baseline"/>
          <w:rtl w:val="0"/>
        </w:rPr>
        <w:t xml:space="preserve"> На 24.03.2020 г., Комисията назначена със Заповед № 076/13.03.2020 г., провежда заседание и изготвя Протокол № 2, видно от който, след като е констатирала, че предложената оферта от П. Г. със заявление с вх. № 94-00-316/12.03.2020 г. е по-висока от началната тръжна цена, е класирала същият на първо място, за имоти: УПИ II, кв. 62 по ПУП на с. С., УПИ XVII-387, кв. 52 по ПУП на с. С. и УПИ  XVI-387, кв. 52 по ПУП на с. С., Община О.. На основание чл. 44, ал. 2 от ЗМСМА, във връзка с чл. 20, ал. 2 от Наредба № 5 за реда и условията за провеждане на търгове и конкурси по управление и разпореждане с общинско имущество на ОбС О. и Протокол № 2 от 24.03.2020 г. на комисия, назначена със Заповед № 076/13.03.2020 г., кметът на община О. – Г. К., е издал Заповед № 093/24.03.2020 г., с която е одобрил Протокол № 2 на комисията с резултатите и е обявил наемателите, в това число и П. Г. за наемател на общински имоти, както следва: УПИ II, кв. 62 по ПУП на с. С., АОС 562/23.04.2007 г. с площ 955 кв.м., УПИ XVII-387, кв. 52 по ПУП на с. С., АОС № 563/23.04.2007 г., с площ 920 кв.м. и УПИ  XVI-387, кв. 52 по ПУП на с. С., АОС № 564/23.04.2007 г., с площ 890 кв.м., община О.. Договора за наем на посочените имоти – частна общинска собственост е сключен на 01.04.2020 г. между Община О., представлявана от инж. Г. К.-кмет на Община О. и Г. К. – главен счетоводител на община О., нар. Наемодател и П. Г.-Наемател, за срок от 01.04.2020 г. до 31.03.2029 г. </w:t>
      </w:r>
    </w:p>
    <w:p w:rsidR="00000000" w:rsidDel="00000000" w:rsidP="00000000" w:rsidRDefault="00000000" w:rsidRPr="00000000" w14:paraId="00000028">
      <w:pPr>
        <w:ind w:firstLine="720"/>
        <w:jc w:val="both"/>
        <w:rPr>
          <w:vertAlign w:val="baseline"/>
        </w:rPr>
      </w:pPr>
      <w:r w:rsidDel="00000000" w:rsidR="00000000" w:rsidRPr="00000000">
        <w:rPr>
          <w:vertAlign w:val="baseline"/>
          <w:rtl w:val="0"/>
        </w:rPr>
        <w:t xml:space="preserve">С Приемо-предавателен протокол от 01.04.2020 г., неразделна част от сключения от 01.04.2020 г. Договор за наем на имоти частна общинска собственост, Постоянно действащата комисия, назначена със Заповед № 203/02.07.2018 г. на кмета на Община О., за председател на която е определена Дафинка Господинова-заместник-кмет на Община О., в присъствието на П. Г., е извършено предаване-приемане на имотите, посочени в договора. Протоколът е подписан от членовете и председателя на комисията – Дафинка Гопсодинова, от една страна,  и П. Г., от друга. </w:t>
      </w:r>
    </w:p>
    <w:p w:rsidR="00000000" w:rsidDel="00000000" w:rsidP="00000000" w:rsidRDefault="00000000" w:rsidRPr="00000000" w14:paraId="00000029">
      <w:pPr>
        <w:ind w:firstLine="567"/>
        <w:jc w:val="both"/>
        <w:rPr>
          <w:vertAlign w:val="baseline"/>
        </w:rPr>
      </w:pPr>
      <w:r w:rsidDel="00000000" w:rsidR="00000000" w:rsidRPr="00000000">
        <w:rPr>
          <w:rtl w:val="0"/>
        </w:rPr>
      </w:r>
    </w:p>
    <w:p w:rsidR="00000000" w:rsidDel="00000000" w:rsidP="00000000" w:rsidRDefault="00000000" w:rsidRPr="00000000" w14:paraId="0000002A">
      <w:pPr>
        <w:spacing w:line="276" w:lineRule="auto"/>
        <w:ind w:firstLine="567"/>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B">
      <w:pPr>
        <w:spacing w:line="276" w:lineRule="auto"/>
        <w:ind w:firstLine="567"/>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2C">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2D">
      <w:pPr>
        <w:tabs>
          <w:tab w:val="left" w:leader="none" w:pos="567"/>
        </w:tabs>
        <w:ind w:right="133"/>
        <w:jc w:val="both"/>
        <w:rPr>
          <w:vertAlign w:val="baseline"/>
        </w:rPr>
      </w:pPr>
      <w:r w:rsidDel="00000000" w:rsidR="00000000" w:rsidRPr="00000000">
        <w:rPr>
          <w:vertAlign w:val="baseline"/>
          <w:rtl w:val="0"/>
        </w:rPr>
        <w:tab/>
        <w:tab/>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E">
      <w:pPr>
        <w:tabs>
          <w:tab w:val="left" w:leader="none" w:pos="567"/>
        </w:tabs>
        <w:ind w:right="133"/>
        <w:jc w:val="both"/>
        <w:rPr>
          <w:vertAlign w:val="baseline"/>
        </w:rPr>
      </w:pPr>
      <w:r w:rsidDel="00000000" w:rsidR="00000000" w:rsidRPr="00000000">
        <w:rPr>
          <w:vertAlign w:val="baseline"/>
          <w:rtl w:val="0"/>
        </w:rPr>
        <w:tab/>
        <w:tab/>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F">
      <w:pPr>
        <w:ind w:firstLine="720"/>
        <w:jc w:val="both"/>
        <w:rPr>
          <w:vertAlign w:val="baseline"/>
        </w:rPr>
      </w:pPr>
      <w:r w:rsidDel="00000000" w:rsidR="00000000" w:rsidRPr="00000000">
        <w:rPr>
          <w:color w:val="000000"/>
          <w:vertAlign w:val="baseline"/>
          <w:rtl w:val="0"/>
        </w:rPr>
        <w:t xml:space="preserve">Дафинка Господинова, в качеството си на заместник-кмет на Община О. е лице, заемащо </w:t>
      </w:r>
      <w:r w:rsidDel="00000000" w:rsidR="00000000" w:rsidRPr="00000000">
        <w:rPr>
          <w:vertAlign w:val="baseline"/>
          <w:rtl w:val="0"/>
        </w:rPr>
        <w:t xml:space="preserve">висша публична длъжност, по смисъла на чл. 6, ал. 1, т. 32 от ЗПКОНПИ и компетентна да се произнесе по отношение на нея само в това й качество е КПКОНПИ.</w:t>
      </w:r>
    </w:p>
    <w:p w:rsidR="00000000" w:rsidDel="00000000" w:rsidP="00000000" w:rsidRDefault="00000000" w:rsidRPr="00000000" w14:paraId="00000030">
      <w:pPr>
        <w:ind w:firstLine="720"/>
        <w:jc w:val="both"/>
        <w:rPr>
          <w:vertAlign w:val="baseline"/>
        </w:rPr>
      </w:pPr>
      <w:r w:rsidDel="00000000" w:rsidR="00000000" w:rsidRPr="00000000">
        <w:rPr>
          <w:vertAlign w:val="baseline"/>
          <w:rtl w:val="0"/>
        </w:rPr>
        <w:t xml:space="preserve">В хода на производството се установи, че Дафинка Господинова и П. Г.-неин син, както и Дафинка Господинова и Д. Д.-неин вуйчо, са свързани лица по смисъла на §1, т. 1 от ДР на ЗПУКИ/ отм./, респ. §1, т. 15, буква „а“ от ДР на ЗПКОНПИ. </w:t>
      </w:r>
    </w:p>
    <w:p w:rsidR="00000000" w:rsidDel="00000000" w:rsidP="00000000" w:rsidRDefault="00000000" w:rsidRPr="00000000" w14:paraId="00000031">
      <w:pPr>
        <w:tabs>
          <w:tab w:val="left" w:leader="none" w:pos="426"/>
        </w:tabs>
        <w:jc w:val="both"/>
        <w:rPr>
          <w:highlight w:val="white"/>
          <w:vertAlign w:val="baseline"/>
        </w:rPr>
      </w:pPr>
      <w:r w:rsidDel="00000000" w:rsidR="00000000" w:rsidRPr="00000000">
        <w:rPr>
          <w:vertAlign w:val="baseline"/>
          <w:rtl w:val="0"/>
        </w:rPr>
        <w:tab/>
        <w:t xml:space="preserve">  </w:t>
      </w:r>
      <w:r w:rsidDel="00000000" w:rsidR="00000000" w:rsidRPr="00000000">
        <w:rPr>
          <w:b w:val="1"/>
          <w:bCs w:val="1"/>
          <w:color w:val="ff0000"/>
          <w:vertAlign w:val="baseline"/>
          <w:rtl w:val="0"/>
        </w:rPr>
        <w:tab/>
      </w:r>
      <w:r w:rsidDel="00000000" w:rsidR="00000000" w:rsidRPr="00000000">
        <w:rPr>
          <w:highlight w:val="white"/>
          <w:vertAlign w:val="baseline"/>
          <w:rtl w:val="0"/>
        </w:rPr>
        <w:t xml:space="preserve">Съгласно чл. 14, ал.1 от Закона за общинската собственост, свободни нежилищни имоти - частна общинска собственост, които не са необходими за нуждите на органите на общината или на юридически лица на издръжка на общинския бюджет, могат да се отдават под наем на трети лица. С текста на следващата ал. 2 е уредено, че отдаването под наем на имоти по ал. 1, се извършва от кмета на общината след провеждане на публичен търг или публично оповестен конкурс, освен ако в закон е предвидено предоставянето под наем да се извършва без търг или конкурс или е определен друг ред. Въз основа на резултатите от търга или конкурса се сключва договор за наем от кмета на общината или от оправомощено от него длъжностно лице. </w:t>
      </w:r>
    </w:p>
    <w:p w:rsidR="00000000" w:rsidDel="00000000" w:rsidP="00000000" w:rsidRDefault="00000000" w:rsidRPr="00000000" w14:paraId="00000032">
      <w:pPr>
        <w:ind w:firstLine="720"/>
        <w:jc w:val="both"/>
        <w:rPr>
          <w:vertAlign w:val="baseline"/>
        </w:rPr>
      </w:pPr>
      <w:r w:rsidDel="00000000" w:rsidR="00000000" w:rsidRPr="00000000">
        <w:rPr>
          <w:highlight w:val="white"/>
          <w:vertAlign w:val="baseline"/>
          <w:rtl w:val="0"/>
        </w:rPr>
        <w:t xml:space="preserve">Съгласно чл. 23 от Наредба № 8 от 17 декември 2009 г. за утвърждаване на образците на актовете за общинска собственост, на досие на имот - общинска собственост, и на регистрите, предвидени в закона за общинската собственост, и за определяне реда за съставянето, воденето и съхраняването им, фактическото предаване на имот- общинска собстевонст, се извършва с протокол по образец, утвърден от министъра на регионалното развитие и благоустройството и министъра на правосъдието.</w:t>
      </w:r>
      <w:r w:rsidDel="00000000" w:rsidR="00000000" w:rsidRPr="00000000">
        <w:rPr>
          <w:rtl w:val="0"/>
        </w:rPr>
      </w:r>
    </w:p>
    <w:p w:rsidR="00000000" w:rsidDel="00000000" w:rsidP="00000000" w:rsidRDefault="00000000" w:rsidRPr="00000000" w14:paraId="00000033">
      <w:pPr>
        <w:ind w:firstLine="720"/>
        <w:jc w:val="both"/>
        <w:rPr>
          <w:color w:val="222222"/>
          <w:highlight w:val="white"/>
          <w:vertAlign w:val="baseline"/>
        </w:rPr>
      </w:pPr>
      <w:r w:rsidDel="00000000" w:rsidR="00000000" w:rsidRPr="00000000">
        <w:rPr>
          <w:color w:val="222222"/>
          <w:highlight w:val="white"/>
          <w:vertAlign w:val="baseline"/>
          <w:rtl w:val="0"/>
        </w:rPr>
        <w:t xml:space="preserve">С Наредба № 5 за реда и условията на търгове и конкурси по управление и разпореждане с общинско имущество на Община О., приета от Общински съвет О., в чл. 22, ал. 1 и ал. 2 от същата е уредено, че договора по предмета на търга се подписва от кмета на общината, имуществото предмет на сделката се предава с приемателно-предавателен протокол от представители на Община О. на спечелилия участник и протоколът е неразделна част от договора.  </w:t>
      </w:r>
    </w:p>
    <w:p w:rsidR="00000000" w:rsidDel="00000000" w:rsidP="00000000" w:rsidRDefault="00000000" w:rsidRPr="00000000" w14:paraId="00000034">
      <w:pPr>
        <w:tabs>
          <w:tab w:val="left" w:leader="none" w:pos="426"/>
        </w:tabs>
        <w:jc w:val="both"/>
        <w:rPr>
          <w:vertAlign w:val="baseline"/>
        </w:rPr>
      </w:pPr>
      <w:r w:rsidDel="00000000" w:rsidR="00000000" w:rsidRPr="00000000">
        <w:rPr>
          <w:vertAlign w:val="baseline"/>
          <w:rtl w:val="0"/>
        </w:rPr>
        <w:tab/>
        <w:tab/>
        <w:t xml:space="preserve">От събраните по преписката доказателства, не се установява, че Дафинка Господинова, в качеството й на заместник-кмет на Община О., да е упражнила правомощия във връзка с проведената процедура от комисията за отваряне, разглеждане, оценяване и класиране на кандидатите за участие в търга за отдаване под наем на имоти частна общинска собственост, назначена със заповед № 076/13.03.2020 г. на кмета на Община О., с изготвения от същата комисия Протокол № 2 от 24.03.2020 г. за класиране на кандидатите в търга, с издадената Заповед № 093/24.03.2020 г. на кмета на Община О. за одобрение на Протокол № 2 и обявяване на наемателите на имоти общинска собственост, в това число и П. Г., както и във връзка със сключването на Договора за наем от 01.04.2020 г. на тези имоти-частна общинска собственост, представляващи: УПИ II, кв. 62 по ПУП на с. С., УПИ XVII-387, кв. 52 по ПУП на с. С. и УПИ  XVI-387, кв. 52 по ПУП на с. С., община О., между кмета на Община О. и наемателя – свързаното с Дафинка Господинова лице.</w:t>
      </w:r>
    </w:p>
    <w:p w:rsidR="00000000" w:rsidDel="00000000" w:rsidP="00000000" w:rsidRDefault="00000000" w:rsidRPr="00000000" w14:paraId="00000035">
      <w:pPr>
        <w:tabs>
          <w:tab w:val="left" w:leader="none" w:pos="426"/>
        </w:tabs>
        <w:jc w:val="both"/>
        <w:rPr>
          <w:vertAlign w:val="baseline"/>
        </w:rPr>
      </w:pPr>
      <w:r w:rsidDel="00000000" w:rsidR="00000000" w:rsidRPr="00000000">
        <w:rPr>
          <w:vertAlign w:val="baseline"/>
          <w:rtl w:val="0"/>
        </w:rPr>
        <w:t xml:space="preserve"> </w:t>
        <w:tab/>
        <w:tab/>
        <w:t xml:space="preserve">Дафинка Господинова, в качестовото й на заместник-кмет на Община О. е упражнила правомощия, като е подписала Приемо-предавателен протокол от 01.04.2020 г. за фактическото предаване на имоти - частна общинска собственост - УПИ II, кв. 62 по ПУП на с. С., УПИ XVII-387, кв. 52 по ПУП на с. С. и УПИ  XVI-387, кв. 52 по ПУП на с. С., Община О. на П. Г., свързаното с Дафинка Господинова лице по смисъла на на §1, т. 1 от ДР на ЗПУКИ/ отм./, респ. §1, т. 15, буква „а“ от ДР на ЗПКОНПИ, като Председател на Постоянна комисия, назначена със Заповед № 203/02.07.2018 г. от кмета на Община О., със задача да извършва фактическо приемане – предаване на обекти общинска собственост и да изготвя приемо-предавателни протоколи за всеки обект. </w:t>
      </w:r>
    </w:p>
    <w:p w:rsidR="00000000" w:rsidDel="00000000" w:rsidP="00000000" w:rsidRDefault="00000000" w:rsidRPr="00000000" w14:paraId="00000036">
      <w:pPr>
        <w:tabs>
          <w:tab w:val="left" w:leader="none" w:pos="426"/>
        </w:tabs>
        <w:ind w:firstLine="720"/>
        <w:jc w:val="both"/>
        <w:rPr>
          <w:vertAlign w:val="baseline"/>
        </w:rPr>
      </w:pPr>
      <w:r w:rsidDel="00000000" w:rsidR="00000000" w:rsidRPr="00000000">
        <w:rPr>
          <w:vertAlign w:val="baseline"/>
          <w:rtl w:val="0"/>
        </w:rPr>
        <w:t xml:space="preserve">Подписването на Приемо-предавателния протокол е в изпълнение на разпоредбите на чл. 3 и чл. 8 от Договора за наем от 01.04.2020 г., съгласно които изрично е записано, че същият влиза в сила от 01.04.2020 г. - датата на подписването му, както и, че наемодателят е длъжен да предостави и осигури свободното ползване на имотите от страна на наемателя, и да го въведе във владение на имота. От горното следва, че в случая предаването на имотите е само фактическо действие, възникнало на основание сключения между страните договор.</w:t>
      </w:r>
      <w:r w:rsidDel="00000000" w:rsidR="00000000" w:rsidRPr="00000000">
        <w:rPr>
          <w:color w:val="ff0000"/>
          <w:vertAlign w:val="baseline"/>
          <w:rtl w:val="0"/>
        </w:rPr>
        <w:t xml:space="preserve"> </w:t>
      </w:r>
      <w:r w:rsidDel="00000000" w:rsidR="00000000" w:rsidRPr="00000000">
        <w:rPr>
          <w:vertAlign w:val="baseline"/>
          <w:rtl w:val="0"/>
        </w:rPr>
        <w:t xml:space="preserve">Освен това, с посочената заповед кметът на Община О. възлага на заместник-кмета на общината Господинова, като председател на постоянно действащата комисия, по принцип да извършва фактическото приемане и предаване на обекти - общинска собственост, т.е. на всички обекти общинска собственост, а не конкретно и само на посочените три обекта. Предвид изложеното Комисията приема, че не е налице облага от упражнените от Господинова правомощия по служба и същите не са в частен интерес нито на нея, нито на свързаното с нея лице.</w:t>
      </w:r>
    </w:p>
    <w:p w:rsidR="00000000" w:rsidDel="00000000" w:rsidP="00000000" w:rsidRDefault="00000000" w:rsidRPr="00000000" w14:paraId="00000037">
      <w:pPr>
        <w:ind w:firstLine="720"/>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38">
      <w:pPr>
        <w:ind w:firstLine="708"/>
        <w:jc w:val="both"/>
        <w:rPr>
          <w:vertAlign w:val="baseline"/>
        </w:rPr>
      </w:pPr>
      <w:r w:rsidDel="00000000" w:rsidR="00000000" w:rsidRPr="00000000">
        <w:rPr>
          <w:vertAlign w:val="baseline"/>
          <w:rtl w:val="0"/>
        </w:rPr>
        <w:t xml:space="preserve">Като секретар на община О., Дафинка Господинова, не попада в обхвата на лицата, заемащи висша публична длъжност по чл. 6, ал. 1 от ЗПКОНПИ, а попада сред лицата по §2, ал. 1 от ДР на ЗПКОНПИ, поради което КПКОНПИ не е компетентна да се произнесе. Във връзка с констатираните от Комисията действия, извършени от Господинова в качеството й на секретар на община О. и като такава определена от кмета със Заповед № 484/23.11.2016 г. за Председател на комисията за оценка и подбор на потребители на услугата „топъл обяд“, във връзка с изпълнението на Договора за представяне на БФП №  BG05FMOP001-03.002-0176 „Осигуряване на топъл обяд в община О.“, Комисията приема, че на основание чл. 47, ал. 5 от ЗПКОНПИ, сигналът следва да се изпрати на органа по назначаване – кметът на Община О.. </w:t>
      </w:r>
    </w:p>
    <w:p w:rsidR="00000000" w:rsidDel="00000000" w:rsidP="00000000" w:rsidRDefault="00000000" w:rsidRPr="00000000" w14:paraId="00000039">
      <w:pPr>
        <w:ind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ал. 2 и чл. 47, ал. 5 от ЗПКОНПИ,</w:t>
      </w:r>
    </w:p>
    <w:p w:rsidR="00000000" w:rsidDel="00000000" w:rsidP="00000000" w:rsidRDefault="00000000" w:rsidRPr="00000000" w14:paraId="0000003A">
      <w:pPr>
        <w:spacing w:line="276" w:lineRule="auto"/>
        <w:ind w:firstLine="567"/>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3B">
      <w:pPr>
        <w:spacing w:line="276"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C">
      <w:pPr>
        <w:spacing w:line="276" w:lineRule="auto"/>
        <w:ind w:firstLine="567"/>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3D">
      <w:pPr>
        <w:ind w:firstLine="567"/>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3E">
      <w:pPr>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Дафинка Господинова,  ЕГН ***********, заместник-кмет на Община О. и в това й качество </w:t>
      </w:r>
      <w:r w:rsidDel="00000000" w:rsidR="00000000" w:rsidRPr="00000000">
        <w:rPr>
          <w:vertAlign w:val="baseline"/>
          <w:rtl w:val="0"/>
        </w:rPr>
        <w:t xml:space="preserve">лице, заемащо висша публична длъжност по смисъла на чл. 6, ал. 1, т. 32 от ЗПКОНПИ, във връзка с подписване на Приемо-предавателен протокол от 01.04.2020 г. за фактическото предаване на имоти - частна общинска собственост - УПИ II, кв. 62 по ПУП на с. С., УПИ XVII-387, кв. 52 по ПУП на с. С. и УПИ  XVI-387, кв. 52 по ПУП на с. С., община О., неразделна част от сключения Договор за наем от 01.04.2020 г. на имоти  - частна общинска собственост,  поради липсата на частен интерес.</w:t>
      </w:r>
    </w:p>
    <w:p w:rsidR="00000000" w:rsidDel="00000000" w:rsidP="00000000" w:rsidRDefault="00000000" w:rsidRPr="00000000" w14:paraId="0000003F">
      <w:pPr>
        <w:ind w:firstLine="567"/>
        <w:jc w:val="both"/>
        <w:rPr>
          <w:vertAlign w:val="baseline"/>
        </w:rPr>
      </w:pPr>
      <w:r w:rsidDel="00000000" w:rsidR="00000000" w:rsidRPr="00000000">
        <w:rPr>
          <w:b w:val="1"/>
          <w:bCs w:val="1"/>
          <w:color w:val="000000"/>
          <w:vertAlign w:val="baseline"/>
          <w:rtl w:val="0"/>
        </w:rPr>
        <w:t xml:space="preserve">ПРЕПРАЩА</w:t>
      </w:r>
      <w:r w:rsidDel="00000000" w:rsidR="00000000" w:rsidRPr="00000000">
        <w:rPr>
          <w:color w:val="000000"/>
          <w:vertAlign w:val="baseline"/>
          <w:rtl w:val="0"/>
        </w:rPr>
        <w:t xml:space="preserve"> сигнал с рег. № </w:t>
      </w:r>
      <w:r w:rsidDel="00000000" w:rsidR="00000000" w:rsidRPr="00000000">
        <w:rPr>
          <w:vertAlign w:val="baseline"/>
          <w:rtl w:val="0"/>
        </w:rPr>
        <w:t xml:space="preserve">ЦУ01/С-316/13.05.2020 г.</w:t>
      </w:r>
      <w:r w:rsidDel="00000000" w:rsidR="00000000" w:rsidRPr="00000000">
        <w:rPr>
          <w:color w:val="000000"/>
          <w:vertAlign w:val="baseline"/>
          <w:rtl w:val="0"/>
        </w:rPr>
        <w:t xml:space="preserve"> на КПКОНПИ </w:t>
      </w:r>
      <w:r w:rsidDel="00000000" w:rsidR="00000000" w:rsidRPr="00000000">
        <w:rPr>
          <w:vertAlign w:val="baseline"/>
          <w:rtl w:val="0"/>
        </w:rPr>
        <w:t xml:space="preserve">на кмета на Община О., Област С. З. по компетентност.</w:t>
      </w:r>
    </w:p>
    <w:p w:rsidR="00000000" w:rsidDel="00000000" w:rsidP="00000000" w:rsidRDefault="00000000" w:rsidRPr="00000000" w14:paraId="00000040">
      <w:pPr>
        <w:ind w:firstLine="567"/>
        <w:jc w:val="both"/>
        <w:rPr>
          <w:vertAlign w:val="baseline"/>
        </w:rPr>
      </w:pPr>
      <w:r w:rsidDel="00000000" w:rsidR="00000000" w:rsidRPr="00000000">
        <w:rPr>
          <w:vertAlign w:val="baseline"/>
          <w:rtl w:val="0"/>
        </w:rPr>
        <w:t xml:space="preserve">След приключване на проверката по сигнала, кметът на Община О. следва да уведоми КПКОНПИ за резултатите от същата.</w:t>
      </w:r>
    </w:p>
    <w:p w:rsidR="00000000" w:rsidDel="00000000" w:rsidP="00000000" w:rsidRDefault="00000000" w:rsidRPr="00000000" w14:paraId="00000041">
      <w:pPr>
        <w:ind w:right="-1" w:firstLine="567"/>
        <w:jc w:val="both"/>
        <w:rPr>
          <w:vertAlign w:val="baseline"/>
        </w:rPr>
      </w:pPr>
      <w:r w:rsidDel="00000000" w:rsidR="00000000" w:rsidRPr="00000000">
        <w:rPr>
          <w:vertAlign w:val="baseline"/>
          <w:rtl w:val="0"/>
        </w:rPr>
        <w:t xml:space="preserve">Препис от решението да се изпрати на Окръжна прокуратура – С. З., с оглед преценка за реализиране на правомощията по чл. 76, ал. 2 от ЗПКОНПИ.</w:t>
      </w:r>
    </w:p>
    <w:p w:rsidR="00000000" w:rsidDel="00000000" w:rsidP="00000000" w:rsidRDefault="00000000" w:rsidRPr="00000000" w14:paraId="00000042">
      <w:pPr>
        <w:ind w:right="-1" w:firstLine="567"/>
        <w:jc w:val="both"/>
        <w:rPr>
          <w:vertAlign w:val="baseline"/>
        </w:rPr>
      </w:pPr>
      <w:r w:rsidDel="00000000" w:rsidR="00000000" w:rsidRPr="00000000">
        <w:rPr>
          <w:vertAlign w:val="baseline"/>
          <w:rtl w:val="0"/>
        </w:rPr>
        <w:t xml:space="preserve">Препис от решението да се изпрати на </w:t>
      </w:r>
      <w:r w:rsidDel="00000000" w:rsidR="00000000" w:rsidRPr="00000000">
        <w:rPr>
          <w:color w:val="000000"/>
          <w:vertAlign w:val="baseline"/>
          <w:rtl w:val="0"/>
        </w:rPr>
        <w:t xml:space="preserve">Дафинка Господинова</w:t>
      </w:r>
      <w:r w:rsidDel="00000000" w:rsidR="00000000" w:rsidRPr="00000000">
        <w:rPr>
          <w:vertAlign w:val="baseline"/>
          <w:rtl w:val="0"/>
        </w:rPr>
        <w:t xml:space="preserve"> – заместник-кмет на Община О., на основание чл. 75, т. 1 от ЗПКОНПИ.</w:t>
      </w:r>
    </w:p>
    <w:p w:rsidR="00000000" w:rsidDel="00000000" w:rsidP="00000000" w:rsidRDefault="00000000" w:rsidRPr="00000000" w14:paraId="00000043">
      <w:pPr>
        <w:tabs>
          <w:tab w:val="left" w:leader="none" w:pos="709"/>
        </w:tabs>
        <w:jc w:val="both"/>
        <w:rPr>
          <w:vertAlign w:val="baseline"/>
        </w:rPr>
      </w:pPr>
      <w:r w:rsidDel="00000000" w:rsidR="00000000" w:rsidRPr="00000000">
        <w:rPr>
          <w:rtl w:val="0"/>
        </w:rPr>
      </w:r>
    </w:p>
    <w:p w:rsidR="00000000" w:rsidDel="00000000" w:rsidP="00000000" w:rsidRDefault="00000000" w:rsidRPr="00000000" w14:paraId="00000044">
      <w:pPr>
        <w:tabs>
          <w:tab w:val="left" w:leader="none" w:pos="6300"/>
        </w:tabs>
        <w:spacing w:line="276" w:lineRule="auto"/>
        <w:ind w:firstLine="567"/>
        <w:rPr>
          <w:b w:val="0"/>
          <w:bCs w:val="0"/>
          <w:sz w:val="16"/>
          <w:szCs w:val="16"/>
          <w:vertAlign w:val="baseline"/>
        </w:rPr>
      </w:pPr>
      <w:r w:rsidDel="00000000" w:rsidR="00000000" w:rsidRPr="00000000">
        <w:rPr>
          <w:rtl w:val="0"/>
        </w:rPr>
      </w:r>
    </w:p>
    <w:p w:rsidR="00000000" w:rsidDel="00000000" w:rsidP="00000000" w:rsidRDefault="00000000" w:rsidRPr="00000000" w14:paraId="00000045">
      <w:pPr>
        <w:tabs>
          <w:tab w:val="left" w:leader="none" w:pos="6300"/>
        </w:tabs>
        <w:spacing w:line="276" w:lineRule="auto"/>
        <w:ind w:firstLine="567"/>
        <w:rPr>
          <w:b w:val="0"/>
          <w:bCs w:val="0"/>
          <w:sz w:val="16"/>
          <w:szCs w:val="16"/>
          <w:vertAlign w:val="baseline"/>
        </w:rPr>
      </w:pPr>
      <w:r w:rsidDel="00000000" w:rsidR="00000000" w:rsidRPr="00000000">
        <w:rPr>
          <w:rtl w:val="0"/>
        </w:rPr>
      </w:r>
    </w:p>
    <w:p w:rsidR="00000000" w:rsidDel="00000000" w:rsidP="00000000" w:rsidRDefault="00000000" w:rsidRPr="00000000" w14:paraId="00000046">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47">
      <w:pPr>
        <w:tabs>
          <w:tab w:val="left" w:leader="none" w:pos="709"/>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ПРЕДСЕДАТЕЛ:……………/П/………….…………./СОТИР ЦАЦАРОВ/</w:t>
      </w:r>
      <w:r w:rsidDel="00000000" w:rsidR="00000000" w:rsidRPr="00000000">
        <w:rPr>
          <w:rtl w:val="0"/>
        </w:rPr>
      </w:r>
    </w:p>
    <w:p w:rsidR="00000000" w:rsidDel="00000000" w:rsidP="00000000" w:rsidRDefault="00000000" w:rsidRPr="00000000" w14:paraId="00000049">
      <w:pPr>
        <w:tabs>
          <w:tab w:val="left" w:leader="none" w:pos="709"/>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ab/>
        <w:t xml:space="preserve">ЧЛЕН:…………………/П/……………………/АНТОАНЕТА ЦОНКОВА/</w:t>
      </w:r>
      <w:r w:rsidDel="00000000" w:rsidR="00000000" w:rsidRPr="00000000">
        <w:rPr>
          <w:rtl w:val="0"/>
        </w:rPr>
      </w:r>
    </w:p>
    <w:p w:rsidR="00000000" w:rsidDel="00000000" w:rsidP="00000000" w:rsidRDefault="00000000" w:rsidRPr="00000000" w14:paraId="0000004B">
      <w:pPr>
        <w:tabs>
          <w:tab w:val="left" w:leader="none" w:pos="709"/>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ЧЛЕН:………………/П/…...……………....…………../ПЛАМЕН ЙОЦОВ/</w:t>
      </w:r>
      <w:r w:rsidDel="00000000" w:rsidR="00000000" w:rsidRPr="00000000">
        <w:rPr>
          <w:rtl w:val="0"/>
        </w:rPr>
      </w:r>
    </w:p>
    <w:p w:rsidR="00000000" w:rsidDel="00000000" w:rsidP="00000000" w:rsidRDefault="00000000" w:rsidRPr="00000000" w14:paraId="0000004D">
      <w:pPr>
        <w:tabs>
          <w:tab w:val="left" w:leader="none" w:pos="709"/>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4E">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ЧЛЕН:……………/П/……………………................../СИЛВИЯ КЪДРЕВА/</w:t>
      </w:r>
      <w:r w:rsidDel="00000000" w:rsidR="00000000" w:rsidRPr="00000000">
        <w:rPr>
          <w:rtl w:val="0"/>
        </w:rPr>
      </w:r>
    </w:p>
    <w:p w:rsidR="00000000" w:rsidDel="00000000" w:rsidP="00000000" w:rsidRDefault="00000000" w:rsidRPr="00000000" w14:paraId="0000004F">
      <w:pPr>
        <w:tabs>
          <w:tab w:val="left" w:leader="none" w:pos="5400"/>
        </w:tabs>
        <w:spacing w:line="276" w:lineRule="auto"/>
        <w:jc w:val="both"/>
        <w:rPr>
          <w:sz w:val="18"/>
          <w:szCs w:val="18"/>
          <w:u w:val="single"/>
          <w:vertAlign w:val="baseline"/>
        </w:rPr>
      </w:pPr>
      <w:r w:rsidDel="00000000" w:rsidR="00000000" w:rsidRPr="00000000">
        <w:rPr>
          <w:rtl w:val="0"/>
        </w:rPr>
      </w:r>
    </w:p>
    <w:p w:rsidR="00000000" w:rsidDel="00000000" w:rsidP="00000000" w:rsidRDefault="00000000" w:rsidRPr="00000000" w14:paraId="00000050">
      <w:pPr>
        <w:tabs>
          <w:tab w:val="left" w:leader="none" w:pos="5400"/>
        </w:tabs>
        <w:spacing w:line="276" w:lineRule="auto"/>
        <w:jc w:val="both"/>
        <w:rPr>
          <w:sz w:val="18"/>
          <w:szCs w:val="18"/>
          <w:u w:val="single"/>
          <w:vertAlign w:val="baseline"/>
        </w:rPr>
      </w:pPr>
      <w:r w:rsidDel="00000000" w:rsidR="00000000" w:rsidRPr="00000000">
        <w:rPr>
          <w:rtl w:val="0"/>
        </w:rPr>
      </w:r>
    </w:p>
    <w:sectPr>
      <w:headerReference r:id="rId6" w:type="first"/>
      <w:footerReference r:id="rId7" w:type="default"/>
      <w:pgSz w:h="15840" w:w="12240" w:orient="portrait"/>
      <w:pgMar w:bottom="993" w:top="1134" w:left="1276" w:right="1041"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u w:val="single"/>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2">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3">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6">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