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РЕШЕНИЕ</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РС-6563-21-047</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Днес, 19.05.2021 г., Комисията за противодействие на корупцията и за отнемане на незаконно придобитото имущество /КПКОНПИ/, в състав:</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Председател: Сотир Цацаров</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993.000000000000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993.000000000000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284" w:right="-284" w:firstLine="993.0000000000001"/>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образувано въз основа на Решение за образуване на производство за конфликт на интереси № КИ-062/14.04.2021 г. на Комисия за противодействие на корупцията и за отнемане на незаконно придобитото имущество (КПКОНПИ) по сигнал с рег. № ЦУ01/6563/01.04.2021 г.</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Анелия *** Лилова – заместник-кмет на Община Д.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По същество в сигнала се твърди, че през времето, докато е била заместник-кмет и е изпълнявала функциите на кмет на Община Д. по заместване в периода от 25.09.2019 г. до 25.10.2019 г. Анелия *** Лилова е подписала Решение № РД-00-28/23.10.2019 г. за класиране на участниците и определяне на изпълнител на обществена поръчка с предмет: „Доставка на хранителни продукти за детски и социални заведения на територията на Община Д.“ по четири обособени позиции: №1 „Хляб и хлебни изделия“, №2 „Месо, месни произведения, мляко и млечни продукти, риба и яйца“, 3. Плодове и зеленчуци – пресни и консервирани“, 4. „Различни хранителни продукти“, с което е определила като изпълнител по позиции 1, 3 и 4 от обществената поръчка „***“ ООД с ЕИК***, град Д., съдружник и управител на което е майката на съпруга й и нейна свекърва Т. Й. Г. На 31.10.2019 г. срещу Решение № РД-00-28/23.10.2019 г. в частта по обособена позиция 2 е подадена жалба от „***“ ООД в КЗК и в Община Д. – вх.№ РД-1100-43/31.10.2019 г. Подадената в общината жалба е насочена от Лилова, като изпълняваща длъжността кмет, към юрисконсулт Г. С. Поради обстоятелството, че С. е отказала да приеме жалбата с мотив, че жалбите срещу решенията се подават до КЗК, с копие до възложителя, на 01.11.2019 г. Лилова е изискала писмено обяснение от С. и със Заповед № 19/08.11.2019 г., издадена от Анелия *** Лилова, Г.С. е уволнена дисциплинарно от длъжността „юрисконсулт“.</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0"/>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Към сигнала като доказателства са приложени материалите по прокурорска преписка № 2034/2020 г. по описа на С.прокуратура.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Извършена са справка в Търговски регистър, Регистър НБД „Население“, в електронната страница на Б.районен съд и във В.окръжен съд.</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45"/>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45"/>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от орган на съдебната власт.</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45"/>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Анелия *** Лилова е назначена на длъжността „заместник-кмет“ по Трудов договор № 33/ 25.11.2015 г. с Община Д. Със своя Заповед №РД-02-392/26.11.2015 г., на основание чл.44, ал.2 във връзка с чл.39, ал.2 от ЗМСМА кметът на Община Д. е определил заместник-кмета на общината Анелия *** Лилова да го замества, с всички произтичащи от нормативните актове права, за времето, през което отсъства от общината. Във връзка с регистрирането в ОИК Д. на кмета на общината Л.Г.Л. за кандидат-кмет на изборите за кметове и общински съветници, проведени на 27.10.2019 г., същият е подал до председателя на Общински съвет Д. писмо с вх. №ОС-01-46/ 24.09.2019 г., с което го уведомява за регистрацията си в ОИК и за това, че в периода от 25.09.2019 г. до 05.11.2019 г. ще ползва платен годишен отпуск. Със своя Заповед №РД-02-414/ 24.09.2019 г., на основание чл.44, ал.2 във връзка с чл.39, ал.2 от ЗМСМА и т.46 от Решение № 943-МИ/02.09.2019 г. на ЦИК, кметът на Община Д. е определил Анелия *** Лилова – заместник кмет на Община Д. да изпълнява правомощията му по чл.44 от ЗМСМА и всички други функции, правомощия и задължения, съгласно действащото законодателство, считано от 25.09.2019 г. Със свое Решение № 474 по Протокол №72/16.10.2019 г. Общински съвет  Д. е избрал Анелия *** Лилова за временно изпълняващ длъжността „кмет“ на Община Д. във връзка с провеждането на избори за местни органи на власт на 27.10.2019 г., за срока от края на мандата – 25.10.2019 г. до полагането на клетва от новоизбрания кмет на общината. Със Заповед № 43/12.12.2019 г. на кмета на Община Д., на основание чл. 337 от КТ трудовото правоотношение на Анелия *** Лилова, като заместник-кмет на Община Д. е прекратено, считано от 12.12.2019 г.</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45"/>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От справка в НБД „Население“ се установява, че Анелия *** Лилова има съпруг И. М.Л., който е син на Т.Й.Г. - свекърва на Лилова. От справка в Търговски регистър се установява, че Т.Й.Г. е управител и съдружник в „***“ ООД с ЕИК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 Решение № РС-347-20-118 от 16.12.2020 г. на КПКОНПИ е установен конфликт на интереси по отношение на Анелия *** Лилова заместник-кмет на Община Д. и лице, заемащо публична длъжност, по смисъла на чл. 6, ал. 1, т. 32 от ЗПКОНПИ, във връзка с издаване на Решение № РД-00-28/ 23.10.2019 г., с което е обявила класирането на участниците в обществена поръчка и е подписала уведомително писмо-покана до  участника „***“ ООД, при наличие на частен интерес в полза на свързано с нея лице, с което е  нарушила чл.58, изречение първо от ЗПКОНПИ, като производството е висящо във фазата на оспорването пред Административен съд – В.</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Г. В. С. заема длъжността „юрисконсулт“  в Община Д. по силата на трудов договор № 13 от 05.06.2017 г., сключен с кмета на Община Д.</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деловодството на Община Д. е постъпила жалба от „***“ ООД с вх.№ РД-1100-43/31.10.2019 г. срещу Решение № РД-00-28/23.10.2019 г. на кмета на община Д. за класиране на участниците и определяне на изпълнител на обществена поръчка с предмет: „Доставка на хранителни продукти за детски и социални заведения на територията на Община Д.“ в частта по обособена позиция № 2 от обществената поръчка. Във връзка с отказ от страна на юрисконсулт С. да получи жалбата с писмо с изх.№ РД-9400-74/01.11.2019 г. Анелия *** Лилова, в качеството си на временно изпълняваща длъжността кмет на Община Д. на основание чл. 193, ал. 1 от КТ е изискала предоставяне на писмени обяснения. Г. В.С. представя писмени обяснения по случая, регистрирани в деловодството на Община Д. с изх.№ РД-03-44/05.11.2019 г. Със Заповед № 19/08.11.2019 г. на основание чл. 188, т. 3, във връзка с чл. 190, ал. 1, т. 3 и т. 7 във връзка с чл. 330, ал. 1, т. 6 от КТ Анелия *** Лилова, в качеството си на временно изпълняваща длъжността кмет на Община Д. прекратява трудовото правоотношение на Г. В. С. – юрисконсулт в Община Д., считано от 11.11.2019 г., с мотиви отказ да получи жалба на търговец до Комисията за защита на конкуренцията по проведена обществена поръчка, да изготви становище от името на общината до КЗК и окомплектова преписката.</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26"/>
        </w:tabs>
        <w:spacing w:after="0" w:before="0" w:line="240" w:lineRule="auto"/>
        <w:ind w:left="0" w:right="142"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Срещу Решение № РД-00-28/23.10.2019 г. на кмета на община Д. на 30.10.2019 г. е подадена жалба до Комисията за защита на конкуренцията от участника „***“ ООД в частта по обособена позиция № 2, във връзка с която е образувана преписка № КЗК-952/18.11.2019 г.</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Със свое Решение № 20 от 09.01.2020 г. по преписката КЗК е отменила като незаконосъобразно Решение №РД-00-28/ 23.10.2019 г.</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частта по обособена позиция № 2 и е върнала преписката на възложителя за продължаване на процедурата от етап разглеждане на техническите предложения, при спазване на задължителните указания, дадени в решението. С Решение № 16 от 05.05.2020 г. на Б. районен съд, постановено по гр.д.№ 653 по описа за 2019 г. признава на основание чл. 344, ал. 1, т. 1 от КТ, уволнението на Г. В.С. за незаконно, като отменя Заповед № 19/08.11.2019 г. на временно изпълняващ длъжността Кмет на Община Д. и възстановява  С. на заеманата до уволнението длъжност- „юрисконсулт“ в Община Д. С Решение № 30 от 23.06.2020 г. на В. окръжен съд по гр.д. № 85 по описа за 2020 г. Решение № 16 от 05.05.2020 г. на Б. районен съд е потвърдено.</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Анелия *** Лилова в качеството си заместник-кмет и изпълняваща длъжността кмет на Община Д. е лице, заемало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Като роднини по сватовство от първа степен - снаха и свекърва - между Анелия *** Лилова и  Т. Й. Г. е налице свързаност по смисъла на §1, т.15, б. „а“ от ДР на ЗПКОНПИ. В хода на производството е установено че Т. Й. Г. е управител и съдружник в „***“ ООД.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чл. 196, ал. 1, т. 1 от Закона за обществените поръчки на обжалване по реда на Глава двадесет и седма „Производство по обжалване“ подлежи всяко решение на възложителите по процедура за възлагане на обществена поръчка, включително въз основа на рамково споразумение, динамична система за покупки или квалификационни системи, съгласно чл. 197, ал. 1, т. 7, б. „а“  жалбата може да се подаде в 10 –дневен срок, като съгласно чл. 199, ал. 1 жалбата се подава до Комисията за защита на конкуренцията с копие и до възложителя, чието решение, действие или бездействие се обжалва.</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хода на производството е установено, че дружеството „***“ ООД, в законоустановения срок по чл. 197 от ЗОП на 30.10.2019 г. е подало жалба до Комисията за защита на конкуренцията с вх.№ ВХР-2047/31.10.2019 г. срещу Решение № РД-00-28/23.10.2019 г. на кмета на община Д. в частта по обособена позиция № 2, във връзка с която е образувана преписка № КЗК-952/18.11.2019 г., като в същото време в деловодството на Община Д. е заведена идентична такава с вх.№ РД-1100-43/31.10.2019 г. от дружеството „***“ ООД. С Решение № 20 от 09.01.2020 г. КЗК е отменила като незаконосъобразно Решение № РД-00-28/ 23.10.2019 г. на кмета на община Д. в частта по обособена позиция № 2 и е върнала преписката на възложителя за продължаване на процедурата от етап разглеждане на техническите предложения, при спазване на задължителните указания, дадени в решението.</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Съгласно разпоредбата на чл. 44, ал. 1, т. 3 от ЗМСМА кметът на общината назначава и освобождава от длъжност заместник-кметовете на общината, кметските наместници, ръководителите на звената на издръжка от общинския бюджет, началниците и служителите в общинската администрация, с изключение на тези по чл. 46, ал. 1, т. 4, налага предвидените от закона дисциплинарни наказания.</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В изпълнение на правомощията си произтичащи от разпоредбата на чл. 44, ал. 1, т. 3 от ЗМСМА Анелия *** Лилова, в качеството си на заместник-кмет и изпълняваща длъжността кмет на Община Д. е издала Заповед № 19/08.11.2019 г. за прекратяване на трудовото правоотношение на Г. В. С., заемаща длъжността „юрисконсулт“ в Община Д., считано от 11.11.2019 г. във връзка с отказа й да получи жалбата на  „***“ ООД срещу Решение № РД-00-28/23.10.2019 г. на кмета на община Д. в частта по обособена позиция № 2 постъпила в деловодството на Община Д.</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б.“а“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Упражнените правомощия от страна на Анелия *** Лилова, в качеството й на изпълняваща длъжността кмет на Община Д. при издаване на Заповед № 19/08.11.2019 г. за прекратяване на трудовото правоотношение на Г. В. С. са осъществени при липса на частен интерес, неин личен или на свързаното с нея лице Т. Й. Г. - управител и съдружник в „***“ ООД. Това е така, тъй като прекратяването на трудовото правоотношение на общинския служител не води до облага, както за лицето заемащо висша публична длъжност, така също и за свързаното с него лице. Издадената заповед не би могла да повлияе благоприятно или не на правото на жалба на „***“ ООД, с управител и съдружник свързаното с Лилова лице – Т. Й. Г., срещу Решение № РД-00-28/23.10.2019 г. на кмета на община Д.</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Липсата на частен интерес от упражнените правомощия по служба от страна на лицето заемащо висша публична длъжност по смисъла на чл. 6, ал. 1, т. 32 от ЗПКОНПИ в свой личен или на свързани с нея лица, води до липса на конфликт на интереси.</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изложеното, се налага извода, че са налице два от елементите на състава на конфликт на интереси, а именно: лице заемащо висша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Глава Осма, Раздел II от ЗПКОНПИ, които представляват негова проявна форма и води до липсата на конфликт на интереси, по отношение на Анелия *** Лилова, в качеството й на лице, заемало висша публична длъжност по смисъла на чл. 6, ал. 1, т. 32 от ЗПКОНПИ при издаването на  Заповед № 19/08.11.2019 г. за прекратяване на трудовото правоотношение на Г. В. С.</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Предвид гореизложеното, и на основание чл. 74, ал. 1 и ал. 2 от ЗПКОНПИ,</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РЕШИ:</w:t>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highlight w:val="yellow"/>
          <w:u w:val="none"/>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НЕ УСТАНОВЯВА</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конфликт на интереси по отношение на Анелия *** Лилова с ЕГН ***, заместник-кмет и изпълняваща длъжността кмет на Община Д., и в това й качество лице, заемащо висша публична длъжност по чл. 6, ал. 1, т. 32 от ЗПКОНПИ до 12.12.2019 г., във връзка с издаването на  Заповед № 19/08.11.2019 г. за прекратяване на трудовото правоотношение на Г. В. С., поради липса на частен интерес, неин или на свързано с нея лице по смисъла на § 1, т. 15, б.“а“ от ДР на ЗПКОНПИ.</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Окръжна прокуратура В., с оглед преценка за реализиране на правомощията по чл. 76, ал. 2 от ЗПКОНПИ.</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Препис от решението да се изпрати на Анелия *** Лилова, на основание чл. 75, т. 1 от ЗПКОНПИ.</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 xml:space="preserve">КОМИСИЯ:</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 xml:space="preserve">ПРЕДСЕДАТЕЛ:………………….……….……/СОТИР ЦАЦАРОВ/</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49"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49"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49"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49"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49" w:firstLine="2268"/>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49" w:firstLine="7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76" w:lineRule="auto"/>
        <w:ind w:left="0" w:right="49" w:firstLine="0"/>
        <w:jc w:val="both"/>
        <w:rPr>
          <w:rFonts w:ascii="Times New Roman" w:cs="Times New Roman" w:eastAsia="Times New Roman" w:hAnsi="Times New Roman"/>
          <w:b w:val="0"/>
          <w:bCs w:val="0"/>
          <w:i w:val="0"/>
          <w:iCs w:val="0"/>
          <w:smallCaps w:val="0"/>
          <w:strike w:val="0"/>
          <w:color w:val="000000"/>
          <w:sz w:val="18"/>
          <w:szCs w:val="18"/>
          <w:u w:val="singl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18"/>
          <w:szCs w:val="18"/>
          <w:u w:val="singl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18"/>
          <w:szCs w:val="18"/>
          <w:u w:val="singl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18"/>
          <w:szCs w:val="18"/>
          <w:u w:val="singl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18"/>
          <w:szCs w:val="18"/>
          <w:u w:val="singl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18"/>
          <w:szCs w:val="18"/>
          <w:u w:val="singl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709" w:top="1134" w:left="1418" w:right="124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0"/>
              <w:szCs w:val="20"/>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