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№  РС-308-21-051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Днес, 09.06.2021 година, в град София,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имущество, в състав: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31" w:right="0" w:firstLine="708.99999999999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31" w:right="0" w:firstLine="708.9999999999998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Производството е по реда на чл.71, ал.1, предл. 1 от Закона за противодействие на корупцията и за отнемане на незаконно придобитото имущество и е образувано въз основа на Решение за образуване на производство за конфликт на интереси № КИ-060/14.04.2021 г. на Комисия за противодействие на корупцията и за отнемане на незаконно придобитото имущество (КПКОНПИ) по сигнал с рег. № ЦУ01/С-308/02.04.2021 г. 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6"/>
          <w:tab w:val="left" w:leader="none" w:pos="709"/>
        </w:tabs>
        <w:spacing w:after="0" w:before="0" w:line="240" w:lineRule="auto"/>
        <w:ind w:left="0" w:right="1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Сигналът е против Ангел  Ангелов, общински съветник в Общински съвет С.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 сигнала се твърди, че Ангел Ангелов, въпреки, че заема длъжността заместник-председател на Общински съвет С. е назначил съпругата си К. А. за кметски наместник на с. Поляна, община С.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Към сигнала не са приложени доказателства.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</w:tabs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 оглед твърденията в сигнала, Комисията с писмо вх. № ЦУ01/9794/05.05.2021 г. на КПКОНПИ от кмета на Община С. е събрала доказателства, относно служебното качество на К. А. С писмо вх. № ЦУ01/8917/10.05.2021 г. на КПКОНПИ, председателят на Комисия по чл. 48, ал. 1 от ЗМСМА и във връзка с чл. 72, ал. 2, т.3 от ЗПКОНПИ е изпратил доказателства относно служебното качество на Ангел Ангелов. Служебно е направена справка в НБД „Население“ и справка от електронната страница на Община С. и Общински съвет С.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Сигналът е подаден от лице, с посочени три имена, адрес и е подписан.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Ангел  Ангелов заема длъжността общински съветник в Общински съвет С. от 07.11.2019 г., видно от клетвен лист.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Видно от Решение № 78 по Протокол №13 от заседание на Общински съвет С., проведено на 21.11.2019 г., Ангел Ангелов е избран за заместник-председател на Общински съвет С.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 Трудов договор № 56/19.11.2019 г., С. А., в качеството си на кмет на Община С. е назначил К. А. на длъжност „кметски наместник“ с. П., Община С.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 справка в НБД „Население“ се установи, че Ангел  Ангелов и К. А. са съпрузи, съгласно Акт за брак ….. от 27.08.1995 г.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 да е осъществен конфликт на интереси по смисъла на чл. 52 - 54 от ЗПКОНПИ, следва да са налице три кумулативно изискуеми предпоставки: лице, заемащо публична длъжност, респективно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Легалните дефиниции на понятията частен интерес и облага се съдържат чл. 53 и чл. 54 от ЗПКОНПИ. Частен интерес е всеки интерес, който води до облага от материален или нематериален характер за лицето, заемащо публична длъжност или за свързаното с него лице,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Определящо за установяването или липсата на конфликт на интереси е наличието на упражнено правомощие по служба в частен интерес - личен или на свързано лице по смисъла на §1, т. 15 от ЗПКОНПИ, предопределен от възможността за реализиране на материална или нематериална облага, както и възможност този интерес да повлияе върху безпристрастното и обективно изпълнение на правомощията по служба на лицето, заемащо публична длъжност.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Ангел  Ангелов в качеството си на общински съветник при Общински съвет С. е лице, заемащо висша публична длъжност по смисъла на чл. 6, ал. 1, т. 32 от ЗПК.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Ангел  Ангелов и К. А като съпрузи, са свързани лица по смисъла на §1, т. 15, б. „а“ от ДР на ЗПКОНПИ.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Наличието на свързани лица само по себе си не представлява конфликт на интереси. Свързаността създава риска от такъв в случаите, при които лицето, заемащо публична длъжност, упражнява правомощия или изпълнява задължения по служба в частен интерес на свързаното с него лице.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Съгласно чл. 44, ал. 1, т. 3 от ЗМСМА, кметът на общината назначава и освобождава от длъжност заместник-кметовете на общината, кметските наместници, ръководителите на звената на издръжка от общинския бюджет, началниците и служителите в общинската администрация. Видно от цитираната разпоредба, Ангел Ангелов, в качеството си на общински съветник при Общински съвет С., няма правомощия по отношение на назначаването и освобождаването на кметски наместници. Освен това, видно от представения с писмо вх. № ЦУ01/9794/05.05.2021 г. на КПКОНПИ Трудов договор №  56/19.11.2019 г., К. А. е назначена на длъжност „кметски наместник“ с. П. от С. А., в качеството му на кмет на Община С.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От изложеното следва, че е налице само една от предпоставките за „конфликт на интереси“ по отношение на Ангел Ангелов, общински съветник при Общински съвет С. – лице, заемащо висша публична длъжност. Не са налице обаче другите две предпоставки –упражнени правомощия по служба и наличието на частен интерес.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Липсата на който и да е елемент от понятието „конфликт на интереси“ обуславя извод за невъзможност за нарушаване на забраните по Глава Осма от ЗПКОНПИ, които представляват негова проявна форма и за липсата на конфликт на интереси по смисъла на чл.52 от ЗПКОНПИ.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Предвид изложеното, Комисията за противодействие на корупцията и за отнемане на незаконно придобитото имущество, на основание чл. 74, ал. 1 и ал. 2 от ЗПКОНПИ от ЗПКОНПИ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1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544"/>
        </w:tabs>
        <w:spacing w:after="0" w:before="0" w:line="240" w:lineRule="auto"/>
        <w:ind w:left="2832" w:right="0" w:firstLine="708.0000000000001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-1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НЕ УСТАНОВЯВА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конфликт на интереси по отношение на Ангел  Ангелов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 ЕГН **********,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общински съветник при Общински съвет С. и в това му качество лице, заемащо висша публична длъжност по смисъла на чл. 6, ал. 1, т. 32 от ЗПКОНПИ, във връзка със сключването на Трудов договор № 56/19.11.2019 г., поради липса на упражнени правомощия по служба.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-1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1" w:firstLine="709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Препис от решението да се изпрати на Окръжна прокуратура С., с оглед преценка за реализиране на правомощията й по чл. 76, ал. 2 от ЗПКОНПИ.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Препис от решението да се изпрати на Ангел  Ангелов, общински съветник при Общински съвет С., на основание чл. 75, т. 1 от ЗПКОНПИ.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09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300"/>
        </w:tabs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ПРЕДСЕДАТЕЛ:……………П……………..…../СОТИР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708.999999999999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ЧЛЕН:…………………………П……………...../АНТОАНЕТА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708.999999999999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ЧЛЕН:…………………...……П……....……..…/ПЛАМЕН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708.999999999999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ЧЛЕН:…………………...……П……....………/СИЛВИЯ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708.999999999999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708.999999999999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708.9999999999999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1276" w:top="1440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4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