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РС-46-21-057</w:t>
      </w:r>
      <w:r w:rsidDel="00000000" w:rsidR="00000000" w:rsidRPr="00000000">
        <w:rPr>
          <w:rtl w:val="0"/>
        </w:rPr>
      </w:r>
    </w:p>
    <w:p w:rsidR="00000000" w:rsidDel="00000000" w:rsidP="00000000" w:rsidRDefault="00000000" w:rsidRPr="00000000" w14:paraId="00000003">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tabs>
          <w:tab w:val="left" w:leader="none" w:pos="426"/>
        </w:tabs>
        <w:ind w:right="49"/>
        <w:jc w:val="both"/>
        <w:rPr>
          <w:sz w:val="24"/>
          <w:szCs w:val="24"/>
          <w:vertAlign w:val="baseline"/>
        </w:rPr>
      </w:pPr>
      <w:r w:rsidDel="00000000" w:rsidR="00000000" w:rsidRPr="00000000">
        <w:rPr>
          <w:sz w:val="24"/>
          <w:szCs w:val="24"/>
          <w:vertAlign w:val="baseline"/>
          <w:rtl w:val="0"/>
        </w:rPr>
        <w:tab/>
        <w:t xml:space="preserve">Днес, на 14.07.2021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tabs>
          <w:tab w:val="left" w:leader="none" w:pos="567"/>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C">
      <w:pPr>
        <w:ind w:left="-284" w:firstLine="284"/>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ind w:firstLine="567"/>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КИ-031 от 01.03.2021 г. на КПКОНПИ по сигнал с рег. </w:t>
      </w:r>
      <w:r w:rsidDel="00000000" w:rsidR="00000000" w:rsidRPr="00000000">
        <w:rPr>
          <w:sz w:val="24"/>
          <w:szCs w:val="24"/>
          <w:vertAlign w:val="baseline"/>
          <w:rtl w:val="0"/>
        </w:rPr>
        <w:t xml:space="preserve">№ ЦУ01/С-46/21.01.2021 година.</w:t>
      </w:r>
    </w:p>
    <w:p w:rsidR="00000000" w:rsidDel="00000000" w:rsidP="00000000" w:rsidRDefault="00000000" w:rsidRPr="00000000" w14:paraId="0000000F">
      <w:pPr>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Иво Николов – заместник-кмет на община Б. за периода 2015-2019 година.</w:t>
      </w:r>
    </w:p>
    <w:p w:rsidR="00000000" w:rsidDel="00000000" w:rsidP="00000000" w:rsidRDefault="00000000" w:rsidRPr="00000000" w14:paraId="00000010">
      <w:pPr>
        <w:ind w:firstLine="567"/>
        <w:jc w:val="both"/>
        <w:rPr>
          <w:color w:val="000000"/>
          <w:sz w:val="24"/>
          <w:szCs w:val="24"/>
          <w:vertAlign w:val="baseline"/>
        </w:rPr>
      </w:pPr>
      <w:r w:rsidDel="00000000" w:rsidR="00000000" w:rsidRPr="00000000">
        <w:rPr>
          <w:color w:val="000000"/>
          <w:sz w:val="24"/>
          <w:szCs w:val="24"/>
          <w:vertAlign w:val="baseline"/>
          <w:rtl w:val="0"/>
        </w:rPr>
        <w:t xml:space="preserve">В сигнала се съдържат твърдения за това, че в периода 2016-2019 г. Иво Николов е изпълнявал длъжността заместник-кмет по икономика и финанси в община Б.. Отделно от това, със Заповед № 421-ЧР от 01.12.2015 г. на кмета на община Б., Николов е упълномощен да полага втори подпис на всички финансови и платежни документи, договори, заповеди и други, като в случай на отсъствие на кмета на общината, да подписва платежните документи за възнагражденията на служителите, платежни нареждания по СЕБРА, документи до НОИ и НАП. С друга Заповед на кмета – № 176 от 11.02.2016 г., Николов е упълномощен и да представлява работодателя, да одобрява разходи, да подписва кореспонденция и други, подробно изброени в заповедта. Докато е изпълнявал длъжността заместник-кмет по икономика и финанси, както и допълнително възложените му от кмета на общината правомощия, в периода 2016-2017 г., Николов е имал сключени 2 бр. граждански договори с „***“ ЕООД, касаещи разработване на дългосрочен бизнес-план за развитие, както и система за финансово управление и контрол на дружеството. По двата договора Николов е получил възнаграждение в общ размер на 35 600 лева, на база подписани приемо-предавателни протоколи. Последният от тези протоколи е подписан на 30.04.2017 г., като на същата дата е наредено и плащане въз основа на него.</w:t>
      </w:r>
    </w:p>
    <w:p w:rsidR="00000000" w:rsidDel="00000000" w:rsidP="00000000" w:rsidRDefault="00000000" w:rsidRPr="00000000" w14:paraId="00000011">
      <w:pPr>
        <w:ind w:firstLine="567"/>
        <w:jc w:val="both"/>
        <w:rPr>
          <w:color w:val="000000"/>
          <w:sz w:val="24"/>
          <w:szCs w:val="24"/>
          <w:vertAlign w:val="baseline"/>
        </w:rPr>
      </w:pPr>
      <w:r w:rsidDel="00000000" w:rsidR="00000000" w:rsidRPr="00000000">
        <w:rPr>
          <w:color w:val="000000"/>
          <w:sz w:val="24"/>
          <w:szCs w:val="24"/>
          <w:vertAlign w:val="baseline"/>
          <w:rtl w:val="0"/>
        </w:rPr>
        <w:t xml:space="preserve">От друга страна, във връзка с допълнително предоставените му от кмета правомощия, Николов, като заместник-кмет на община Б. е подписвал и всички други сключени между Община Б. и „***“ ЕООД договори и документи, в това число и Споразумение № 323-ЧР-Д/11.04.2019 г., с което страните – Община Б. (представлявана от кмета и зам.-кмета Николов) и „***“ ЕООД се споразумяват (без решение на Общински съвет Б. и в нарушение на Наредбата за условията и реда за упражняване правата на Община Б. върху общинската част от капитала на търговските дружества), след внасяне на дивидента в полза на общината в размер на 90% от печалбата на дружеството за 2018 г., остатъкът от печалбата да се използва за допълнително възнаграждение за 2019 г. на управителя на дружеството В. В. А.. На основание споразумението управителят на дружеството В. А. е определил сам на себе си целия размер на остатъка от печалбата и наредил плащането му.</w:t>
      </w:r>
    </w:p>
    <w:p w:rsidR="00000000" w:rsidDel="00000000" w:rsidP="00000000" w:rsidRDefault="00000000" w:rsidRPr="00000000" w14:paraId="00000012">
      <w:pPr>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преписи от Доклад № ДИД 4-БЛ-15/21.12.2020 г. на Агенция за държавна финансова инспекция за извършена финансова инспекция на „***“ ЕООД, ***, заключение по доклада и 1 бр. електронен носител (CD).</w:t>
      </w:r>
    </w:p>
    <w:p w:rsidR="00000000" w:rsidDel="00000000" w:rsidP="00000000" w:rsidRDefault="00000000" w:rsidRPr="00000000" w14:paraId="00000013">
      <w:pPr>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писма вх. № ЦУ01-6005/26.03.2021 г. и № ЦУ01-7693/16.04.2021 г. на КПКОНПИ, съответно от кмета на община Б. и от Председателя на Общински съвет Б., заверени копия на следните документи: Трудов договор № 479-ЧР-Д/01.12.2015 г., сключен между Община Б. и Иво Николов; Заповед № 558-ЧР-Д/18.11.2019 г. на кмета на община Б. за прекратяване на трудовото правоотношение на Иво Николов поради изтичане на уговорения срок; Заповед № 421-ЧР/01.12.2015 г. на кмета на община Б. за упълномощаване на Иво Николов да полага втори подпис на всички финансови и платежни документи и др.; Заповед № 176/11.02.2016 г. на кмета на община Б. за определяне на изброени функции на Иво Николов като заместник-кмет по икономика и финанси на община Б.; Граждански договор № 34-ГР/21.06.2016 г., сключен между „***“ ЕООД и Иво Николов; Приемо-предавателен протокол от 22.12.2016 г. по Граждански договор № 34-ГР/21.06.2016 г.; Извлечение от 15.12.2016 г. на „***“ АД за превод по сметка на Иво Николов; Граждански договор № 64-ГР/16.11.2016 г., сключен между „***“ ЕООД и Иво Николов; Приемо-предавателен протокол от 03.04.2017 г. по Граждански договор № 64-ГР/16.11.2016 г.; Извлечение от 11.04.2017 г. на „***“ АД за превод по сметка на Иво Николов; Препис-извлечение от Протокол № 6 от заседание на Общински съвет Б., проведено на 22 април 2019 г.; Препис-извлечение от Протокол № 1 от заседание на Общински съвет Б., проведено на 25 януари 2019 г.; Препис-извлечение от Протокол № 10 от заседание на Общински съвет Б., проведено на 12 януари 2020 г.; Споразумение № 323-ЧР-Д/11.04.2019 г., сключено между Община Б. и инж. В. В. А.; Преводно нареждане от 06.06.2019 г. за плащане по Споразумение № 323-ЧР-Д/11.04.2019 г.; Договор за възлагане на управлението на „***“ ЕООД № 258-ЧР-Д/13.03.2019 година.</w:t>
      </w:r>
    </w:p>
    <w:p w:rsidR="00000000" w:rsidDel="00000000" w:rsidP="00000000" w:rsidRDefault="00000000" w:rsidRPr="00000000" w14:paraId="00000014">
      <w:pPr>
        <w:ind w:firstLine="567"/>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и Търговския регистър и регистър на юридическите лица с нестопанска цел.</w:t>
      </w:r>
    </w:p>
    <w:p w:rsidR="00000000" w:rsidDel="00000000" w:rsidP="00000000" w:rsidRDefault="00000000" w:rsidRPr="00000000" w14:paraId="00000015">
      <w:pPr>
        <w:ind w:firstLine="708"/>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6">
      <w:pPr>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8">
      <w:pPr>
        <w:ind w:right="1" w:firstLine="567"/>
        <w:jc w:val="both"/>
        <w:rPr>
          <w:sz w:val="24"/>
          <w:szCs w:val="24"/>
          <w:vertAlign w:val="baseline"/>
        </w:rPr>
      </w:pPr>
      <w:r w:rsidDel="00000000" w:rsidR="00000000" w:rsidRPr="00000000">
        <w:rPr>
          <w:sz w:val="24"/>
          <w:szCs w:val="24"/>
          <w:vertAlign w:val="baseline"/>
          <w:rtl w:val="0"/>
        </w:rPr>
        <w:t xml:space="preserve">Сигналът е подаден от орган на изпълнителната власт.</w:t>
      </w:r>
    </w:p>
    <w:p w:rsidR="00000000" w:rsidDel="00000000" w:rsidP="00000000" w:rsidRDefault="00000000" w:rsidRPr="00000000" w14:paraId="00000019">
      <w:pPr>
        <w:ind w:right="1" w:firstLine="567"/>
        <w:jc w:val="both"/>
        <w:rPr>
          <w:sz w:val="24"/>
          <w:szCs w:val="24"/>
          <w:vertAlign w:val="baseline"/>
        </w:rPr>
      </w:pPr>
      <w:r w:rsidDel="00000000" w:rsidR="00000000" w:rsidRPr="00000000">
        <w:rPr>
          <w:sz w:val="24"/>
          <w:szCs w:val="24"/>
          <w:vertAlign w:val="baseline"/>
          <w:rtl w:val="0"/>
        </w:rPr>
        <w:t xml:space="preserve">Иво Николов заема длъжността заместник-кмет по икономика и финанси на община Б. съгласно Трудов договор № 479-ЧР-Д/01.12.2015 г., сключен с кмета на община Б.. Трудовото му правоотношение е прекратено на 19.11.2019 г., съгласно Заповед на кмета на община Б. № 558-ЧР-Д/18.11.2019 година.</w:t>
      </w:r>
    </w:p>
    <w:p w:rsidR="00000000" w:rsidDel="00000000" w:rsidP="00000000" w:rsidRDefault="00000000" w:rsidRPr="00000000" w14:paraId="0000001A">
      <w:pPr>
        <w:ind w:right="1" w:firstLine="567"/>
        <w:jc w:val="both"/>
        <w:rPr>
          <w:sz w:val="24"/>
          <w:szCs w:val="24"/>
          <w:vertAlign w:val="baseline"/>
        </w:rPr>
      </w:pPr>
      <w:r w:rsidDel="00000000" w:rsidR="00000000" w:rsidRPr="00000000">
        <w:rPr>
          <w:sz w:val="24"/>
          <w:szCs w:val="24"/>
          <w:vertAlign w:val="baseline"/>
          <w:rtl w:val="0"/>
        </w:rPr>
        <w:t xml:space="preserve">Със Заповед № 421-ЧР/01.12.2015 г. на кмета на община Б. Иво Николов е упълномощен да полага втори подпис на всички финансови и платежни документи, договори и заповеди за дейност „Общинска администрация“ и обслужваните от нея звена, както и второстепенните разпоредители с бюджетни средства от Направление „Култура“, Бюджетно звено „Дневни детски ясли и детска кухня“, Бюджетна дейност „Други дейности по образованието“ и целодневни детски градини, Бюджетно звено „Заведения за социални услуги“. Със същата Заповед е упълномощен, в случай на отсъствие на кмета на Общината, на основание чл. 9 от Закона за финансовото управление и контрол в публичния сектор, да подписва платежните документи по формиране, начисляване и изплащане възнагражденията на служителите по изброените в предното изречение дейности, както и отчетни документи и справки до министерство на финансите, платежни нареждания по СЕБРА и документи за представяне в Национален осигурителен институт и Национална агенция за приходите.</w:t>
      </w:r>
    </w:p>
    <w:p w:rsidR="00000000" w:rsidDel="00000000" w:rsidP="00000000" w:rsidRDefault="00000000" w:rsidRPr="00000000" w14:paraId="0000001B">
      <w:pPr>
        <w:ind w:right="1" w:firstLine="567"/>
        <w:jc w:val="both"/>
        <w:rPr>
          <w:sz w:val="24"/>
          <w:szCs w:val="24"/>
          <w:vertAlign w:val="baseline"/>
        </w:rPr>
      </w:pPr>
      <w:r w:rsidDel="00000000" w:rsidR="00000000" w:rsidRPr="00000000">
        <w:rPr>
          <w:sz w:val="24"/>
          <w:szCs w:val="24"/>
          <w:vertAlign w:val="baseline"/>
          <w:rtl w:val="0"/>
        </w:rPr>
        <w:t xml:space="preserve">Със Заповед № 176/11.02.2016 г. на кмета на община Б. на Иво Николов са делегирани функции, подробно изброени в същата.</w:t>
      </w:r>
    </w:p>
    <w:p w:rsidR="00000000" w:rsidDel="00000000" w:rsidP="00000000" w:rsidRDefault="00000000" w:rsidRPr="00000000" w14:paraId="0000001C">
      <w:pPr>
        <w:ind w:right="1" w:firstLine="567"/>
        <w:jc w:val="both"/>
        <w:rPr>
          <w:sz w:val="24"/>
          <w:szCs w:val="24"/>
          <w:vertAlign w:val="baseline"/>
        </w:rPr>
      </w:pPr>
      <w:r w:rsidDel="00000000" w:rsidR="00000000" w:rsidRPr="00000000">
        <w:rPr>
          <w:sz w:val="24"/>
          <w:szCs w:val="24"/>
          <w:vertAlign w:val="baseline"/>
          <w:rtl w:val="0"/>
        </w:rPr>
        <w:t xml:space="preserve">На 22.03.2016 г. е учредено „***“ ЕООД, ЕИК: 203987346, гр. Б.. Едноличен собственик на капитала на дружеството е община Б.. Видно от направена от Комисията служебна справка в Търговския регистър и регистър на юридическите лица с нестопанска цел и от представения Договор за възлагане на управлението на „***“ ЕООД № 258-ЧР-Д/13.03.2019 г., от създаването му до днешна дата, дружеството се управлява от инж. В. В. А.</w:t>
      </w:r>
    </w:p>
    <w:p w:rsidR="00000000" w:rsidDel="00000000" w:rsidP="00000000" w:rsidRDefault="00000000" w:rsidRPr="00000000" w14:paraId="0000001D">
      <w:pPr>
        <w:ind w:right="1" w:firstLine="567"/>
        <w:jc w:val="both"/>
        <w:rPr>
          <w:sz w:val="24"/>
          <w:szCs w:val="24"/>
          <w:vertAlign w:val="baseline"/>
        </w:rPr>
      </w:pPr>
      <w:r w:rsidDel="00000000" w:rsidR="00000000" w:rsidRPr="00000000">
        <w:rPr>
          <w:sz w:val="24"/>
          <w:szCs w:val="24"/>
          <w:vertAlign w:val="baseline"/>
          <w:rtl w:val="0"/>
        </w:rPr>
        <w:t xml:space="preserve">От извършената справка в НБД „Население“ не се установява роднинска връзка по права линия, по съребрена линия или по сватовство между Иво Николов и В. В. А..</w:t>
      </w:r>
    </w:p>
    <w:p w:rsidR="00000000" w:rsidDel="00000000" w:rsidP="00000000" w:rsidRDefault="00000000" w:rsidRPr="00000000" w14:paraId="0000001E">
      <w:pPr>
        <w:ind w:right="1" w:firstLine="567"/>
        <w:jc w:val="both"/>
        <w:rPr>
          <w:sz w:val="24"/>
          <w:szCs w:val="24"/>
          <w:vertAlign w:val="baseline"/>
        </w:rPr>
      </w:pPr>
      <w:r w:rsidDel="00000000" w:rsidR="00000000" w:rsidRPr="00000000">
        <w:rPr>
          <w:sz w:val="24"/>
          <w:szCs w:val="24"/>
          <w:vertAlign w:val="baseline"/>
          <w:rtl w:val="0"/>
        </w:rPr>
        <w:t xml:space="preserve">На 21.06.2016 г. Иво Николов сключва Граждански договор № 34-ГР/21.06.2016 г. с „***“ ЕООД, гр. Б., представлявано от инж. В. В. А. – Управител. Предметът на договора е: „Разработване на дългосрочен бизнес план за развитие на „***“ ЕООД, въз основа на сключените договори за инвеститорски контрол“. Уговореното възнаграждение за Николов е в размер на 21 600 (двадесет и една хиляди и шестстотин) лева. На 22.12.2016 г. Управителят на дружеството и Иво Николов подписват приемо-предавателен протокол с предмет изработения бизнес план. От представена разпечатка от 15.12.2016 г. е видно, че по сметка на Николов от „***“ ЕООД са преведени 19 980 (деветнадесет хиляди деветстотин и осемдесет) лева по граждански договор.</w:t>
      </w:r>
    </w:p>
    <w:p w:rsidR="00000000" w:rsidDel="00000000" w:rsidP="00000000" w:rsidRDefault="00000000" w:rsidRPr="00000000" w14:paraId="0000001F">
      <w:pPr>
        <w:ind w:right="1" w:firstLine="567"/>
        <w:jc w:val="both"/>
        <w:rPr>
          <w:sz w:val="24"/>
          <w:szCs w:val="24"/>
          <w:vertAlign w:val="baseline"/>
        </w:rPr>
      </w:pPr>
      <w:r w:rsidDel="00000000" w:rsidR="00000000" w:rsidRPr="00000000">
        <w:rPr>
          <w:sz w:val="24"/>
          <w:szCs w:val="24"/>
          <w:vertAlign w:val="baseline"/>
          <w:rtl w:val="0"/>
        </w:rPr>
        <w:t xml:space="preserve">На 16.11.2016 г. Иво Николов сключва Граждански договор № 64-ГР/16.11.2016 г. с „***“ ЕООД, гр. Б., представлявано от инж. В. В. А. – Управител. Предметът на договора е: „Разработване на система за финансово управление и контрол на „***“ ЕООД“. Уговореното възнаграждение за Николов е в размер на 14 000 (четиринадесет хиляди) лева. На 03.04.2017 г. Управителят на дружеството и Иво Николов подписват приемо-предавателен протокол с предмет изготвената система за финансово управление и контрол. От представена разпечатка от 11.04.2016 г. е видно, че по сметка на Николов от „***“ ЕООД са преведени 12 950 (дванадесет хиляди деветстотин и петдесет) лева по граждански договор.</w:t>
      </w:r>
    </w:p>
    <w:p w:rsidR="00000000" w:rsidDel="00000000" w:rsidP="00000000" w:rsidRDefault="00000000" w:rsidRPr="00000000" w14:paraId="00000020">
      <w:pPr>
        <w:ind w:right="1" w:firstLine="567"/>
        <w:jc w:val="both"/>
        <w:rPr>
          <w:sz w:val="24"/>
          <w:szCs w:val="24"/>
          <w:vertAlign w:val="baseline"/>
        </w:rPr>
      </w:pPr>
      <w:r w:rsidDel="00000000" w:rsidR="00000000" w:rsidRPr="00000000">
        <w:rPr>
          <w:sz w:val="24"/>
          <w:szCs w:val="24"/>
          <w:vertAlign w:val="baseline"/>
          <w:rtl w:val="0"/>
        </w:rPr>
        <w:t xml:space="preserve">Видно от препис-извлечение от Протокол № 1 от заседание на Общински съвет Б., проведено на 25 януари 2019 г. е взето Решение № 3, с което се приема бюджета на община Б. за 2019 г., като в т. 30 от Решението е предвидено, на основание чл. 54, ал. 2 от Наредбата за условията и реда за упражняване правата на община Б. върху общинската част от капитала на търговските дружества се определя дивидент за общината в размер на 90 на сто от печалбата, с изключение на заведенията за болнична помощ, след данъчното облагане по годишния счетоводен отчет за 2018 година на едноличните търговски дружества със 100 на сто общински капитал. </w:t>
      </w:r>
    </w:p>
    <w:p w:rsidR="00000000" w:rsidDel="00000000" w:rsidP="00000000" w:rsidRDefault="00000000" w:rsidRPr="00000000" w14:paraId="00000021">
      <w:pPr>
        <w:ind w:right="1" w:firstLine="567"/>
        <w:jc w:val="both"/>
        <w:rPr>
          <w:sz w:val="24"/>
          <w:szCs w:val="24"/>
          <w:vertAlign w:val="baseline"/>
        </w:rPr>
      </w:pPr>
      <w:r w:rsidDel="00000000" w:rsidR="00000000" w:rsidRPr="00000000">
        <w:rPr>
          <w:sz w:val="24"/>
          <w:szCs w:val="24"/>
          <w:vertAlign w:val="baseline"/>
          <w:rtl w:val="0"/>
        </w:rPr>
        <w:t xml:space="preserve">С Решение № 87 по Протокол № 6 от 22 април 2019 г., Общински съвет Б. приема годишния финансов отчет и баланса за 2018 г. на „***“ ЕООД, като се разпорежда в срок до 31.05.2019 г. да бъде отчислен и дивидентът на община Б..</w:t>
      </w:r>
    </w:p>
    <w:p w:rsidR="00000000" w:rsidDel="00000000" w:rsidP="00000000" w:rsidRDefault="00000000" w:rsidRPr="00000000" w14:paraId="00000022">
      <w:pPr>
        <w:ind w:right="1" w:firstLine="567"/>
        <w:jc w:val="both"/>
        <w:rPr>
          <w:sz w:val="24"/>
          <w:szCs w:val="24"/>
          <w:vertAlign w:val="baseline"/>
        </w:rPr>
      </w:pPr>
      <w:r w:rsidDel="00000000" w:rsidR="00000000" w:rsidRPr="00000000">
        <w:rPr>
          <w:sz w:val="24"/>
          <w:szCs w:val="24"/>
          <w:vertAlign w:val="baseline"/>
          <w:rtl w:val="0"/>
        </w:rPr>
        <w:t xml:space="preserve">На 11.04.2019 г. между Община Б., представлявана от кмета А. К. и заместник-кмета по икономика и финанси Иво Николов, и инж. В. А. – Управител на „***“ ЕООД, е сключено Споразумение № 323-ЧР-Д/11.04.2019 г., с което се предвижда, че на основание чл. 58, ал. 1 от Наредбата за условията и реда за упражняване правата на община Б. върху общинската част от капитала на търговските дружества и т. 30 от Решение № 3 по Протокол № 1/25.01.2019 г. на Общински съвет Б., след внасяне на дивидента в полза на община Б. в размер на 90 на сто от печалбата на дружеството за 2018 г., останалият остатък от печалбата да се ползва и за допълнително възнаграждение на Управителя за 2019 година. Във връзка с горепосоченото споразумение, на 06.06.2019 г., на В. А. са преведени 31 034,73 лева (тридесет и една хиляди и тридесет и четири лева и седемдесет и три стотинки) от „***“ ЕООД.</w:t>
      </w:r>
    </w:p>
    <w:p w:rsidR="00000000" w:rsidDel="00000000" w:rsidP="00000000" w:rsidRDefault="00000000" w:rsidRPr="00000000" w14:paraId="00000023">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24">
      <w:pPr>
        <w:ind w:firstLine="567"/>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6">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ind w:firstLine="567"/>
        <w:jc w:val="both"/>
        <w:rPr>
          <w:sz w:val="24"/>
          <w:szCs w:val="24"/>
          <w:vertAlign w:val="baseline"/>
        </w:rPr>
      </w:pPr>
      <w:r w:rsidDel="00000000" w:rsidR="00000000" w:rsidRPr="00000000">
        <w:rPr>
          <w:sz w:val="24"/>
          <w:szCs w:val="24"/>
          <w:vertAlign w:val="baseline"/>
          <w:rtl w:val="0"/>
        </w:rPr>
        <w:t xml:space="preserve">Иво Николов, в качеството си на заместник-кмет на община Б. за периода 2015-2019 г.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9">
      <w:pPr>
        <w:ind w:firstLine="567"/>
        <w:jc w:val="both"/>
        <w:rPr>
          <w:sz w:val="24"/>
          <w:szCs w:val="24"/>
          <w:vertAlign w:val="baseline"/>
        </w:rPr>
      </w:pPr>
      <w:r w:rsidDel="00000000" w:rsidR="00000000" w:rsidRPr="00000000">
        <w:rPr>
          <w:sz w:val="24"/>
          <w:szCs w:val="24"/>
          <w:vertAlign w:val="baseline"/>
          <w:rtl w:val="0"/>
        </w:rPr>
        <w:t xml:space="preserve">По отношение на сключеното Споразумение № 323-ЧР-Д/11.04.2019 г. между Община Б., представлявана от кмета и заместник-кмета Иво Николов, и Управителя на „***“ ЕООД – В. А., по силата на което последният получава допълнително възнаграждение за 2019 г., то безспорно Николов упражнява правомощие по служба. Правомощието е упражнено във връзка със Заповед № 421-ЧР/01.12.2015 г. на кмета на община Б., с която Иво Николов е упълномощен да полага втори подпис на всички финансови и платежни документи, договори и други. </w:t>
      </w:r>
    </w:p>
    <w:p w:rsidR="00000000" w:rsidDel="00000000" w:rsidP="00000000" w:rsidRDefault="00000000" w:rsidRPr="00000000" w14:paraId="0000002A">
      <w:pPr>
        <w:ind w:firstLine="567"/>
        <w:jc w:val="both"/>
        <w:rPr>
          <w:sz w:val="24"/>
          <w:szCs w:val="24"/>
          <w:vertAlign w:val="baseline"/>
        </w:rPr>
      </w:pPr>
      <w:r w:rsidDel="00000000" w:rsidR="00000000" w:rsidRPr="00000000">
        <w:rPr>
          <w:sz w:val="24"/>
          <w:szCs w:val="24"/>
          <w:vertAlign w:val="baseline"/>
          <w:rtl w:val="0"/>
        </w:rPr>
        <w:t xml:space="preserve">От представените доказателства и извършените от Комисията справки по служебен път, не се установява свързаност между Иво Николов и В. А. по смисъла на § 1, т. 15, б. „а“ от ЗПКОНПИ. </w:t>
      </w:r>
    </w:p>
    <w:p w:rsidR="00000000" w:rsidDel="00000000" w:rsidP="00000000" w:rsidRDefault="00000000" w:rsidRPr="00000000" w14:paraId="0000002B">
      <w:pPr>
        <w:ind w:firstLine="567"/>
        <w:jc w:val="both"/>
        <w:rPr>
          <w:sz w:val="24"/>
          <w:szCs w:val="24"/>
          <w:vertAlign w:val="baseline"/>
        </w:rPr>
      </w:pPr>
      <w:r w:rsidDel="00000000" w:rsidR="00000000" w:rsidRPr="00000000">
        <w:rPr>
          <w:sz w:val="24"/>
          <w:szCs w:val="24"/>
          <w:vertAlign w:val="baseline"/>
          <w:rtl w:val="0"/>
        </w:rPr>
        <w:t xml:space="preserve">По отношение наличието на свързаност между двете лица по смисъла на § 1, т. 15, б. „б“ от ЗПКОНПИ, а именно икономическа зависимост между Иво Николов и В. А., то такава също не може да бъде установена. В този случай свързаността между овластения и другия субект се определя от факти, които създават икономически зависимости. Законодателят изисква регулярен, траен и/или постоянен характер на тези факти. Те могат да бъдат и инцидентни, но със силен интензитет на въздействие върху отношенията между лицето, заемащо публична длъжност, и съответното лице. За да са релевантни, икономическите зависимости не могат да бъдат случайни. Към съответните факти законодателят поставя още едно нормативно изискване – те трябва да внасят основателни съмнения в обективността и безпристрастността на лицето, заемащо публична длъжност. Следователно икономически зависимости, които не създават никакви или неоснователни съмнения, не формират отношения на свързани лица по смисъла на § 1, т. 15, б. „б“ от ЗПКОНПИ.</w:t>
      </w:r>
    </w:p>
    <w:p w:rsidR="00000000" w:rsidDel="00000000" w:rsidP="00000000" w:rsidRDefault="00000000" w:rsidRPr="00000000" w14:paraId="0000002C">
      <w:pPr>
        <w:ind w:firstLine="567"/>
        <w:jc w:val="both"/>
        <w:rPr>
          <w:sz w:val="24"/>
          <w:szCs w:val="24"/>
          <w:vertAlign w:val="baseline"/>
        </w:rPr>
      </w:pPr>
      <w:r w:rsidDel="00000000" w:rsidR="00000000" w:rsidRPr="00000000">
        <w:rPr>
          <w:sz w:val="24"/>
          <w:szCs w:val="24"/>
          <w:vertAlign w:val="baseline"/>
          <w:rtl w:val="0"/>
        </w:rPr>
        <w:t xml:space="preserve">Сключените от Иво Николов граждански договори са от 2016 г. и действието по тях се прекратява с предоставяне на уговорения резултат от изпълнителя – в конкретния случай „Дългосрочен бизнес план за развитие на „***“ ЕООД, въз основа на сключените договори за инвеститорски контрол“ и „Система за финансово управление и контрол на „***“ ЕООД“, съответно със заплащане на уговореното възнаграждение от възложителя, което задължение е изпълнено на 22.12.2016 г. и на 03.04.2017 г., видно от представените по преписката приемо-предавателни протоколи. Дори и да е налице икономическа зависимост между управляваното от В. А. дружество – „***“ ЕООД и Иво Николов, то такава не съществува след изплащане на възнагражденията на Николов по двата граждански договора. От друга страна, упражненото от Николов служебно правомощие на основание чл. 58, ал. 1 от Наредбата за условията и реда за упражняване правата на община Б. върху общинската част от капитала на търговските дружества и т. 30 от Решение № 3 по Протокол № 1/25.01.2019 г. на Общински съвет Б., във връзка с вменените на Николов правомощия със Заповед № 421-ЧР/01.12.2015 г. на кмета на община Б., е по отношение на В. А., а не на „***“ ЕООД, като същото е осъществено на 11.04.2019 г., близо 2 години след последната престация, получена от Николов по сключените с дружеството граждански договори.</w:t>
      </w:r>
    </w:p>
    <w:p w:rsidR="00000000" w:rsidDel="00000000" w:rsidP="00000000" w:rsidRDefault="00000000" w:rsidRPr="00000000" w14:paraId="0000002D">
      <w:pPr>
        <w:ind w:firstLine="567"/>
        <w:jc w:val="both"/>
        <w:rPr>
          <w:sz w:val="24"/>
          <w:szCs w:val="24"/>
          <w:vertAlign w:val="baseline"/>
        </w:rPr>
      </w:pPr>
      <w:r w:rsidDel="00000000" w:rsidR="00000000" w:rsidRPr="00000000">
        <w:rPr>
          <w:sz w:val="24"/>
          <w:szCs w:val="24"/>
          <w:vertAlign w:val="baseline"/>
          <w:rtl w:val="0"/>
        </w:rPr>
        <w:t xml:space="preserve">Във връзка с изложеното до тук, не може да се направи обоснован извод за наличие на икономическа зависимост между В. В. А. или управляваното от него „***“ ЕООД от една страна, и Иво Николов от друга. Освен това Николов подписва Споразумението за допълнително възнаграждение на А. въз основа на Заповед на кмета на Общината, Решение на Общинския съвет и Наредбата за условията и реда за упражняване правата на община Б. върху общинската част от капитала на търговските дружества. </w:t>
      </w:r>
    </w:p>
    <w:p w:rsidR="00000000" w:rsidDel="00000000" w:rsidP="00000000" w:rsidRDefault="00000000" w:rsidRPr="00000000" w14:paraId="0000002E">
      <w:pPr>
        <w:ind w:firstLine="567"/>
        <w:jc w:val="both"/>
        <w:rPr>
          <w:sz w:val="24"/>
          <w:szCs w:val="24"/>
          <w:vertAlign w:val="baseline"/>
        </w:rPr>
      </w:pPr>
      <w:r w:rsidDel="00000000" w:rsidR="00000000" w:rsidRPr="00000000">
        <w:rPr>
          <w:sz w:val="24"/>
          <w:szCs w:val="24"/>
          <w:vertAlign w:val="baseline"/>
          <w:rtl w:val="0"/>
        </w:rPr>
        <w:t xml:space="preserve">Горните обстоятелства налагат извода, че Иво Николов, в качеството му на заместник-кмет на община Б. и лице, заемащо висша публична длъжност по смисъла на чл. 6, ал. 1, т. 32 от ЗПКОНПИ е упражнил правомощие по служба във връзка със сключеното Споразумение № 323-ЧР-Д/11.04.2019 г., по силата на което В. А. получава допълнително възнаграждение за 2019 г., но не е наличен негов или на свързани с него лица частен интерес. Липсата на частен интерес, като елемент от състава на конфликта на интереси по чл. 52 от ЗПКОНПИ,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2F">
      <w:pPr>
        <w:ind w:firstLine="567"/>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1">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3">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Иво Николов с ЕГН ***, заместник-кмет на община Б. за периода 2015-2019 г., и в това му качество лице, заемащо висша публична длъжност, по чл. 6, ал. 1, т. 32 от ЗПКОНПИ, във връзка със сключено Споразумение № 323-ЧР-Д/11.04.2019 г., поради липса на негов или на свързани с него лица частен интерес.</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по чл. 76, ал. 2 от ЗПКОНПИ в частта, в която не е установен конфликт на интереси.</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Иво Николов – заместник-кмет на община Б. за периода 2015-2019 г., на основание чл. 75, т. 1 от ЗПКОНПИ.</w:t>
      </w:r>
    </w:p>
    <w:p w:rsidR="00000000" w:rsidDel="00000000" w:rsidP="00000000" w:rsidRDefault="00000000" w:rsidRPr="00000000" w14:paraId="00000036">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37">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6300"/>
        </w:tabs>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9">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A">
      <w:pPr>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 /</w:t>
      </w:r>
      <w:r w:rsidDel="00000000" w:rsidR="00000000" w:rsidRPr="00000000">
        <w:rPr>
          <w:rtl w:val="0"/>
        </w:rPr>
      </w:r>
    </w:p>
    <w:p w:rsidR="00000000" w:rsidDel="00000000" w:rsidP="00000000" w:rsidRDefault="00000000" w:rsidRPr="00000000" w14:paraId="0000003B">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C">
      <w:pPr>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D">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3E">
      <w:pPr>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F">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0">
      <w:pPr>
        <w:ind w:left="708" w:firstLine="708"/>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1">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3">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5400"/>
        </w:tabs>
        <w:spacing w:line="276" w:lineRule="auto"/>
        <w:ind w:right="49"/>
        <w:jc w:val="both"/>
        <w:rPr>
          <w:sz w:val="18"/>
          <w:szCs w:val="18"/>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right="49"/>
        <w:jc w:val="both"/>
        <w:rPr>
          <w:sz w:val="18"/>
          <w:szCs w:val="18"/>
          <w:vertAlign w:val="baseline"/>
        </w:rPr>
      </w:pPr>
      <w:r w:rsidDel="00000000" w:rsidR="00000000" w:rsidRPr="00000000">
        <w:rPr>
          <w:rtl w:val="0"/>
        </w:rPr>
      </w:r>
    </w:p>
    <w:p w:rsidR="00000000" w:rsidDel="00000000" w:rsidP="00000000" w:rsidRDefault="00000000" w:rsidRPr="00000000" w14:paraId="00000046">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7">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8">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9">
      <w:pPr>
        <w:tabs>
          <w:tab w:val="left" w:leader="none" w:pos="5400"/>
        </w:tabs>
        <w:jc w:val="both"/>
        <w:rPr>
          <w:sz w:val="24"/>
          <w:szCs w:val="24"/>
          <w:u w:val="single"/>
          <w:vertAlign w:val="baseline"/>
        </w:rPr>
      </w:pPr>
      <w:r w:rsidDel="00000000" w:rsidR="00000000" w:rsidRPr="00000000">
        <w:rPr>
          <w:rtl w:val="0"/>
        </w:rPr>
      </w:r>
    </w:p>
    <w:p w:rsidR="00000000" w:rsidDel="00000000" w:rsidP="00000000" w:rsidRDefault="00000000" w:rsidRPr="00000000" w14:paraId="0000004A">
      <w:pPr>
        <w:tabs>
          <w:tab w:val="left" w:leader="none" w:pos="5400"/>
        </w:tabs>
        <w:jc w:val="both"/>
        <w:rPr>
          <w:sz w:val="24"/>
          <w:szCs w:val="24"/>
          <w:u w:val="single"/>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4" w:w="11909" w:orient="portrait"/>
      <w:pgMar w:bottom="993" w:top="813"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F">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