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РС-43-21-079</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13.10.2021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8"/>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на Комисията за противодействие на корупцията и за отнемане на незаконно придобитото имущество (КПКОНПИ) № КИ-012 от 03.02.2021 г. по сигнал с рег. № ЦУ01/С-43/21.01.2021 г., обединен със сигнал с рег. № ЦУ01/С-162/19.02.2021 г. на КПКОНПИ към номера на първия регистриран сигнал.</w:t>
      </w:r>
    </w:p>
    <w:p w:rsidR="00000000" w:rsidDel="00000000" w:rsidP="00000000" w:rsidRDefault="00000000" w:rsidRPr="00000000" w14:paraId="0000000F">
      <w:pPr>
        <w:tabs>
          <w:tab w:val="left" w:leader="none" w:pos="0"/>
        </w:tabs>
        <w:ind w:firstLine="709"/>
        <w:rPr>
          <w:vertAlign w:val="baseline"/>
        </w:rPr>
      </w:pPr>
      <w:r w:rsidDel="00000000" w:rsidR="00000000" w:rsidRPr="00000000">
        <w:rPr>
          <w:vertAlign w:val="baseline"/>
          <w:rtl w:val="0"/>
        </w:rPr>
        <w:t xml:space="preserve">Сигналът е подаден против Атанас Куковски – общински съветник в Общински съвет Х. (ОбС Х.).</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В сигнала се съдържат твърдения за това, че Атанас Куковски, като общински съветник в ОбС Х., мандати 2015-2019 г. и 2019-2023 г., е участвал в заседания на ОбС  Х., на които се вземат решения за отдаване под наем на имоти от общинския поземлен фонд – маломерни имоти – частна общинска собственост, без търг или конкурс, съгласно разпоредбата на чл. 24а, ал. 7 от Закона за собствеността и ползването на земеделските земи (ЗСПЗЗ) за стопанските години от 2016-2017 г. до 2020-2021 г. (посочени са решения № 252 и 253 от 13.02.2017 г., № 671/18.12.2018 г., № 29/23.12.2019 г., № 48/21.01.2020 г., които са приложени към сигнала). В същото време Куковски, като физическо лице, както и свързани с него лица – негови роднини и съдружници в търговски дружества, в които той участва, са регистрирани като земеделски производители. Куковски е член и на Управителния съвет и председател на Кооперация „***“, ЕИК: ***, град Х.. Част от процесните маломерни имоти от общинския поземлен фонд се предоставят под наем, без търг или конкурс, на собственици или ползватели на животновъдни обекти с пасищни селскостопански животни, регистрирани в Интегрираната информационна система на Българската агенция за безопасност на храните (БАБХ), в която сфера Куковски и свързаните с него лица около Кооперация „***“ имат трайни частни икономически и финансови интереси, бидейки собственици на такива животновъдни обекти. Друга част от маломерните имоти се предоставят под наем, без търг или конкурс, като земеделски земи или трайни насаждения, в зависимост от начина им на трайно ползване на подали заявления земеделски производители или ползватели, участващи в споразумения. Сред сключилите такива договори за наем са самият Куковски, като физическо лице – земеделски производител и свързаните с него лица, посочени в сигнала.</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Към сигнала са представени като доказателства: справка от Търговски регистър и регистър на юридическите лица с нестопанска цел (ТРРЮЛНЦ) за активен субект Атанас Куковски – земеделски производител, справка от ТРРЮЛНЦ за Кооперация „***“, решения на ОбС Х. № 252 и 253 от 13.02.2017 г., № 691/18.12.2018 г., № 29/23.12.2019 г. и № 48/21.01.2020 година.</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ЦУ01-4111/26.02.2021 г. на КПКОНПИ от Председателя на Постоянната комисия по икономика, бюджет, финанси, антикорупция и конфликт на интереси при ОбС Х. заверени копия на следните документи: Протокол № 71 на заседанието на ОбС Х., П. област, състояло се на 18.12.2018 г.; Списък за поименно гласуване на общинските съветници на заседанието на ОбС Х., състояло се на 18.12.2018 г. относно т. 11. Докладна записка относно: Отдаване под наем на маломерни имоти от общинския поземлен фонд за стопанската 2018/2019 г.; Препис от Решение № 671 на ОбС Х. по Протокол № 71 от 18.12.2018 г. относно т. 11. Докладна записка относно: Отдаване под наем на маломерни имоти от общинския поземлен фонд за стопанската 2018/2019 г., ведно с приложения към него;  Протокол № 4 на заседанието на ОбС Х., П. област, състояло се на 23.12.2019 г.; Списък за поименно гласуване на общинските съветници на заседанието на ОбС Х., състояло се на 23.12.2019 г. относно т. 10. Докладна записка относно: Отдаване под наем на маломерни имоти от общинския поземлен фонд за стопанската 2019/2020 г.; Препис от Решение № 29 на ОбС Х. по Протокол № 4 от 23.12.2019 г. относно т. 10. Докладна записка относно: Отдаване под наем на маломерни имоти от общинския поземлен фонд за стопанската 2019/2020 г., ведно с приложения към него; Протокол № 5 на заседанието на ОбС Х., П. област, състояло се на 21.01.2020 г.; Списък за поименно гласуване на общинските съветници на заседанието на ОбС Х., състояло се на 21.01.2020 г. относно т. 10. Докладна записка относно: Отдаване под наем на маломерни имоти от общинския поземлен фонд за стопанската 2019/2020 г.; Препис от Решение № 48 на ОбС Х. по Протокол № 5 от 21.01.2020 г. относно т. 10. Докладна записка относно: Отдаване под наем на маломерни имоти от общинския поземлен фонд за стопанската 2019/2020 г., ведно с приложения към него; Протокол № 6 от 18.12.2018 г. от заседание на Комисията по икономика, бюджет, финанси, антикорупция и конфликт на интереси; Протокол № 2 от 21.01.2020 г. от заседание на Комисията по икономика, бюджет, финанси, антикорупция и конфликт на интереси; Поименни списъци на присъствалите членове на Комисията по икономика, бюджет, финанси, антикорупция и конфликт на интереси на заседания, проведени на 18.12.2018 г., 23.12.2019 г. и 21.01.2020 година.</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В допълнение с писмо вх. № ЦУ-01-5515/19.03.2021 г. на КПКОНПИ от кмета на Община Х. са изискани и получени Договори за отдаване под наем на общински земеделски имоти от 12.02.2018 г., сключени на основание Заповед № РД-05-35/26.01.2018 г. на кмета на Община Х., между Община Х. и К. К., Д. К., Т. К., Н. С., Атанас Куковски, Кооперация „***“, А. К., И. К., С. Б., Д. К., С. Б., С. Х., С. Б., П. К., Д. Б., П. Л., И. К., Г. Х., ведно със заявления от наемателите; Договор за отдаване под наем на общински земеделски имоти от 08.02.2018 г., сключен на основание Заповед № РД-05-35/26.01.2018 г. на кмета на Община Х., между Община Х. и ЕТ „***“, ведно със заявление от наемателя; Заповед № РД-05-35/26.01.2018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2017/2018 г.; Договори за отдаване под наем на общински земеделски имоти от 04.01.2019 г., сключени между Община Х. и Д. Б., Г. Х., С. Х., Д. К., Н. С., С. Б., С. Б. и П. К., ведно със заявления от наемателите; Договори за отдаване под наем на общински земеделски имоти от 16.01.2019 г., сключени между Община Х. и Т. К. и И. К., ведно със заявления от наемателите; Заповед № РД-05-690/14.12.2018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2018/2019 г.; Договори за отдаване под наем на общински земеделски имоти от 25.01.2019 г., сключени между Община Х. и С. Б., Кооперация „***“, П. К., А. К., Д. К., С. Х., П. Л., С. Б., Атанас Куковски и К. К., ведно със заявления от наемателите; Договори за отдаване под наем на общински земеделски имоти от 16.01.2019 г., сключени между Община Х. и С. Б., Г. Х., Н. С., И. К., Д. Б., С. Х. и ЕТ „***“, ведно със заявления от наемателите; Договор за отдаване под наем на общински земеделски имоти от 04.01.2019 г., сключен между Община Х. и И. К., ведно със заявление от наемателя; Договори за отдаване под наем на общински земеделски имоти от 21.01.2019 г., сключени между Община Х. и К. К., П. Л. и Кооперация „***“, ведно със заявления от наемателите; Договор за отдаване под наем на общински земеделски имоти, сключен между Община Х. и ЕТ „***“, ведно със заявление от наемателя; Заповед № РД-05-702/27.12.2018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2018/2019 г.; Договори за отдаване под наем на общински земеделски имоти от 23.12.2019 г., сключени между Община Х. и К. К., А. К. и Д. Б., ведно със заявления от наемателите; Договор за отдаване под наем на общински земеделски имоти от 14.01.2020 г., сключен между Община Х. и С. Б., ведно със заявление от наемателя; Договори за отдаване под наем на общински земеделски имоти от 15.01.2020 г., сключени между Община Х. и С. Б. и П. К., ведно със заявление от наемателите; Договори за отдаване под наем на общински земеделски имоти от 30.12.2019 г., сключени между Община Х. и Д. К., Т. К., Н. С., Атанас Куковски, И. К., С. Х., И. К., Г. Х., П. Л. и ЕТ „***“, ведно със заявления от наемателите; Заповед № РД-05-806/11.12.2019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2019/2020 г.; Договор за отдаване под наем на общински земеделски имоти от 30.12.2019 г., сключен между Община Х. и Кооперация „***“, ведно със заявление от наемателя; Договор за отдаване под наем на общински земеделски имоти от 15.01.2020 г., сключен между Община Х. и П. К., ведно със заявление от наемателя; Договори за отдаване под наем на общински земеделски имоти от 10.01.2020 г., сключени между Община Х. и Кооперация „***“, ведно със заявления от наемателя; Договори за отдаване под наем на общински земеделски имоти от 09.01.2020 г., сключени между Община Х. и С. Б., К. К. и Кооперация „***“, ведно със заявления от наемателите; Заповед № РД-05-04/02.01.2020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2019/2020 г.; Договор за отдаване под наем на общински земеделски имоти от 15.01.2020 г., сключен между Община Х. и С. Б., ведно със заявление от наемателя; Договори за отдаване под наем на общински земеделски имоти от 16.01.2020 г., сключени между Община Х. и С. Б., ведно със заявления от наемателя; Заповед № РД-05-33/15.01.2020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2019/2020 г.; Договори за отдаване под наем на общински земеделски имоти от 04.12.2020 г., сключени между Община Х. и Г. Х., П. К., И. К., А. К., Кооперация „***“, С. Х., Т. К. и Н. С., ведно със заявления от наемателя; Договори за отдаване под наем на общински земеделски имоти от 09.12.2020 г., сключени между Община Х. и П. Л., С. Б., Атанас Куковски и Д. К., ведно със заявления от наемателя; Договори за отдаване под наем на общински земеделски имоти от 22.12.2020 г., сключени между Община Х. и С. Б. и Д. Б., ведно със заявления от наемателя; Договор за отдаване под наем на общински земеделски имоти от 07.12.2020 г., сключен между Община Х. и Кооперация „***“, ведно със заявление от наемателя; Договор за отдаване под наем на общински земеделски имоти от 17.10.2020 г., сключен между Община Х. и С. Х., ведно със заявление от наемателя; Договор за отдаване под наем на общински земеделски имоти от 06.01.2021 г., сключен между Община Х. и И. К., ведно със заявление от наемателя; Заповед № РД-05-833/30.10.2020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2020/2021 г.; Договори за отдаване под наем на общински земеделски имоти от 22.12.2020 г., сключени между Община Х. и К. К., ведно със заявления от наемателя; Договори за отдаване под наем на общински земеделски имоти от 09.12.2020 г., сключени между Община Х. и Д. К. и С. Б., ведно със заявления от наемателите; Договори за отдаване под наем на общински земеделски имоти от 04.12.2020 г., сключени между Община Х. и Н. С. и Кооперация „***“, ведно със заявления от наемателите; Заповед № РД-05-851/03.12.2020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2020/2021 г.; Договори за отдаване под наем на общински земеделски имоти от 22.12.2020 г., сключени между Община Х. и С. Б., Д. Б. и С. Б., ведно със заявления от наемателите; Договори за отдаване под наем на общински земеделски имоти от 06.01.2021 г., сключени между Община Х. и ЕТ „***“, Кооперация „***“ и И. К., ведно със заявления от наемателите; Заповед № РД-05-859/08.12.2020 г. на кмета на Община Х., с която се определят ползватели на земеделски земи от общинския поземлен фонд, които отговарят на изискванията на чл. 37в, ал. 10 от ЗСПЗЗ, за сключване на едногодишни договори за наем, за стопанската 2020/2021 година.</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Служебно е направена справка в ТРРЮЛНЦ, НБД „Население“ и на електронната страница на Община Х..</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Атанас Куковски е избран за общински съветник в ОбС Х. за мандат 2015-2019 г., видно от Решение № 199 от 26.10.2015 г. на Общинска избирателна комисия (ОИК) – Х., и е подписал клетвен лист на 09.11.2015 година. Куковски е избран за общински съветник в ОбС Х. за мандат 2019-2023 г., видно от Решение № 131-МИ от 28.10.2019 г. на ОИК – Х., и е подписал клетвен лист на 08.11.2019 година.</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От извършена справка на интернет страницата на Община Х. е видно, че за мандат 2019-2023 г. Атанас Куковски е председател на Постоянната комисия по устройство на територията, инфраструктура, благоустрояване и околна среда и е член на Постоянната комисия по икономика, бюджет, финанси, антикорупция и конфликт на интереси (ПКИБФАКИ) към ОбС Х..</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От направена справка в НБД „Население“ се установява, че И. К. е съпруга на Атанас Куковски, Т. К. е негова майка, а М. Б. е негова племенница.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направена справка в ТРРЮЛНЦ се установява, че Атанас Куковски е председател на Управителния съвет на Кооперация „***“ с ЕИК ***, както и че е съдружник с П. К., С. Б. и С. Х. в различни търговски дружества.</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събраните по преписката доказателства се установява, че ОбС Х. приема Решение № 671 по Протокол № 71 от 18.12.2018 г. относно отдаване под наем на маломерни имоти от общинския поземлен фонд (ОПФ) за стопанската 2018/2019 година. С Решението се определят маломерни имоти от ОПФ, предложени с докладна записка на кмета на Община Х. и обективирани като Приложение № 1 към докладната записка, съответно към решението, които да се отдадат под наем за стопанската 2018/2019 г. без търг или конкурс, съгласно разпоредбите на чл. 24а, ал. 7 от ЗСПЗЗ, на подалите заявления земеделски производители и животновъди. Имотите по приложението, които са с начин на трайно ползване „ливада“, да се предоставят под наем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съгласно чл. 24а, ал. 6, т. 4 и чл. 37 от ЗСПЗЗ, предвид начина им на трайно ползване. Възлага се на кмета на Община Х. да сключи договорите за наем за стопанската 2018/2019 г. за имотите по Приложение № 1 към докладната записка, съответно към решението на ОбС Х., при цена – средно годишно рентно плащане в левове на декар за 2018/2019 г. по землища в община Х., съгласно доклад на комисия, назначена със Заповед № РД-11-4/03.01.2018 г. на директора на Областна дирекция „Земеделие“ – П. Като мотив към решението е посочено, че във връзка със задоволяване нуждите на земеделските производители и животновъди, подали заявления, при определена наемна цена в размер на средното годишно рентно плащане в левове на декар за стопанската 2018/2019 г., съгласно Доклад на комисия, назначена със Заповед № РД-11-4/03.01.2018 г. на директора на Областна дирекция „Земеделие“ – П., ОбС Х. счита същото за целесъобразно. От представения списък за поименно гласуване на общинските съветници на проведеното заседание на ОбС Х. е видно, че Атанас Куковски е гласувал „за“ приемане на горепосоченото решение.</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На 23.12.2019 г. ОбС Х. приема Решение № 29 по Протокол № 4 относно отдаване под наем на маломерни имоти от ОПФ за стопанската 2019/2020 година. С Решението се определят маломерни имоти от ОПФ, предложени с докладна записка на кмета на Община Х. и обективирани като Приложение № 1 към докладната записка, съответно към решението, които да се отдадат под наем за стопанската 2019/2020 г. без търг или конкурс, съгласно разпоредбите на чл. 24а, ал. 7 от ЗСПЗЗ, на подалите заявления земеделски производители и животновъди. Имотите по приложението, които са с начин на трайно ползване „ливада“, да се предоставят под наем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съгласно чл. 24а, ал. 6, т. 4 и чл. 37 от ЗСПЗЗ, предвид начина им на трайно ползване. Възлага се на кмета на Община Х. да сключи договорите за наем за стопанската 2019/2020 г. за имотите по Приложение № 1 към докладната записка, съответно към решението на ОбС Х., при цена – средно годишно рентно плащане в левове на декар за 2019/2020 г. по землища в община Х., съгласно доклад на комисия, назначена със Заповед № РД-11-2/03.01.2018 г. на директора на Областна дирекция „Земеделие“ – П. Като мотив към решението е посочено, че във връзка със задоволяване нуждите на земеделските производители и животновъди, подали заявления, при определена наемна цена в размер на средното годишно рентно плащане в левове на декар за стопанската 2019/2020 г., съгласно Доклад на комисия, назначена със Заповед № РД-11-2/03.01.2019 г. на директора на Областна дирекция „Земеделие“ – П., ОбС Х. счита същото за целесъобразно.</w:t>
      </w:r>
      <w:r w:rsidDel="00000000" w:rsidR="00000000" w:rsidRPr="00000000">
        <w:rPr>
          <w:b w:val="1"/>
          <w:bCs w:val="1"/>
          <w:vertAlign w:val="baseline"/>
          <w:rtl w:val="0"/>
        </w:rPr>
        <w:t xml:space="preserve"> </w:t>
      </w:r>
      <w:r w:rsidDel="00000000" w:rsidR="00000000" w:rsidRPr="00000000">
        <w:rPr>
          <w:vertAlign w:val="baseline"/>
          <w:rtl w:val="0"/>
        </w:rPr>
        <w:t xml:space="preserve">От представения списък за поименно гласуване на общинските съветници на проведеното заседание на ОбС Х. е видно, че Атанас Куковски е гласувал „за“ приемане на горепосоченото решение.</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На 21.01.2020 г. ОбС Х. приема Решение № 48 по Протокол № 5 относно отдаване под наем на маломерни имоти от ОПФ за стопанската 2019/2020 година. С Решението се определят маломерни имоти от ОПФ, предложени с докладна записка на кмета на Община Х. и обективирани като Приложение № 1 към докладната записка, съответно към решението, които да се отдадат под наем за стопанската 2019/2020 г. без търг или конкурс, съгласно разпоредбите на чл. 24а, ал. 7 от ЗСПЗЗ, на подалите заявления земеделски производители и животновъди. Имотите по приложението, които са с начин на трайно ползване „ливада“, да се предоставят под наем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съгласно чл. 24а, ал. 6, т. 4 и чл. 37 от ЗСПЗЗ, предвид начина им на трайно ползване. Възлага се на кмета на Община Х. да сключи договорите за наем за стопанската 2019/2020 г. за имотите по Приложение № 1 към докладната записка, съответно към решението на ОбС Х., при цена – средно годишно рентно плащане в левове на декар за 2019/2020 г. по землища в община Х., съгласно доклад на комисия, назначена със Заповед № РД-11-2/03.01.2018 г. на директора на Областна дирекция „Земеделие“ – П. Като мотив към решението е посочено, че във връзка със задоволяване нуждите на земеделските производители и животновъди, подали заявления, при определена наемна цена в размер на средното годишно рентно плащане в левове на декар за стопанската 2019/2020 г., съгласно Доклад на комисия, назначена със Заповед № РД-11-2/03.01.2019 г. на директора на Областна дирекция „Земеделие“ – П., ОбС Х. счита същото за целесъобразно.</w:t>
      </w:r>
      <w:r w:rsidDel="00000000" w:rsidR="00000000" w:rsidRPr="00000000">
        <w:rPr>
          <w:b w:val="1"/>
          <w:bCs w:val="1"/>
          <w:vertAlign w:val="baseline"/>
          <w:rtl w:val="0"/>
        </w:rPr>
        <w:t xml:space="preserve"> </w:t>
      </w:r>
      <w:r w:rsidDel="00000000" w:rsidR="00000000" w:rsidRPr="00000000">
        <w:rPr>
          <w:vertAlign w:val="baseline"/>
          <w:rtl w:val="0"/>
        </w:rPr>
        <w:t xml:space="preserve">От представения списък за поименно гласуване на общинските съветници на проведеното заседание на ОбС Х. е видно, че Атанас Куковски си е направил самоотвод при приемане на горепосоченото решение.</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писмо вх. № ЦУ01-4111/26.02.2021 г. на КПКОНПИ от председателя на ПКИБФАКИ към ОбС Х. са представени протоколи от заседания на постоянната комисия, проведени на 18.12.2018 г., 23.12.2019 г. и 21.01.2020 г., на които са разгледани гореописаните решения на ОбС Х., преди да бъдат гласувани на заседания на ОбС Х.. От писмото и представените към него доказателства е видно, че Куковски е присъствал и на трите заседания на ПКИБФАКИ към ОбС Х., но не се установява как е гласувал, тъй като протоколи за проведените заседания реално не са водени.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 писмо вх. № ЦУ-01-5515/19.03.2021 г. на КПКОНПИ от кмета на Община Х. е получена информация относно сключените на основание чл. 24а, ал. 6 и ал. 7 от ЗСПЗЗ договори между Община Х. и Атанас Куковски, Т. К., И. К., Кооперация „***“, ЕТ „***“, П. К., С. Б. и С. Х.. От него е видно, че за периода от 21 януари 2018 г. до настоящия момент въпросите лица имат сключени договори с общината само на основание чл. 24а, ал. 6, т. 3 от ЗСПЗЗ. Изрично е посочено, че за този период същите нямат сключени договори на основание чл. 24а, ал. 7 от ЗСПЗЗ.</w:t>
      </w:r>
      <w:r w:rsidDel="00000000" w:rsidR="00000000" w:rsidRPr="00000000">
        <w:rPr>
          <w:b w:val="1"/>
          <w:bCs w:val="1"/>
          <w:vertAlign w:val="baseline"/>
          <w:rtl w:val="0"/>
        </w:rPr>
        <w:t xml:space="preserve"> </w:t>
      </w:r>
      <w:r w:rsidDel="00000000" w:rsidR="00000000" w:rsidRPr="00000000">
        <w:rPr>
          <w:vertAlign w:val="baseline"/>
          <w:rtl w:val="0"/>
        </w:rPr>
        <w:t xml:space="preserve"> </w:t>
      </w:r>
    </w:p>
    <w:p w:rsidR="00000000" w:rsidDel="00000000" w:rsidP="00000000" w:rsidRDefault="00000000" w:rsidRPr="00000000" w14:paraId="00000021">
      <w:pPr>
        <w:ind w:firstLine="0"/>
        <w:rPr>
          <w:vertAlign w:val="baseline"/>
        </w:rPr>
      </w:pPr>
      <w:r w:rsidDel="00000000" w:rsidR="00000000" w:rsidRPr="00000000">
        <w:rPr>
          <w:rtl w:val="0"/>
        </w:rPr>
      </w:r>
    </w:p>
    <w:p w:rsidR="00000000" w:rsidDel="00000000" w:rsidP="00000000" w:rsidRDefault="00000000" w:rsidRPr="00000000" w14:paraId="00000022">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firstLine="709"/>
        <w:rPr>
          <w:i w:val="0"/>
          <w:iCs w:val="0"/>
          <w:vertAlign w:val="baseline"/>
        </w:rPr>
      </w:pPr>
      <w:r w:rsidDel="00000000" w:rsidR="00000000" w:rsidRPr="00000000">
        <w:rPr>
          <w:rtl w:val="0"/>
        </w:rPr>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Атанас Куковски, в качеството му на общински съветник в ОбС Х. за мандат 2015-2019 г. и мандат 2019-2023 г. е лице, заемащо висша публична длъжност по чл. 6, ал. 1, т. 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 </w:t>
      </w:r>
    </w:p>
    <w:p w:rsidR="00000000" w:rsidDel="00000000" w:rsidP="00000000" w:rsidRDefault="00000000" w:rsidRPr="00000000" w14:paraId="00000029">
      <w:pPr>
        <w:ind w:firstLine="708"/>
        <w:rPr>
          <w:vertAlign w:val="baseline"/>
        </w:rPr>
      </w:pPr>
      <w:r w:rsidDel="00000000" w:rsidR="00000000" w:rsidRPr="00000000">
        <w:rPr>
          <w:vertAlign w:val="baseline"/>
          <w:rtl w:val="0"/>
        </w:rPr>
        <w:t xml:space="preserve">От справка за съпруга и родствени връзки в НБД „Население“ се установи свързаност по § 1, т. 15, б. „а“ от ДР на ЗПКОНПИ, с оглед на факта, че Атанас Куковски се намира в роднински връзки с И. К., Т. К. и М. Б..</w:t>
      </w:r>
    </w:p>
    <w:p w:rsidR="00000000" w:rsidDel="00000000" w:rsidP="00000000" w:rsidRDefault="00000000" w:rsidRPr="00000000" w14:paraId="0000002A">
      <w:pPr>
        <w:ind w:firstLine="708"/>
        <w:rPr>
          <w:vertAlign w:val="baseline"/>
        </w:rPr>
      </w:pPr>
      <w:r w:rsidDel="00000000" w:rsidR="00000000" w:rsidRPr="00000000">
        <w:rPr>
          <w:vertAlign w:val="baseline"/>
          <w:rtl w:val="0"/>
        </w:rPr>
        <w:t xml:space="preserve">След справка в ТРРЮЛНЦ се установи икономическа зависимост по смисъла на § 1, т. 15, б. „б“ от ДР на ЗПКОНПИ между Атанас Куковски и Кооперация „***“, С. Б., П. К. и С. Х..</w:t>
      </w:r>
    </w:p>
    <w:p w:rsidR="00000000" w:rsidDel="00000000" w:rsidP="00000000" w:rsidRDefault="00000000" w:rsidRPr="00000000" w14:paraId="0000002B">
      <w:pPr>
        <w:ind w:firstLine="708"/>
        <w:rPr>
          <w:vertAlign w:val="baseline"/>
        </w:rPr>
      </w:pPr>
      <w:r w:rsidDel="00000000" w:rsidR="00000000" w:rsidRPr="00000000">
        <w:rPr>
          <w:vertAlign w:val="baseline"/>
          <w:rtl w:val="0"/>
        </w:rPr>
        <w:t xml:space="preserve">Решения № 671 от 18.12.2018 г., № 29 от 23.12.2019 г. и № 48 от 21.01.2020 г. на ОбС Х. са приети на основание чл. 24а, ал. 7 от ЗСПЗЗ. Според цитираната разпоредба общинският съвет по предложение на кмета на общината определя маломерни имоти от ОПФ, които могат да се отдават под наем за една година без търг или конкурс.</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В хода на производството се установи, че Атанас Куковски, в качеството му на общински съветник в ОбС Х., е упражнил свои правомощия по служба, като е гласувал „за“ приемането на Решения № 671 от 18.12.2018 г. и № 29 от 23.12.2019 г. на ОбС Х.. Не може обаче да бъде обосновано наличието на частен интерес – негов личен или на свързано с него лице по смисъла на § 1, т. 15 от ДР на ЗПКОНПИ. </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Това е така, тъй като с горепосочените решения на ОбС Х. реално се утвърждават списъци с маломерни имоти от ОПФ, приложение към решенията, които да бъдат отдадени под наем за стопанските 2018/2019 г. и 2019/2020 г. на основание чл. 24а, ал. 7 и чл. 24а, ал. 6, т. 4 от ЗСПЗЗ и се възлага на кмета на Община Х. да сключи договорите за наем. Видно от представените доказателства по преписката за периода от 21 януари 2018 г. до настоящия момент, Атанас Куковски и свързаните с него лица имат сключени договори с общината само на основание чл. 24а, ал. 6, т. 3 от ЗСПЗЗ и нямат сключени такива на основание чл. 24а, ал. 7 от ЗСПЗЗ. Според разпоредбата на чл. 24а, ал. 6, т. 3 от ЗСПЗЗ земите от ОПФ могат да се отдават под наем или аренда без търг или конкурс в случаите по чл. 37в, ал. 10 от ЗСПЗЗ – земи от ОПФ, които не могат да се обособят в самостоятелни масиви и за тях не са сключени договори за наем или аренда, които да бъдат предоставени на ползватели на съответните масиви по тяхно искане със заповед на кмета на общината. От друга страна предмет на цитираните решения на ОбС Х. са имотите от ОПФ, които попадат в обхвата на чл. 24а, ал. 7 и чл. 24а, ал. 6, т. 4 от ЗСПЗЗ, т.е. маломерните имоти – частна общинска собственост и тези, които могат да се отдават без търг или конкурс на собственици или ползватели на животновъдни обекти с пасищни селскостопански имоти, когато земите са пасища, мери и ливади.</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 оглед на изложеното, не се обосновава наличието на частен интерес от приемането на Решения № 671 от 18.12.2018 г. и № 29 от 23.12.2019 г. на ОбС Х., тъй като същите не водят до облага от материален или нематериален характер за Куковски или за свързани с него лица. Приетите решения на общинския съвет не поставят Атанас Куковски или свързано с него лице в по-благоприятно положение спрямо други лица.</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От изложеното следва, че са налице две от предпоставките за „конфликт на интереси“ по отношение на Атанас Куковски, в качеството му на общински съветник в ОбС Х.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По отношение на Решение № 48 по Протокол № 5 от 21.01.2020 г. на ОбС Х., се установи, че Атанас Куковски си е направил самоотвод и не е гласувал при приемането му. В тази връзка е налице само една от предпоставките за „конфликт на интереси“ по отношение на Атанас Куковски, в качеството му на общински съветник в ОбС Х., а именно – лице, заемащо висша публична длъжност.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съответно води и до липсата на конфликт на интереси.</w:t>
      </w:r>
    </w:p>
    <w:p w:rsidR="00000000" w:rsidDel="00000000" w:rsidP="00000000" w:rsidRDefault="00000000" w:rsidRPr="00000000" w14:paraId="00000031">
      <w:pPr>
        <w:spacing w:after="240" w:lineRule="auto"/>
        <w:ind w:firstLine="708"/>
        <w:rPr>
          <w:vertAlign w:val="baseline"/>
        </w:rPr>
      </w:pPr>
      <w:r w:rsidDel="00000000" w:rsidR="00000000" w:rsidRPr="00000000">
        <w:rPr>
          <w:vertAlign w:val="baseline"/>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2">
      <w:pPr>
        <w:ind w:right="49" w:firstLine="0"/>
        <w:jc w:val="center"/>
        <w:rPr>
          <w:b w:val="0"/>
          <w:bCs w:val="0"/>
          <w:vertAlign w:val="baseline"/>
        </w:rPr>
      </w:pPr>
      <w:r w:rsidDel="00000000" w:rsidR="00000000" w:rsidRPr="00000000">
        <w:rPr>
          <w:rtl w:val="0"/>
        </w:rPr>
      </w:r>
    </w:p>
    <w:p w:rsidR="00000000" w:rsidDel="00000000" w:rsidP="00000000" w:rsidRDefault="00000000" w:rsidRPr="00000000" w14:paraId="00000033">
      <w:pPr>
        <w:ind w:right="49"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4">
      <w:pPr>
        <w:ind w:right="49"/>
        <w:rPr>
          <w:vertAlign w:val="baseline"/>
        </w:rPr>
      </w:pPr>
      <w:r w:rsidDel="00000000" w:rsidR="00000000" w:rsidRPr="00000000">
        <w:rPr>
          <w:rtl w:val="0"/>
        </w:rPr>
      </w:r>
    </w:p>
    <w:p w:rsidR="00000000" w:rsidDel="00000000" w:rsidP="00000000" w:rsidRDefault="00000000" w:rsidRPr="00000000" w14:paraId="00000035">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Атанас Куковски, ЕГН ***, общински съветник в Общински съвет Х., и в това му качество лице, заемащо висша публична длъжност по смисъла на чл. 6, ал. 1, т. 32 от ЗПКОНПИ, във връзка с гласуване „за“ приемането на Решения № 671 от 18.12.2018 г. и № 29 от 23.12.2019 г. на Общински съвет Х., поради липса на частен интерес.</w:t>
      </w:r>
    </w:p>
    <w:p w:rsidR="00000000" w:rsidDel="00000000" w:rsidP="00000000" w:rsidRDefault="00000000" w:rsidRPr="00000000" w14:paraId="00000036">
      <w:pPr>
        <w:ind w:firstLine="709"/>
        <w:rPr>
          <w:vertAlign w:val="baseline"/>
        </w:rPr>
      </w:pPr>
      <w:r w:rsidDel="00000000" w:rsidR="00000000" w:rsidRPr="00000000">
        <w:rPr>
          <w:rtl w:val="0"/>
        </w:rPr>
      </w:r>
    </w:p>
    <w:p w:rsidR="00000000" w:rsidDel="00000000" w:rsidP="00000000" w:rsidRDefault="00000000" w:rsidRPr="00000000" w14:paraId="00000037">
      <w:pPr>
        <w:ind w:firstLine="709"/>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Атанас Куковски, ЕГН ***, общински съветник в Общински съвет Х., и в това му качество лице, заемащо висша публична длъжност по смисъла на чл. 6, ал. 1, т. 32 от ЗПКОНПИ, във връзка с приемането на Решение № 48 от 21.01.2020 г. на Общински съвет Х., поради липса на упражнено правомощие по служба.</w:t>
      </w:r>
    </w:p>
    <w:p w:rsidR="00000000" w:rsidDel="00000000" w:rsidP="00000000" w:rsidRDefault="00000000" w:rsidRPr="00000000" w14:paraId="00000038">
      <w:pPr>
        <w:ind w:right="49" w:firstLine="709"/>
        <w:rPr>
          <w:vertAlign w:val="baseline"/>
        </w:rPr>
      </w:pPr>
      <w:r w:rsidDel="00000000" w:rsidR="00000000" w:rsidRPr="00000000">
        <w:rPr>
          <w:rtl w:val="0"/>
        </w:rPr>
      </w:r>
    </w:p>
    <w:p w:rsidR="00000000" w:rsidDel="00000000" w:rsidP="00000000" w:rsidRDefault="00000000" w:rsidRPr="00000000" w14:paraId="00000039">
      <w:pPr>
        <w:ind w:right="49" w:firstLine="709"/>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3A">
      <w:pPr>
        <w:tabs>
          <w:tab w:val="left" w:leader="none" w:pos="0"/>
        </w:tabs>
        <w:ind w:firstLine="709"/>
        <w:rPr>
          <w:vertAlign w:val="baseline"/>
        </w:rPr>
      </w:pPr>
      <w:r w:rsidDel="00000000" w:rsidR="00000000" w:rsidRPr="00000000">
        <w:rPr>
          <w:vertAlign w:val="baseline"/>
          <w:rtl w:val="0"/>
        </w:rPr>
        <w:t xml:space="preserve">Препис от решението да се изпрати на Атанас Куковски – общински съветник в Общински съвет Х., на основание чл. 75, т. 1 от ЗПКОНПИ.  </w:t>
      </w:r>
    </w:p>
    <w:p w:rsidR="00000000" w:rsidDel="00000000" w:rsidP="00000000" w:rsidRDefault="00000000" w:rsidRPr="00000000" w14:paraId="0000003B">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E">
      <w:pPr>
        <w:rPr>
          <w:b w:val="0"/>
          <w:bCs w:val="0"/>
          <w:vertAlign w:val="baseline"/>
        </w:rPr>
      </w:pPr>
      <w:r w:rsidDel="00000000" w:rsidR="00000000" w:rsidRPr="00000000">
        <w:rPr>
          <w:rtl w:val="0"/>
        </w:rPr>
      </w:r>
    </w:p>
    <w:p w:rsidR="00000000" w:rsidDel="00000000" w:rsidP="00000000" w:rsidRDefault="00000000" w:rsidRPr="00000000" w14:paraId="0000003F">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0">
      <w:pPr>
        <w:ind w:firstLine="2268"/>
        <w:rPr>
          <w:b w:val="0"/>
          <w:bCs w:val="0"/>
          <w:vertAlign w:val="baseline"/>
        </w:rPr>
      </w:pPr>
      <w:r w:rsidDel="00000000" w:rsidR="00000000" w:rsidRPr="00000000">
        <w:rPr>
          <w:rtl w:val="0"/>
        </w:rPr>
      </w:r>
    </w:p>
    <w:p w:rsidR="00000000" w:rsidDel="00000000" w:rsidP="00000000" w:rsidRDefault="00000000" w:rsidRPr="00000000" w14:paraId="00000041">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2">
      <w:pPr>
        <w:ind w:firstLine="2268"/>
        <w:rPr>
          <w:b w:val="0"/>
          <w:bCs w:val="0"/>
          <w:vertAlign w:val="baseline"/>
        </w:rPr>
      </w:pPr>
      <w:r w:rsidDel="00000000" w:rsidR="00000000" w:rsidRPr="00000000">
        <w:rPr>
          <w:rtl w:val="0"/>
        </w:rPr>
      </w:r>
    </w:p>
    <w:p w:rsidR="00000000" w:rsidDel="00000000" w:rsidP="00000000" w:rsidRDefault="00000000" w:rsidRPr="00000000" w14:paraId="00000043">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4">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45">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7">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48">
      <w:pPr>
        <w:ind w:firstLine="0"/>
        <w:jc w:val="left"/>
        <w:rPr>
          <w:u w:val="single"/>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