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40" w:right="-284"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РЕШЕНИЕ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 РС-551-20-084</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на 27.10.2021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284"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284"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284"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098"/>
        </w:tabs>
        <w:spacing w:after="0" w:before="0" w:line="240" w:lineRule="auto"/>
        <w:ind w:left="-284"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ab/>
        <w:tab/>
        <w:tab/>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098"/>
        </w:tabs>
        <w:spacing w:after="0" w:before="0" w:line="240" w:lineRule="auto"/>
        <w:ind w:left="-284"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098"/>
        </w:tabs>
        <w:spacing w:after="0" w:before="0" w:line="240" w:lineRule="auto"/>
        <w:ind w:left="-284"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У С Т А Н О В И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КИ-189 от 16.09.2020 г. по сигнал с вх. № ЦУ01/С-551/ 28.08.2020 г. на КПКОНПИ.</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насочен срещу Милен Ненчев – началник на РДНСК Б.</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сигнала се съдържат твърдения за това, че Милен Ненчев в качеството си на началник на РДНСК – Б. има контролни функции във връзка със строителството на обект: „Реконструкция на хотел България“, град Б., а в издаденото разрешение за строеж за обекта като строителен надзор е посочено дружеството „***“ ЕООД /собственост на Милен Ненчев до 2017 г., а след това прехвърлено на съпругата му Д. Н./. В разрешението за ползване, издадено наскоро от Дирекцията, с което строежът е въведен в експлоатация, като строителен надзор фигурира дружеството „***“ ООД. Налице са съмнения за конфликт на интереси и се иска проверка относно връзката на Ненчев, като началник на РДНСК с посочените дружества и извършваната от тях дейност.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КПКОНПИ е събрала допълнително следните доказателства в административното производство по сигнала: длъжностна характеристика за длъжността „началник на РДНСК“, връчена на Ненчев на 03.07.2019г., Заповед № РД-15-1154/31.05.2019г. на началника на ДНСК, длъжностна характеристика за длъжността „началник на РДНСК“, връчена на 27.11.2017г. Ненчев, Заповед № РД-15-125/24.11.2017г. на началника на ДНСК, Договор от 04.01.2018г., сключен между „***“ ЕООД и „***“ ЕООД, Удостоверение № РК-0011/02.02.2018г. за извършване на дейностите по чл. 166, ал. 1, т. 1 от Закона за устройство на територията (ЗУТ) оценяване на съответствието на инвестиционните проекти и/или упражняване на строителен надзор на „***“ ЕООД,  Разрешение за строеж № 205/05.12.2018 г., издадено от главния архитект на Община Б., скица-извадка с рег. № П-16/01.02.2018г. на дирекция „ЦАУ-Приморие“  в Община Б., Протокол за откриване на строителна площадка и определяне на строителна линия и ниво на строеж от 20.12.2018г., Доклад от дирекция „Инспекторат“ на МРРБ с рег. № РД-2401-05-175 от 12.05.2020г., писмо от началника на ДНСК с вх. № ЦУ01-19043/23.10.2020г., Заповед № РД-15-125 от 24.11.2017г. на Началника на ДНСК, Заповед № РД-15-1154 от 31.05.2019г. на началника на ДНСК, длъжностна характеристика за длъжност „Началник РДНСК“, разработена и утвърдена на 13.02.201Зг. и връчена на 27.11.2017г., длъжностна характеристика длъжността „началник РДНСК“, разработена и утвърдена на 28.06.2019г. и връчена на 03.07.2019г., Заповед № РД-13-180 от 11.08.2014г. на началника на ДНСК, Заповед № РД-13-288 от 06.12.2017г. на началника на ДНСК, Заповед № РД-13-013 от 09.01.2018г. на началника на ДНСК, Заповед № РД-13-110 от 12.04.2018г. на началника на ДНСК, Заповед № РД-13-270 от 01.08.2018г. на началника на ДНСК, Заповед № РД-13-171 от 13.06.2019г. на началника на ДНСК, Заповед № РД-13-196 от 01.07.2019г. на началника на ДНСК, Заповед № РД-13-077 от 15.03.2019г. на началника на ДНСК, Заповед № РД-13-040 от 18.03.2015г. на началника на ДНСК, Заповед № РД-13-274 от 20.11.2017г. на началника на ДНСК, Заповед № РД-13-270 от 01.08.2018г. на началника на ДНСК, Разрешение за строеж № 205/05.12.2018г. издадено от главния архитект на Община Б., Заповед № 2392/19.11.2001 г. на заместник-началника на ДНСК, Заповед № РД-15-138/29.12.2016г. на началника на ДНСК, ведно с длъжностна характеристика от 13.02.201 Зг. за длъжността началника на РДНСК, Заповед № РД-5-1155/31.05.2019г. на началника на ДНСК, ведно с длъжностна характеристика от 28.06.2019г. за длъжността началник отдел „Строителен контрол“ при РДНСК и длъжностна характеристика от 23.06.2020г. за длъжността началник отдел „Строителен контрол“ при РДНСК. Във връзка с твърденията в сигнала Комисията е изискала и с писмо, вх. № ЦУ 01-20724 от 23.11.2020г. е получила от ДНСК - </w:t>
      </w:r>
      <w:r w:rsidDel="00000000" w:rsidR="00000000" w:rsidRPr="00000000">
        <w:rPr>
          <w:rFonts w:ascii="Times New Roman" w:cs="Times New Roman" w:eastAsia="Times New Roman" w:hAnsi="Times New Roman"/>
          <w:b w:val="0"/>
          <w:bCs w:val="0"/>
          <w:i w:val="0"/>
          <w:iCs w:val="0"/>
          <w:smallCaps w:val="0"/>
          <w:strike w:val="0"/>
          <w:color w:val="000000"/>
          <w:sz w:val="23"/>
          <w:szCs w:val="23"/>
          <w:u w:val="none"/>
          <w:shd w:fill="auto" w:val="clear"/>
          <w:vertAlign w:val="baseline"/>
          <w:rtl w:val="0"/>
        </w:rPr>
        <w:t xml:space="preserve">Заповед № РД-15-125 от 24.11.2017г. на началника на ДНСК, Заповед № РД-15-1154 от 31.05.2019г. на началника на ДНСК, длъжностна характеристика за длъжността „началник РДНСК“, утвърдена на 13.02.201 Зг. и връчена на 27.11.2017г., длъжностна характеристика за длъжност „началник РДНСК“, утвърдена на 28.06.2019г. и връчена на 03.07.2019г., заповеди на началника на ДНСК - Заповед № РД-13-180 от 11.08.2014г., Заповед № РД-13-288 от 06.12.2017г., Заповед № РД-13-013 от 09.01.2018г., Заповед № РД-13-110 от 12.04.2018г.,  Заповед № РД-13-270 от 01.08.2018г., Заповед № РД-13-171 от 13.06.2019г., Заповед № РД-13-196 от 01.07.2019г., Заповед № РД-13-077 от 15.03.2019г., Заповед № РД-13-040 от 18.03.2015г., Заповед № РД-13-274 от 20.11.2017г., Заповед № РД-13-270 от 01.08.2018г.,  Разрешение за строеж № 205/05.12.2018г. издадено от главен архитект на община Б.,  уведомително писмо изх. № 70-00-7525(2)/05.12.2018г. по описа на община Б., съответно с вх. № РС-Б-2491-04-648/05.12.2018г. по описа на РО „НСК“ – Б., констативен протокол от 13.12.2018г. за извършена служебна проверка на разрешение за строеж № 205/05.12.2018г. издадено от главния архитект на община Б., Заповед № 1635/06.07.2020г. на главен експерт „УПА“ при Община Б., уведомително писмо изх. № 70-00-4236(2)/07.07.2020г. по описа на община Б., съответно с вх. № РС-Б-1257-02-313/07.07.2020г. по описа на РДНСК – Б., констативен протокол № 1635/13.07.2020г. за извършена служебна проверка на Заповед № 1635/06.07.2020г. на главен експерт „УПА“ при Община Б., констативен протокол № 1 ДК 32-929-04-893/30.01.2019г. на служители от РО „НСК“-Б., становище - справка с изх. № ДК-20-2-1368-00-591/28.07.2020г. на Началника на РДНСК – Б. до ДНСК, Разрешение за ползване № СТ-05-609/12.08.2020г. на началника на ДНСК и писмо с изх. № АО-2481-04-372/18.11.2020г. на ДНСК. </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 ЦУ-01-4432 от 04.03.2021г. на КПКОНПИ, от ДНСК са предоставени изисканите доказателства: Заповед № 2392/19.11.2001 г. на заместник-началника на ДНСК, Заповед № РД-15-138/29.12.2016г. на началника на ДНСК, ведно с длъжностна характеристика от 13.02.2013г. за длъжността „началник на РДНСК“, Заповед № РД-5-1155/31.05.2019г. на началника на ДНСК, ведно с длъжностна характеристика от 28.06.2019г. за длъжността „началник отдел „Строителен контрол“ при РДНСК и длъжностна характеристика от 23.06.2020г. за длъжността „началник отдел „Строителен контрол“ при РДНСК, Заповед № РД-17-1401/25.10.2017г. на гл. секретар на ДНСК, Заповед № РД-17-1483/10.11.2017г. на гл. секретар на ДНСК, Заповед № РД-17-1751/18.12.2017г. на гл. секретар на ДНСК, Заповед № РД-17-003/02.03.2018г. на гл. секретар на ДНСК, заповеди на началника на ДНСК: Заповед № РД-13-301/19.12.2017г., Заповед № РД-17-0050/23.01.2018г., Заповед № РД-13-029/29.01.2018г.  , Заповед № РД-17-0177/22.02.2018г., Заповед № РД-17-0318/26.03.2018г., Заповед № РД-13-124/23.04.2018г., Заповед № РД-17-0548/08.05.2018г., Заповед № РД-17-1306/22.08.2018г., Заповед № РД-13-302/31.08.2018г., Заповед №РД-13-381/22.10.2018г., Заповед № РД-17-1633/30.10.2018г., Заповед № РД-17-1805/26.11.2018г., Заповед № РД-13-480/27.11.2018г., Заповед № РД-17-053 8/02.05.2019г., Заповед № РД-17-0645/23.05.2019г., Заповед № РД-17-0768/19.06.2019г., Заповед № РД-17-1007/26.07.2019г., Заповед № РД-17-1461 /14.10.2019г., Заповед № РД-17-1618/19.11.2019г., Заповед № РД-17-0151/18.02.2020г., Заповед № РД-13-068/18.02.2020г., Заповед № РД-17-0289/30.03.2020г., Заповед № РД-17-0549/22.04.2020г. , Заповед № РД-17-0698/12.05.2020г., Заповед № РД-13-134/12.05.2020г., Заповед № РД-17-0750/21.05.2020г., Заповед № РД-13-144/21.05.2020г., Заповед № РД-17-0926/06.07.2020г., Заповед №РД-13-172/25.06.2020г., Заповед № РД-17-0961/08.07.2020г., Заповед № РД-13-194/09.07.2020г. и Заповед №РД-17-1072/22.07.2020г., Заповед №РД-13-209/22.07.2020г., Заповед №РД-17-1511/23.09.2020г., Заповед №РД-13-287/23.09.2020г., Заповед № РД-13-315/05.10.2020г., Заповед №РД-13-341/21.10.2020г., Заповед № РД-17-1695/05.11.2020г., Заповед № РД-17-1749/19.11.2020г., Заповед № РД-17-1821/07.12.2020г., Заповед №РД-17-0044/22.01.2021 г., Заповед № РД-17-0059/28.012021 г., Заповед № РД-17-0118/12.02.2021г., Заповед №РД-13-480/27.1 1.2018г., както и Акт №10/10.08.2019г. за установяване състоянието на строежа при спиране на строителството за строеж „Вътрешно преустройство и реконструкция на ниското тяло на съществуваща хотелска сграда с идентификатор 07079.610.197.1, хотел „България“, в У ПИ П-18 51, кв.43 по плана на ЦГЧ - гр. Б., ПИ с идентификатор 07079.610.197 по КК на гр. Б. и Акт №11/10.08.2019г. за установяване състоянието на строежа и СМР при продължаване на строителството за всички спрени строежи по общия ред и предвидените в чл.7, ал.З, т. 10 други случаи за строеж „Вътрешно преустройство и реконструкция на ниското тяло на съществуваща хотелска сграда с идентификатор 07079.610.197.1, хотел „България“, в УПИ II-1851, кв.43 по плана на ЦГЧ - гр. Б., ПИ с идентификатор 07079.610.197 по КК на гр. Бургас. Към писмото са представени и следните писмени доказателства - Договор от 10.08.2019г. между „***“ АД гр. С., ЕИК *** и „***“ ЕООД гр. Б., ЕИК *** за прекратяване на договор от 04.01.2018г. за упражняване на строителен надзор по време на строителството на обект: „Вътрешно преустройство и реконструкция на ниското тяло на съществуваща хотелска сграда с идентификатор 07079.610.197.1, хотел „България“, в УПИ П-1851, кв.43 по плана на ЦГЧ - гр. Б., ПИ с идентификатор 07079.610.197 по КК на гр. Б., с административен адрес ул. „А.“ № 21, гр. Б. и Договор от 10.08.2019 г. между „***“ АД гр. С., ЕИК *** и „***“ ООД, гр. Б., ЕИК *** за извършване на оценка за съответствието на инвестиционния проект с основните изисквания към строежите и извършване на строителен надзор за строеж: „Вътрешно преустройство и реконструкция на ниското тяло на съществуваща хотелска сграда с идентификатор 07079.610.197.1, хотел „България“, в УПИ П- 1851, кв. 43 по плана на ЦГЧ - гр. Б., ПИ с идентификатор 07079.610.197 по КК на гр. Б., с административен адрес ул. „А.“ № 21, гр. Б., заповеди на началника на ДНСК - Заповед № № РД-19-574/27.07.2020г., Заповед № РД-13-180/11.08.2014г., Заповед № РД-13-040/18.03.2015г., Заповед № РД-13-274/29.11.2017г., Заповед № РД-13-013/09.01.2018г., Заповед № РД-13-270/01.08.2018г., Заповед № РД-13-077/15.03.2019г., Заповед № РД-13-171/13.06.2019г., както и писмо вх. № РС-Б-2491-04-648/05.12.2018 г. с резолюция от 10.12.2018 г., писмо вх. № РС-Б-1257-02-313/07.07.2020 г. с резолюция от 09.07.2020 г., Акт № 10/10.08.2019 г. за установяване състоянието на строежа при спиране на строителството за строеж „Вътрешно преустройство и реконструкция на ниското тяло на съществуваща хотелска сграда с идентификатор 07079.610.197.1, хотел „България“, в   УПИ П-18 51, кв. 43 по плана на ЦГЧ - гр. Б., ПИ с идентификатор 07079.610.197 по КК на гр. Б., Акт № 11/10.08.2019 г. за установяване състоянието на строежа и СМР при продължаване на строителството за всички спрени строежи по общия ред и предвидените в чл.7, ал. 3, т. 10 други случаи за строеж „Вътрешно преустройство и реконструкция на ниското тяло на съществуваща хотелска сграда с идентификатор 07079.610.197.1, хотел „България“, в УПИ II-1851, кв. 43 по плана на ЦГЧ - гр. Б., ПИ с идентификатор 07079.610.197 по КК на гр. Б., писмо с вх. № РС-Б-2491-04-648/05.12.2018 г. с резолюция от 10.12.2018 г.</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направила справки в регистър НБД „Население“, на електронните страници на ДНСК и Община Б., в ТРиРЮЛНЦ и Имотен регистър, както и в Регистъра на лицата, заемащи висши публични длъжности на КПКОНПИ – за подадените от Милен Ненчев декларации по чл. 35, ал. 1, т. 2 от ЗПКОНПИ. Служебно към преписката е приобщено писмо с вх. № ЦУ01-8850/07.05.2021г. на КПКОНПИ от началника на ДНСК.</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992.000000000000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РД-15-125/24.11.2017 г. на началника на Дирекция за национален строителен контрол /ДНСК/ Милен *** Ненчев е назначен на длъжност „началник на Регионална дирекция за национален строителен контрол /РДНСК/- Югоизточен район, считано от 27.11.2017 г. Със Заповед № РД-15-1154/31.05.2019 г. на Началника на ДНСК Ненчев е преназначен на длъжност „началник на РДНСК Б.“ към Главна дирекция „Строителен контрол“ при ДНСК. Видно от писмо с вх. № ЦУ01-8850/07.05.2021г. на КПКОНПИ от началника на ДНСК, служебното правоотношение с Милен Ненчев е прекратено, считано от 28.04.2021г.</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Милен Ненчев е подал встъпителна декларация по чл.35, ал.1, т.2 от ЗПКОНПИ с вх. № В2118/08.06.2018 г. – част първа за имущество и с вх. № В2119/08.06.2018 г. – част втора за интереси, като в частта за интереси, „т.IX - данни за свързани лица, към дейността на които лицето, заемащо висша публична длъжност, има частен интерес“, Ненчев e декларирал частен интерес, свързан с дейността на съпругата му Д. Д. Н., занимаваща се с проектиране.</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Търговски регистър се установява, че Милен *** Ненчев е бил едноличен собственик на капитала и управител на „***“ ЕООД, ЕИК ***, град Б., до 04.08.2017 г., когато е прехвърлил капитала на дружеството на съпругата си Д. Н.. За управител на дружеството тя е назначила Д. К.. На 21.02.2020 г. е вписано прехвърляне на капитала на дружеството от Н. на И. Т., който става едноличен собственик на същото, а Д. К. остава управител. В предмета на дейност на дружеството са включени консултантски услуги, прединвестиционни проучвания, инвеститорски контрол, оценяване съответствието на инвестиционните проекти със съществените изисквания към строежите, упражняване на строителен надзор и др.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направила справка в НБД „Население“, от която се установява, че Милен Ненчев има съпруга Д. Д. Н. От справка в Търговския регистър и РЮЛНЦ, не се откриха данни за наличие на съдружия между Милен Ненчев и/или Д. Н. и Р. Н.-П. и Н. П. - съдружници в „***“ ООД.</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представените по преписката доказателства е видно, че със своя Заповед № РД-13-180/18.08.2014г. началникът на ДНСК е делегирал свои правомощия на началниците на регионални отдели „Национален строителен контрол“ към Регионалните дирекции за национален строителен контрол /РДНСК/. Поради отсъствието на Милен Ненчев- началник на РДНСК-Б., за заместник със Заповед № РД-13-194/09.07.2020г. на началника на ДНСК, е определен Я. Р. – началник на отдел „Строителен контрол“ при РДНСК Б., Главна дирекция „Строителен контрол“ за периода от 09.07.2020г. до 10.07.2020г., включително.</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ЕООД, ЕИК *** има сключен Договор от 04.01.2018 г. за упражняване на строителен надзор с „***“ ЕООД, ЕИК *** – възложител по договора и инвеститор на обект: „Преустройство и промяна на предназначението на част от хотел България, гр. Б.“, за който е издадено Разрешение за строеж № 205/05.12.2018 г. от главния архитект на Община Б. за строеж: „Вътрешно преустройство и реконструкция на ниско тяло на съществуваща хотелска сграда с идентификатор 07079.610.197.1, хотел България в УПИ П-1851, кв. 43 по плана на ЦГЧ-гр. Б., ПИ с идентификатор 07079.610.197 по кадастралната карта на гр. Бургас“, допълнено със Заповед № 1635/06.07.2020г. Обектът е от трета категория, съгласно чл.6, ал.3, т.3 от Наредба №1/30.07.2003 г. за номенклатурата за видовете строежи и чл.137, ал.1, т.3, б.“в“ от ЗУТ.</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ЕООД притежава удостоверение № РК-0011/02.02.2018 г. за извършване на дейностите по чл. 166, ал.1, т. 3 от Закона за устройство на територията, за оценяване съответствието на инвестиционните проекти и/или упражняване на строителен надзор, издадено от началника на ДНСК, със срок на валидност до 02.02.2023 г. Неразделна част от удостоверението е заверен списък на екипа от правоспособните физически лица от различните специалности, чрез които се упражнява дейността, съгласно чл. 13, ал. 1, т. 5 от Наредба № РД-02-20-25/2012 г.</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преписката е представен Договор от 10.08.2019 г. между „***“ АД и „***“ ЕООД за прекратяване на сключения помежду им Договор от 04.01.2018 г. за упражняване на строителен надзор, считано от датата на подписването му от страните.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10.08.2019 г. е подписан договор за упражняване на строителен надзор между „***“ АД – възложител по договора и инвеститор на обект: „Вътрешно преустройство и реконструкция на ниско тяло на съществуваща хотелска сграда с идентификатор  07079.610.197.1, хотел България в УПИ П-1851, кв. 43 по плана на ЦГЧ - гр. Б.“ и „***“ ООД. Съдружници в „***“ ООД с ЕИК *** са Р. Н.-П. и Н. П., считано от 29.03.2017г., а Н. П. е управител на дружеството от 23.04.2013 г.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10.08.2019 г. са съставени и Акт за установяване състоянието на строежа при спиране на строителството /Образец 10/ поради прекратяване на договор между възложителя и консултанта, упражняващ строителен надзор „***“ ЕООД и Акт за установяване състоянието на строежа и СМР при продължаване на строителството за всички спрени строежи по общия ред /Образец 11/, подписани от представители на строителя „***“ ООД, строителния надзор „***“ ЕООД, проектантите по част „Конструктивна“ и част „Архитектура“, технически контрол по част „Конструктивна“ и възложителя „***“ АД.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процеса на строителство на посочения по-горе обект, с писмо изх. № 70-00-7525/2/05.12.2018г. на община Б. е изпратено до РДНСК-Югоизточен район, РО-НСК-Б. Разрешение за строеж № 205/05.12.2018г., издадено от главния архитект на Община Б., на основание чл. 149, ал. 5 ЗУТ. Писмото е постъпило в РДНСК-Б. с вх. № РС-Б-2491-04-648/05.12.2018г. Разрешение за строеж № 205/05.12.2018г. е разпределено за извършване на служебна проверка по чл. 156 ЗУТ на арх. К. М., старши инспектор в РДНСК Б. с резолюция, поставена върху писмото на 10.12.2018г. от началник РО НСК Б., към РДНСК Югоизточен район – инж. Я. Р., на основание Заповед № РД-13-180/11.08.2014г. на началника на ДНСК, видно от писмо с вх. № АО-2481-04-479 от 13.04.2021г. на началника на РДНСК Б., приложено към писмо на заместник-началник на ДНСК с вх. № ЦУ01-7378/14.04.2021г. на КПКОНПИ. Със Заповед № РД-13-180/11.08.2014г., началникът на ДНСК предоставя правомощия за извършване на служебни проверки по чл. 156 от ЗУТ и издаване на заповеди за отмяна на разрешения за строеж на  началника на РО НСК Б., към РДНСК Югоизточен район. Проверката е извършена от арх. К. М. на 13.12.2018г. в Община Б.. Съставен е констативен протокол, видно от който не са установени нарушения и Разрешение за строеж № 205/05.12.2018г. е влязло в сила на 20.12.2018г.</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изх. № 70-00-4236/2/07.07.2020г. на Община Б. до РДНСК-Б. е изпратена Заповед № 1635/06.07.2020г., издадена от главен експерт „УП и А“ към Община Б. за допълване на Разрешение за строеж № 205/05.12.2018г. Заповедта е издадена на основание чл. 154, ал. 5 ЗУТ. Писмото е постъпило в РДНСК Б. с вх. № РС-Б-1257-02-313/07.07.2020г. Заповед № 1635/06.07.2020г., е разпределена за извършване на служебна проверка по чл. 156 ЗУТ на инж. К. В., главен инспектор в РДНСК Б. с резолюция поставена върху писмото на 09.07.2020г. от началник отдел „Строителен контрол“ в РДНСК Б.– инж. Я. Р., на основание Заповед № РД-13-194/09.07.2020г., видно от писмо с вх. № АО-2481-04-479 от 13.04.2021г. на началника на РДНСК Б., приложено към писмо на заместник-началник на ДНСК с вх. № ЦУ01-7378/14.04.2021г. на КПКОНПИ Проверката е извършена от инж. К. В. и инж. Александра Т. на 13.07.2020г. в Община Б.. Съставен е констативен протокол, видно от който не са установени нарушения и Заповед № 1635/06.07.2020г. е влязло в сила на 22.07.2020г.</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началник на РДНСК – Б.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Милен *** Ненчев е лице, заемащо висша публична длъжност по смисъла на чл.6, ал.1, т.23 от ЗПКОНПИ.</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567"/>
        <w:jc w:val="both"/>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Съгласно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чл. 160, ал.1 от ЗУТ участници в процеса на строителството са възложителят, строителят, проектантът, консултантът, физическото лице, упражняващо технически контрол за част "Конструктивна", техническият ръководител и доставчикът на машини, съоръжения и технологично оборудване. Взаимоотношенията между участниците в строителството се уреждат с писмени договори (ал.2). Възложител е собственикът на имота, лицето, на което е учредено право на строеж в чужд имот, и лицето, което има право да строи в чужд имот по силата на закон (чл.161, ал.1). Консултантът, въз основа на писмен договор с възложителя, извършва оценяване на съответствието на инвестиционните проекти и/или упражнява строителен надзор (чл.166, ал.1, т.1). За извършване на дейностите по чл.166, ал.1, т.1 се издава удостоверение от началника на ДНСК на лице, което е търговец по смисъла на Търговския закон или е регистрирано в търговски или друг публичен регистър в държава – членка на Европейския съюз, като удостоверението се издава за срок от 5 години и се вписва в публичен регистър при ДНСК (чл.167.) Съгласно чл.168 от ЗУТ строителният надзор се упражнява от консултант за строежите от първа до пета категория, с изключение на обектите по чл.14, ал.2 от Закона за Камарата на строителите (ал.2). Лицето, упражняващо строителен надзор, носи отговорност за законосъобразно започване на строежа; за осъществяване на контрол относно пълнотата и правилното съставяне на актовете и протоколите по време на строителството; за спиране на строежи, които се изпълняват при условията на чл. 224, ал. 1 и чл. 225, ал. 2 и в нарушение на изискванията на чл. 169, ал. 1 и 3;  за осъществяване на контрол относно спазване на изискванията за здравословни и безопасни условия на труд в строителството и за недопускане на увреждане на трети лица и имоти вследствие на строителството.</w:t>
      </w:r>
      <w:r w:rsidDel="00000000" w:rsidR="00000000" w:rsidRPr="00000000">
        <w:rPr>
          <w:rFonts w:ascii="Verdana" w:cs="Verdana" w:eastAsia="Verdana" w:hAnsi="Verdana"/>
          <w:b w:val="0"/>
          <w:bCs w:val="0"/>
          <w:i w:val="0"/>
          <w:iCs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Лицето, упражняващо строителен надзор подписва всички актове и протоколи по време на строителството, необходими за оценка на строежите, относно изискванията за безопасност и за законосъобразно изпълнение, съгласно наредба на министъра на регионалното развитие и благоустройството за актовете и протоколите, съставени по време на строителството (ал.3). Предписанията и заповедите на лицето,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упражняващо строителен надзор, вписани в заповедната книга, са задължителни за строителя, предприемача и техническия ръководител на строежа (ал.4). При нарушаване на техническите правила и нормативи лицето, упражняващо строителен надзор, е длъжно да уведоми регионалната дирекция за национален строителен контрол в 3-дневен срок от установяване на нарушението (ал.5).</w:t>
      </w:r>
      <w:r w:rsidDel="00000000" w:rsidR="00000000" w:rsidRPr="00000000">
        <w:rPr>
          <w:rFonts w:ascii="Verdana" w:cs="Verdana" w:eastAsia="Verdana" w:hAnsi="Verdana"/>
          <w:b w:val="0"/>
          <w:bCs w:val="0"/>
          <w:i w:val="0"/>
          <w:iCs w:val="0"/>
          <w:smallCaps w:val="0"/>
          <w:strike w:val="0"/>
          <w:color w:val="000000"/>
          <w:sz w:val="18"/>
          <w:szCs w:val="18"/>
          <w:u w:val="none"/>
          <w:shd w:fill="fefefe"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Лицата, които упражняват строителен надзор, носят отговорност за щети, които са нанесли на възложителя и на другите участници в строителството, и солидарна отговорност със строителя за щети, причинени от неспазване на техническите правила и нормативи и одобрените проекти (7).</w:t>
      </w:r>
      <w:r w:rsidDel="00000000" w:rsidR="00000000" w:rsidRPr="00000000">
        <w:rPr>
          <w:rFonts w:ascii="Verdana" w:cs="Verdana" w:eastAsia="Verdana" w:hAnsi="Verdana"/>
          <w:b w:val="0"/>
          <w:bCs w:val="0"/>
          <w:i w:val="0"/>
          <w:iCs w:val="0"/>
          <w:smallCaps w:val="0"/>
          <w:strike w:val="0"/>
          <w:color w:val="000000"/>
          <w:sz w:val="18"/>
          <w:szCs w:val="18"/>
          <w:u w:val="none"/>
          <w:shd w:fill="fefefe" w:val="clear"/>
          <w:vertAlign w:val="baseline"/>
          <w:rtl w:val="0"/>
        </w:rPr>
        <w:t xml:space="preserve"> </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Административният контрол по строителството се осъществява от Дирекцията за национален строителен контрол (ДНСК).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ДНСК упражнява контрол по законосъобразността на изпълнението и ползването на строежите от първа, втора и трета категория, осъществява контрол по законосъобразността на издадените строителни книжа за всички категории строежи, както и на действията на общинските администрации и на участниците в инвестиционния процес за спазването на разпоредбите по устройство на територията за всички категории строежи.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Съгласно чл.221, ал.1 от ЗУТ дирекцията е юридическо лице на бюджетна издръжка със седалище в С.. Тя се състои от централно управление и регионални дирекции. Заповедите, предписанията и нарежданията на органите на ДНСК, издадени в рамките на тяхната компетентност, са задължителни за лицата, за които се отнасят (ал.4). Началникът на ДНСК или упълномощено от него длъжностно лице упражнява правомощията по отношение на строежи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първа до трета категория, изброени в чл. 222 от ЗУТ, включително спира строежи и дава разрешение за продължаването им след отстраняване на нарушенията и заплащане на дължимите глоби и имуществени санкции, забранява достъпа до строежи, издава заповеди за премахване на незаконни строежи,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налага предвидените в този закон глоби и имуществени санкции за всички категории строежи и други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своя Заповед № РД-13-180/18.08.2014г., началникът на ДНСК е делегирал свои правомощия на началниците на регионални отдели „Национален строителен контрол“ към Регионалните дирекции за национален строителен контрол /РДНСК/, в това число: да спират незаконни строежи по смисъла на чл. 225, ал. 2 от ЗУТ, части от тях, както и отделни строителни и монтажни работи, да спират строежи, части от тях или отделни строителни и монтажни работи при нарушения на чл. 224 от ЗУТ и да дават разрешение за продължаването им след отстраняване на нарушенията, да забраняват достъпа до строежа, като да разпореждат поставяне на отличителни знаци за ограничаване и недопускане на хора и механизация на строежите, да забраняват захранването с електрическа и топлинна енергия, вода строежите, да забраняват ползването на строежи или на части от тях, които не са въведени в експлоатация по установения ред или се ползват не по предназначение, съгласно издадените строителни книжа за въвеждане в експлоатация, да спират изпълнението на всички видове строителни и монтажни работи на строежи или части от тях с аварии, да издават наказателни постановления за нарушения, подлежащи на глоба по чл. 232, ал. 5, чл. 233 и чл. 234 от ЗУТ, да издават заповеди за отстраняване на лица нарушители от незаконния строеж, на основание чл. 235, ал. 1 от ЗУТ,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да издават заповеди за отмяна на издадени разрешения за строеж и заповеди за допълването им по чл. 154, ал. 5 от ЗУТ заедно с одобрените инвестиционни проекти, както и на разрешения за строеж в случаите по чл. 147, ал. 1 от ЗУТ на основание чл. 156, ал. 3 от ЗУТ</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Видно от представената по преписката Заповед № РД-15-088 от 19.10.2017г., Я. Р. е заемал длъжността „началник на Регионален отдел „Национален строителен контрол“ Б. при РДНСК Б., Югоизточен район при ДНСК, считано от 19.10.2017г.  Съгласно т. 5.11 от връчена на 20.10.2017г. на Р. длъжностна характеристика за така посочената длъжност, същият следва да организира извършването на служебни проверки на издадените разрешения за строеж, съгласно чл. 156 от ЗУТ.</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съпрузи, Милен Ненчев и Д. Н. са свързани лица по смисъла на §1, т.15, б.“а“ от ДР на ЗПКОНПИ, от една страна, а от друга страна – Д. Н. е била едноличен собственик и управител на „***“ ЕООД до 21.02.2020 г. Не се установи свързаност по смисъла на §1, т.15, б.“а“ от ДР на ЗПКОНПИ между Ненчев и съдружниците в „***“ ООД с ЕИК *** – Р. Н.-П. и Н. П., като последният е и управител на дружеството. При направената служебна проверка в ТРРЮЛНЦ, не бе открито наличие на икономическа свързаност по смисъла на §1, т.15, б.“б“ от ДР на ЗПКОНПИ между Ненчев от една страна и Р. Н.-П. и Н. П. от друга, въз основа на притежаване на дялове в капитала на общи дружества с ограничена отговорност.</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подадената от Милен Ненчев встъпителна декларация по чл.35, ал.1, т.2 от ЗПКОНПИ - част втора „интереси“ с вх. № В2119/08.06.2018 г. е видно, че той има частен интерес към проектантската дейност на съпругата си и свързано с него лице  Д. Д. Н., което обстоятелство е декларирал в „т.IX - данни за свързани лица, към дейността на които лицето, заемащо висша публична длъжност, има частен интерес“.</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се установи, че „***“ ЕООД, чийто едноличен собственик на капитала е Д. Н.,  сключва на 04.01.2018 г. Договор от 04.01.2018 г. за упражняване на строителен надзор с „***“ ЕООД, ЕИК *** – възложител по договора и инвеститор на обект: „Преустройство и промяна на предназначението на част от хотел България, гр. Б.“, за който е издадено Разрешение за строеж № 205/05.12.2018 г. от главния архитект на Община Б. за строеж: „Вътрешно преустройство и реконструкция на ниско тяло на съществуваща хотелска сграда с идентификатор 07079.610.197.1, хотел България в УПИ П-1851, кв. 43 по плана на ЦГЧ-гр. Б., ПИ с идентификатор 07079.610.197 по кадастралната карта на гр. Б.“.</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периода на действие на договора за упражняване на строителен надзор, сключен между „***“ ЕООД и „***“ ЕООД от 04.01.2018г. до 10.08.2019г. за обекта, за който е издадено Разрешение за строеж № 205/05.12.2018 г. от Главния архитект на Община Б., не се установиха да са упражнени правомощия от Милен Ненчев, в качеството му на началник на РДНСК – Б. във връзка с поставена резолюция от 10.12.2018г. върху писмо с вх. № РС-Б-2491-04-684/05.12.2018г. на РДНСК-Б.,  с което Община Б. изпраща Разрешение за строеж № 205/05.12.2018 г. от Главния архитект на Община Б.. Резолюцията за проверката е поставена от инж. Я. Р. –началник на РО НСК Б. при РДНСК Югоизточен район, на основание Заповед № РД-13-180/11.08.2014г. на началника на ДНСК София за предоставяне на правомощия за извършване на служебни проверки по чл. 156 от ЗУТ и издаване на заповеди за отмяна на издадени разрешения за строеж.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Милен Ненчев не е упражнил правомощие и след приключване действието на горецитирания договор с „***“ ЕООД, във връзка с поставена резолюция от 09.07.2020г. от Я. Р.-началник на отдел „Строителен контрол“ върху писмо с вх. № РС-Б-1257-02-313/07.07.2020г. С това писмо е изпратена  Заповед № 1635/06.07.2020г. за допълване на Разрешение за строеж № 205/05.12.2018г. до РДНСК-Б.. Резолюцията върху писмото е поставена от заместващ Милен Ненчев служител, а именно Я. Р. – началник на отдел „Строителен контрол“ при РДНСК Б., Главна дирекция „Строителен контрол“, който е определен за заместник на Ненчев със Заповед № РД-13-194/09.07.2020г. на началника на ДНСК за периода от 09.07.2020г. до 10.07.2020г., включително.</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горното, следва, че е налице само един от елементите на състава на конфликт на интереси по смисъла на чл. 52 от ЗПКОНПИ –  лице, заемащо висша публична длъжност. Липсват обаче другите два елемента - упражнени правомощия по служба и частен интерес. Липсата на който и да е елемент от понятието „конфликт на интереси“ обуславя липсата на такъв, по смисъла на чл. 52 от ЗПКОНПИ.</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И:</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 Милен *** Ненчев, ЕГН: ***, в качеството му на началник на Регионална дирекция за национален строителен контрол /РДНСК/- Б. и лице, заемащо висша публична длъжност, по смисъла на чл. 6, ал. 1, т. 23 от ЗПКОНПИ, във връзка с поставени резолюция за проверка на 10.12.2018г. върху писмо с вх. № РС-Б-2491-04-684/05.12.2018г. на РДНСК-Б. и резолюция за проверка на 09.07.2020г. върху писмо с вх. № РС-Б-1257-02-313/07.07.2020г. на РДНСК-Б., поради липса на упражнени правомощия.</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Б., с оглед преценка за реализиране на правомощията по чл. 76, ал. 2 от ЗПКОНПИ.</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Милен *** Ненчев</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на основание чл. 75, т. 1 от ЗПКОНПИ.</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96"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96"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КОМИСИЯ:</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