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3256" w:right="-284" w:firstLine="720"/>
        <w:jc w:val="both"/>
        <w:rPr>
          <w:b w:val="0"/>
          <w:bCs w:val="0"/>
          <w:sz w:val="24"/>
          <w:szCs w:val="24"/>
          <w:vertAlign w:val="baseline"/>
        </w:rPr>
      </w:pPr>
      <w:r w:rsidDel="00000000" w:rsidR="00000000" w:rsidRPr="00000000">
        <w:rPr>
          <w:b w:val="1"/>
          <w:bCs w:val="1"/>
          <w:sz w:val="24"/>
          <w:szCs w:val="24"/>
          <w:vertAlign w:val="baseline"/>
          <w:rtl w:val="0"/>
        </w:rPr>
        <w:t xml:space="preserve">РЕШЕНИЕ </w:t>
      </w:r>
      <w:r w:rsidDel="00000000" w:rsidR="00000000" w:rsidRPr="00000000">
        <w:rPr>
          <w:rtl w:val="0"/>
        </w:rPr>
      </w:r>
    </w:p>
    <w:p w:rsidR="00000000" w:rsidDel="00000000" w:rsidP="00000000" w:rsidRDefault="00000000" w:rsidRPr="00000000" w14:paraId="00000002">
      <w:pPr>
        <w:ind w:right="-284"/>
        <w:jc w:val="both"/>
        <w:rPr>
          <w:b w:val="0"/>
          <w:bCs w:val="0"/>
          <w:sz w:val="24"/>
          <w:szCs w:val="24"/>
          <w:vertAlign w:val="baseline"/>
        </w:rPr>
      </w:pPr>
      <w:r w:rsidDel="00000000" w:rsidR="00000000" w:rsidRPr="00000000">
        <w:rPr>
          <w:b w:val="1"/>
          <w:bCs w:val="1"/>
          <w:sz w:val="24"/>
          <w:szCs w:val="24"/>
          <w:vertAlign w:val="baseline"/>
          <w:rtl w:val="0"/>
        </w:rPr>
        <w:t xml:space="preserve">                                                             № </w:t>
      </w:r>
      <w:r w:rsidDel="00000000" w:rsidR="00000000" w:rsidRPr="00000000">
        <w:rPr>
          <w:b w:val="1"/>
          <w:bCs w:val="1"/>
          <w:color w:val="000000"/>
          <w:sz w:val="24"/>
          <w:szCs w:val="24"/>
          <w:vertAlign w:val="baseline"/>
          <w:rtl w:val="0"/>
        </w:rPr>
        <w:t xml:space="preserve">РС-837-21-02</w:t>
      </w:r>
      <w:r w:rsidDel="00000000" w:rsidR="00000000" w:rsidRPr="00000000">
        <w:rPr>
          <w:rtl w:val="0"/>
        </w:rPr>
      </w:r>
    </w:p>
    <w:p w:rsidR="00000000" w:rsidDel="00000000" w:rsidP="00000000" w:rsidRDefault="00000000" w:rsidRPr="00000000" w14:paraId="00000003">
      <w:pPr>
        <w:ind w:right="-284"/>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4">
      <w:pPr>
        <w:jc w:val="both"/>
        <w:rPr>
          <w:b w:val="0"/>
          <w:bCs w:val="0"/>
          <w:sz w:val="24"/>
          <w:szCs w:val="24"/>
          <w:vertAlign w:val="baseline"/>
        </w:rPr>
      </w:pPr>
      <w:r w:rsidDel="00000000" w:rsidR="00000000" w:rsidRPr="00000000">
        <w:rPr>
          <w:b w:val="1"/>
          <w:bCs w:val="1"/>
          <w:sz w:val="24"/>
          <w:szCs w:val="24"/>
          <w:vertAlign w:val="baseline"/>
          <w:rtl w:val="0"/>
        </w:rPr>
        <w:tab/>
      </w:r>
      <w:r w:rsidDel="00000000" w:rsidR="00000000" w:rsidRPr="00000000">
        <w:rPr>
          <w:sz w:val="24"/>
          <w:szCs w:val="24"/>
          <w:vertAlign w:val="baseline"/>
          <w:rtl w:val="0"/>
        </w:rPr>
        <w:t xml:space="preserve">Днес, на 19.01.2022 г., Комисията за противодействия на корупцията и за отнемане на незаконно придобитото имущество /КПКОНПИ/, в състав:</w:t>
      </w:r>
      <w:r w:rsidDel="00000000" w:rsidR="00000000" w:rsidRPr="00000000">
        <w:rPr>
          <w:rtl w:val="0"/>
        </w:rPr>
      </w:r>
    </w:p>
    <w:p w:rsidR="00000000" w:rsidDel="00000000" w:rsidP="00000000" w:rsidRDefault="00000000" w:rsidRPr="00000000" w14:paraId="00000005">
      <w:pPr>
        <w:tabs>
          <w:tab w:val="left" w:leader="none" w:pos="567"/>
        </w:tabs>
        <w:ind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6">
      <w:pPr>
        <w:tabs>
          <w:tab w:val="left" w:leader="none" w:pos="567"/>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7">
      <w:pPr>
        <w:tabs>
          <w:tab w:val="left" w:leader="none" w:pos="567"/>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Член: Антоанета Георгиева – Цонкова</w:t>
      </w:r>
      <w:r w:rsidDel="00000000" w:rsidR="00000000" w:rsidRPr="00000000">
        <w:rPr>
          <w:rtl w:val="0"/>
        </w:rPr>
      </w:r>
    </w:p>
    <w:p w:rsidR="00000000" w:rsidDel="00000000" w:rsidP="00000000" w:rsidRDefault="00000000" w:rsidRPr="00000000" w14:paraId="00000008">
      <w:pPr>
        <w:tabs>
          <w:tab w:val="left" w:leader="none" w:pos="567"/>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9">
      <w:pPr>
        <w:tabs>
          <w:tab w:val="left" w:leader="none" w:pos="709"/>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Член: С. Къдрева      </w:t>
      </w:r>
      <w:r w:rsidDel="00000000" w:rsidR="00000000" w:rsidRPr="00000000">
        <w:rPr>
          <w:rtl w:val="0"/>
        </w:rPr>
      </w:r>
    </w:p>
    <w:p w:rsidR="00000000" w:rsidDel="00000000" w:rsidP="00000000" w:rsidRDefault="00000000" w:rsidRPr="00000000" w14:paraId="0000000A">
      <w:pPr>
        <w:ind w:left="-284" w:right="-142" w:firstLine="720"/>
        <w:jc w:val="both"/>
        <w:rPr>
          <w:sz w:val="24"/>
          <w:szCs w:val="24"/>
          <w:vertAlign w:val="baseline"/>
        </w:rPr>
      </w:pPr>
      <w:r w:rsidDel="00000000" w:rsidR="00000000" w:rsidRPr="00000000">
        <w:rPr>
          <w:rtl w:val="0"/>
        </w:rPr>
      </w:r>
    </w:p>
    <w:p w:rsidR="00000000" w:rsidDel="00000000" w:rsidP="00000000" w:rsidRDefault="00000000" w:rsidRPr="00000000" w14:paraId="0000000B">
      <w:pPr>
        <w:ind w:left="-284" w:firstLine="720"/>
        <w:jc w:val="both"/>
        <w:rPr>
          <w:b w:val="0"/>
          <w:bCs w:val="0"/>
          <w:sz w:val="24"/>
          <w:szCs w:val="24"/>
          <w:vertAlign w:val="baseline"/>
        </w:rPr>
      </w:pPr>
      <w:r w:rsidDel="00000000" w:rsidR="00000000" w:rsidRPr="00000000">
        <w:rPr>
          <w:sz w:val="24"/>
          <w:szCs w:val="24"/>
          <w:vertAlign w:val="baseline"/>
          <w:rtl w:val="0"/>
        </w:rPr>
        <w:tab/>
        <w:tab/>
        <w:tab/>
        <w:tab/>
        <w:tab/>
      </w:r>
      <w:r w:rsidDel="00000000" w:rsidR="00000000" w:rsidRPr="00000000">
        <w:rPr>
          <w:b w:val="1"/>
          <w:bCs w:val="1"/>
          <w:sz w:val="24"/>
          <w:szCs w:val="24"/>
          <w:vertAlign w:val="baseline"/>
          <w:rtl w:val="0"/>
        </w:rPr>
        <w:t xml:space="preserve">У С Т А Н О В И :</w:t>
      </w:r>
      <w:r w:rsidDel="00000000" w:rsidR="00000000" w:rsidRPr="00000000">
        <w:rPr>
          <w:rtl w:val="0"/>
        </w:rPr>
      </w:r>
    </w:p>
    <w:p w:rsidR="00000000" w:rsidDel="00000000" w:rsidP="00000000" w:rsidRDefault="00000000" w:rsidRPr="00000000" w14:paraId="0000000C">
      <w:pPr>
        <w:ind w:left="-284"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D">
      <w:pPr>
        <w:tabs>
          <w:tab w:val="left" w:leader="none" w:pos="567"/>
        </w:tabs>
        <w:ind w:firstLine="720"/>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w:t>
      </w:r>
      <w:r w:rsidDel="00000000" w:rsidR="00000000" w:rsidRPr="00000000">
        <w:rPr>
          <w:sz w:val="24"/>
          <w:szCs w:val="24"/>
          <w:vertAlign w:val="baseline"/>
          <w:rtl w:val="0"/>
        </w:rPr>
        <w:t xml:space="preserve"> Решение за образуване на производство за конфликт на интереси № КИ-181 от 20.10.2021  година</w:t>
      </w:r>
      <w:r w:rsidDel="00000000" w:rsidR="00000000" w:rsidRPr="00000000">
        <w:rPr>
          <w:color w:val="000000"/>
          <w:sz w:val="24"/>
          <w:szCs w:val="24"/>
          <w:vertAlign w:val="baseline"/>
          <w:rtl w:val="0"/>
        </w:rPr>
        <w:t xml:space="preserve"> по сигнал с вх.№ ЦУ01/С-837/07.10.2021 г. на КПКОНПИ.</w:t>
      </w:r>
    </w:p>
    <w:p w:rsidR="00000000" w:rsidDel="00000000" w:rsidP="00000000" w:rsidRDefault="00000000" w:rsidRPr="00000000" w14:paraId="0000000E">
      <w:pPr>
        <w:tabs>
          <w:tab w:val="left" w:leader="none" w:pos="426"/>
        </w:tabs>
        <w:ind w:right="1" w:firstLine="720"/>
        <w:jc w:val="both"/>
        <w:rPr>
          <w:color w:val="000000"/>
          <w:sz w:val="24"/>
          <w:szCs w:val="24"/>
          <w:vertAlign w:val="baseline"/>
        </w:rPr>
      </w:pPr>
      <w:r w:rsidDel="00000000" w:rsidR="00000000" w:rsidRPr="00000000">
        <w:rPr>
          <w:color w:val="000000"/>
          <w:sz w:val="24"/>
          <w:szCs w:val="24"/>
          <w:vertAlign w:val="baseline"/>
          <w:rtl w:val="0"/>
        </w:rPr>
        <w:t xml:space="preserve">Сигналът е насочен срещу Елена *** Балтаджиева – кмет на Община К.</w:t>
      </w:r>
    </w:p>
    <w:p w:rsidR="00000000" w:rsidDel="00000000" w:rsidP="00000000" w:rsidRDefault="00000000" w:rsidRPr="00000000" w14:paraId="0000000F">
      <w:pPr>
        <w:ind w:firstLine="708"/>
        <w:jc w:val="both"/>
        <w:rPr>
          <w:sz w:val="24"/>
          <w:szCs w:val="24"/>
          <w:vertAlign w:val="baseline"/>
        </w:rPr>
      </w:pPr>
      <w:r w:rsidDel="00000000" w:rsidR="00000000" w:rsidRPr="00000000">
        <w:rPr>
          <w:color w:val="000000"/>
          <w:sz w:val="24"/>
          <w:szCs w:val="24"/>
          <w:vertAlign w:val="baseline"/>
          <w:rtl w:val="0"/>
        </w:rPr>
        <w:t xml:space="preserve">В сигнала се твърди, че </w:t>
      </w:r>
      <w:r w:rsidDel="00000000" w:rsidR="00000000" w:rsidRPr="00000000">
        <w:rPr>
          <w:sz w:val="24"/>
          <w:szCs w:val="24"/>
          <w:vertAlign w:val="baseline"/>
          <w:rtl w:val="0"/>
        </w:rPr>
        <w:t xml:space="preserve">въз основа на докладна записка от кмета на община К. – Елена Балтаджиева, </w:t>
      </w:r>
      <w:r w:rsidDel="00000000" w:rsidR="00000000" w:rsidRPr="00000000">
        <w:rPr>
          <w:color w:val="000000"/>
          <w:sz w:val="24"/>
          <w:szCs w:val="24"/>
          <w:vertAlign w:val="baseline"/>
          <w:rtl w:val="0"/>
        </w:rPr>
        <w:t xml:space="preserve">Общински съвет К. е приел </w:t>
      </w:r>
      <w:r w:rsidDel="00000000" w:rsidR="00000000" w:rsidRPr="00000000">
        <w:rPr>
          <w:sz w:val="24"/>
          <w:szCs w:val="24"/>
          <w:vertAlign w:val="baseline"/>
          <w:rtl w:val="0"/>
        </w:rPr>
        <w:t xml:space="preserve">Решение №246 по Протокол № 23 от 26.02.2021 г., за провеждане на конкурс за директор на Общинско предприятие (ОП) „Ч.“, град К.</w:t>
      </w:r>
      <w:r w:rsidDel="00000000" w:rsidR="00000000" w:rsidRPr="00000000">
        <w:rPr>
          <w:color w:val="000000"/>
          <w:sz w:val="24"/>
          <w:szCs w:val="24"/>
          <w:vertAlign w:val="baseline"/>
          <w:rtl w:val="0"/>
        </w:rPr>
        <w:t xml:space="preserve"> На 06.07.2021 г., определената от Общински съвет К. и от кмета на Общината, комисия за провеждане на конкурса е избрала за директор на ОП „Ч.“ гр. К. М.Н.И. На 26.08.2021 г. с И. е подписан </w:t>
      </w:r>
      <w:r w:rsidDel="00000000" w:rsidR="00000000" w:rsidRPr="00000000">
        <w:rPr>
          <w:sz w:val="24"/>
          <w:szCs w:val="24"/>
          <w:vertAlign w:val="baseline"/>
          <w:rtl w:val="0"/>
        </w:rPr>
        <w:t xml:space="preserve">Договор № 462/26.08.2021 г. за възлагане на управлението на общинското предприятие, като за общината договорът е подписан от кмета Балтаджиева. На същата дата тя е издала и Заповед №756/26.08.2021 г., с която е назначила И. за директор на Общинско предприятие „Ч.“, град К.  М.И. е съпруг на първа братовчедка на Елена Балтаджиева. </w:t>
      </w:r>
    </w:p>
    <w:p w:rsidR="00000000" w:rsidDel="00000000" w:rsidP="00000000" w:rsidRDefault="00000000" w:rsidRPr="00000000" w14:paraId="00000010">
      <w:pPr>
        <w:ind w:firstLine="708"/>
        <w:jc w:val="both"/>
        <w:rPr>
          <w:sz w:val="24"/>
          <w:szCs w:val="24"/>
          <w:vertAlign w:val="baseline"/>
        </w:rPr>
      </w:pPr>
      <w:r w:rsidDel="00000000" w:rsidR="00000000" w:rsidRPr="00000000">
        <w:rPr>
          <w:sz w:val="24"/>
          <w:szCs w:val="24"/>
          <w:vertAlign w:val="baseline"/>
          <w:rtl w:val="0"/>
        </w:rPr>
        <w:t xml:space="preserve">Във връзка с твърденията в сигнала Комисията е изискала и с писмо, вх. № ЦУ01-22889#3/24.11.2021 г., е получила от Председателя на Постоянната комисия по законност, етика и установяване на конфликт на интереси към Общински съвет К. доказателства за служебното качество на Елена *** Балтаджиева като кмет на Община К., мандат 2019-2023 г. – подписан от същата клетвен лист; извлечение от </w:t>
      </w:r>
      <w:r w:rsidDel="00000000" w:rsidR="00000000" w:rsidRPr="00000000">
        <w:rPr>
          <w:color w:val="000000"/>
          <w:sz w:val="24"/>
          <w:szCs w:val="24"/>
          <w:vertAlign w:val="baseline"/>
          <w:rtl w:val="0"/>
        </w:rPr>
        <w:t xml:space="preserve">Протокол № 23 от 26.02.2021 г. от заседание на Общински съвет К. във връзка с приетото Решение № 246 за обявяване на конкурс за избор на директор на ОП „Ч.“, град К., заедно с проведените разисквания и списък с поименното гласуване на общинските съветници; внесеното от кмета на Община К. предложение в Общински съвет К. относно обявяване на конкурс за избор на директор на ОП „Ч.“, град К., както и цялата документация във връзка с проведения конкурс за избор на директор, в това число сключения с избрания за директор договор за управление.</w:t>
      </w:r>
      <w:r w:rsidDel="00000000" w:rsidR="00000000" w:rsidRPr="00000000">
        <w:rPr>
          <w:rtl w:val="0"/>
        </w:rPr>
      </w:r>
    </w:p>
    <w:p w:rsidR="00000000" w:rsidDel="00000000" w:rsidP="00000000" w:rsidRDefault="00000000" w:rsidRPr="00000000" w14:paraId="00000011">
      <w:pPr>
        <w:ind w:firstLine="720"/>
        <w:jc w:val="both"/>
        <w:rPr>
          <w:sz w:val="24"/>
          <w:szCs w:val="24"/>
          <w:vertAlign w:val="baseline"/>
        </w:rPr>
      </w:pPr>
      <w:r w:rsidDel="00000000" w:rsidR="00000000" w:rsidRPr="00000000">
        <w:rPr>
          <w:sz w:val="24"/>
          <w:szCs w:val="24"/>
          <w:vertAlign w:val="baseline"/>
          <w:rtl w:val="0"/>
        </w:rPr>
        <w:t xml:space="preserve">Комисията служебно е направила справки в регистър НБД „Население“, в Търговски регистър и в регистър на юридическите лица с нестопанска цел, на електронната страница на Община К., както и в Регистъра на лицата, заемащи висши публични длъжности на КПКОНПИ - за подадените от Елена Балтаджиева декларации по чл.35, ал.1, т.2 от ЗПКОНПИ.</w:t>
      </w:r>
    </w:p>
    <w:p w:rsidR="00000000" w:rsidDel="00000000" w:rsidP="00000000" w:rsidRDefault="00000000" w:rsidRPr="00000000" w14:paraId="00000012">
      <w:pPr>
        <w:ind w:firstLine="720"/>
        <w:jc w:val="both"/>
        <w:rPr>
          <w:sz w:val="24"/>
          <w:szCs w:val="24"/>
          <w:vertAlign w:val="baseline"/>
        </w:rPr>
      </w:pPr>
      <w:r w:rsidDel="00000000" w:rsidR="00000000" w:rsidRPr="00000000">
        <w:rPr>
          <w:sz w:val="24"/>
          <w:szCs w:val="24"/>
          <w:vertAlign w:val="baseline"/>
          <w:rtl w:val="0"/>
        </w:rPr>
        <w:t xml:space="preserve">На основание чл. 72, ал.5 от ЗПКОНПИ, с покана, изх. № ЦУ01/22889#4/02.12.2021 г. на КПКОНПИ, </w:t>
      </w:r>
      <w:r w:rsidDel="00000000" w:rsidR="00000000" w:rsidRPr="00000000">
        <w:rPr>
          <w:color w:val="000000"/>
          <w:sz w:val="24"/>
          <w:szCs w:val="24"/>
          <w:vertAlign w:val="baseline"/>
          <w:rtl w:val="0"/>
        </w:rPr>
        <w:t xml:space="preserve">Елена *** Балтаджиева – кмет на Община К.</w:t>
      </w:r>
      <w:r w:rsidDel="00000000" w:rsidR="00000000" w:rsidRPr="00000000">
        <w:rPr>
          <w:sz w:val="24"/>
          <w:szCs w:val="24"/>
          <w:vertAlign w:val="baseline"/>
          <w:rtl w:val="0"/>
        </w:rPr>
        <w:t xml:space="preserve"> и като такава лице, заемащо висша публична длъжност по чл.6, ал.1, т.32 от ЗПКОНПИ, е поканена за изслушване пред Комисията на 15.12.2021 г. от 11.30 часа. На същата дата тя се явява лично и с адв. С.Н. от САК и е изслушана от Комисията по т.5 от дневния ред на заседанието.</w:t>
      </w:r>
    </w:p>
    <w:p w:rsidR="00000000" w:rsidDel="00000000" w:rsidP="00000000" w:rsidRDefault="00000000" w:rsidRPr="00000000" w14:paraId="00000013">
      <w:pPr>
        <w:ind w:firstLine="567"/>
        <w:jc w:val="both"/>
        <w:rPr>
          <w:sz w:val="24"/>
          <w:szCs w:val="24"/>
          <w:vertAlign w:val="baseline"/>
        </w:rPr>
      </w:pPr>
      <w:r w:rsidDel="00000000" w:rsidR="00000000" w:rsidRPr="00000000">
        <w:rPr>
          <w:sz w:val="24"/>
          <w:szCs w:val="24"/>
          <w:vertAlign w:val="baseline"/>
          <w:rtl w:val="0"/>
        </w:rPr>
        <w:t xml:space="preserve">В обясненията си, дадени пред Комисията по време на изслушването, Балтаджиева заявява, че няма конфликт по отношение на нея, свързан с назначения за директор на Общинското предприятие. Цялата процедура е проведена законосъобразно, като тя не е участвала пряко в нито един от етапите на конкурса. Действително, в изпълнение на законодателството тя е извършила действия по обявяване на конкурса и сформирането на комисия, като е посочила двама от членовете й, а останалите трима са избрани от Общинския съвет. Общинският съвет е органа, който взема решение. След приключване на конкурса тя е внесла доклада на комисията за провеждането му в Общинския съвет и той е взел решението, което тя е трябвало само да изпълни. Вярно е, че г-н И. е съпруг на нейна първа братовчедка и са роднини по сватовство, но това не влиза в противоречие с ограниченията по Наредба №4 на Общинския съвет и ЗПКОНПИ. </w:t>
      </w:r>
    </w:p>
    <w:p w:rsidR="00000000" w:rsidDel="00000000" w:rsidP="00000000" w:rsidRDefault="00000000" w:rsidRPr="00000000" w14:paraId="00000014">
      <w:pPr>
        <w:ind w:firstLine="567"/>
        <w:jc w:val="both"/>
        <w:rPr>
          <w:sz w:val="24"/>
          <w:szCs w:val="24"/>
          <w:vertAlign w:val="baseline"/>
        </w:rPr>
      </w:pPr>
      <w:r w:rsidDel="00000000" w:rsidR="00000000" w:rsidRPr="00000000">
        <w:rPr>
          <w:sz w:val="24"/>
          <w:szCs w:val="24"/>
          <w:vertAlign w:val="baseline"/>
          <w:rtl w:val="0"/>
        </w:rPr>
        <w:t xml:space="preserve">В допълнение на заявеното от Балтаджиева адв. Н. заяви, че събразно константната практика на Комисията и съдилищата, не е налице конфликт на интереси по чл.52, т.к. е налице само една от трите изискуеми мотивно-законови предпоставки за това, а именно – лице, заемащо висша публична длъжност. Останалите две предпоставки не са налице, доколкото не е доказано в производството наличието на неин частен интерес, а и лицето, което се явява неин роднина по сватовство от четвърта степен не попада в лимитирания кръг на лицата по §1, т.15 от ДР на ЗПКОНПИ. </w:t>
      </w:r>
    </w:p>
    <w:p w:rsidR="00000000" w:rsidDel="00000000" w:rsidP="00000000" w:rsidRDefault="00000000" w:rsidRPr="00000000" w14:paraId="00000015">
      <w:pPr>
        <w:ind w:firstLine="567"/>
        <w:jc w:val="both"/>
        <w:rPr>
          <w:sz w:val="24"/>
          <w:szCs w:val="24"/>
          <w:vertAlign w:val="baseline"/>
        </w:rPr>
      </w:pPr>
      <w:r w:rsidDel="00000000" w:rsidR="00000000" w:rsidRPr="00000000">
        <w:rPr>
          <w:sz w:val="24"/>
          <w:szCs w:val="24"/>
          <w:vertAlign w:val="baseline"/>
          <w:rtl w:val="0"/>
        </w:rPr>
        <w:t xml:space="preserve">В представеното по преписката Възражение, вх. №ЦУ01-22889#/15.12.2021 г. на КПКОНПИ, Елена Балтаджиева чрез своя пълномощник адв. Н. потвърждава заявеното по-горе, като акцентира на това, че при цялостното провеждане на конкурса за избор на директор на Общинско предприятие „Ч.“, град К., Елена Балтаджиева, като кмет на Общината, е спазвала действащата нормативна уредба и в нито един момент не е допуснала нарушаването на същата. Съгласно чл.10 от Наредба №4 за създаване, управление и контрол върху дейността на общинските предприятия, Общинското предприятие се ръководи от директор, назначен от кмета на общината. Общинският съвет обаче е този, който определя реда за провеждане на избора, както и минималните и специфични изисквания към кандидатите. Общинският съвет приема решение за откриване на процедура за провеждане на конкурс за избор на директор и пак той одобрява представилия се най-успешно кандидат на конкурса. Г-жа Балтаджиева, в качеството си на кмет на Община К. и лице, заемащо висша публична длъжност е упражнила правомощията и задълженията си по служба, произтичащи от разпоредбата на чл.44, ал.1, т.1 и т.2 от ЗМСМА и Наредба № 4 на Общински съвет К. при сключване на договор за възлагане на управлението с М.И. за назначаването му на длъжността „директор“ на ОП „Ч.“. Тя не е участвала във вземането на решения, а само по тяхното администриране, поради което не може да се направи извод за наличието на конфликт на интереси.   </w:t>
      </w:r>
    </w:p>
    <w:p w:rsidR="00000000" w:rsidDel="00000000" w:rsidP="00000000" w:rsidRDefault="00000000" w:rsidRPr="00000000" w14:paraId="00000016">
      <w:pPr>
        <w:ind w:firstLine="708"/>
        <w:jc w:val="both"/>
        <w:rPr>
          <w:sz w:val="24"/>
          <w:szCs w:val="24"/>
          <w:vertAlign w:val="baseline"/>
        </w:rPr>
      </w:pPr>
      <w:r w:rsidDel="00000000" w:rsidR="00000000" w:rsidRPr="00000000">
        <w:rPr>
          <w:rtl w:val="0"/>
        </w:rPr>
      </w:r>
    </w:p>
    <w:p w:rsidR="00000000" w:rsidDel="00000000" w:rsidP="00000000" w:rsidRDefault="00000000" w:rsidRPr="00000000" w14:paraId="00000017">
      <w:pPr>
        <w:ind w:firstLine="708"/>
        <w:jc w:val="both"/>
        <w:rPr>
          <w:b w:val="0"/>
          <w:bCs w:val="0"/>
          <w:color w:val="000000"/>
          <w:sz w:val="24"/>
          <w:szCs w:val="24"/>
          <w:vertAlign w:val="baseline"/>
        </w:rPr>
      </w:pPr>
      <w:r w:rsidDel="00000000" w:rsidR="00000000" w:rsidRPr="00000000">
        <w:rPr>
          <w:b w:val="1"/>
          <w:bCs w:val="1"/>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8">
      <w:pPr>
        <w:ind w:firstLine="708"/>
        <w:jc w:val="both"/>
        <w:rPr>
          <w:color w:val="000000"/>
          <w:sz w:val="24"/>
          <w:szCs w:val="24"/>
          <w:vertAlign w:val="baseline"/>
        </w:rPr>
      </w:pPr>
      <w:r w:rsidDel="00000000" w:rsidR="00000000" w:rsidRPr="00000000">
        <w:rPr>
          <w:rtl w:val="0"/>
        </w:rPr>
      </w:r>
    </w:p>
    <w:p w:rsidR="00000000" w:rsidDel="00000000" w:rsidP="00000000" w:rsidRDefault="00000000" w:rsidRPr="00000000" w14:paraId="00000019">
      <w:pPr>
        <w:ind w:firstLine="708"/>
        <w:jc w:val="both"/>
        <w:rPr>
          <w:color w:val="000000"/>
          <w:sz w:val="24"/>
          <w:szCs w:val="24"/>
          <w:vertAlign w:val="baseline"/>
        </w:rPr>
      </w:pPr>
      <w:r w:rsidDel="00000000" w:rsidR="00000000" w:rsidRPr="00000000">
        <w:rPr>
          <w:sz w:val="24"/>
          <w:szCs w:val="24"/>
          <w:vertAlign w:val="baseline"/>
          <w:rtl w:val="0"/>
        </w:rPr>
        <w:t xml:space="preserve">Сигналът е подаден от физическо лице, с посочени три имена, ЕГН, адрес и е подписан.</w:t>
      </w:r>
      <w:r w:rsidDel="00000000" w:rsidR="00000000" w:rsidRPr="00000000">
        <w:rPr>
          <w:rtl w:val="0"/>
        </w:rPr>
      </w:r>
    </w:p>
    <w:p w:rsidR="00000000" w:rsidDel="00000000" w:rsidP="00000000" w:rsidRDefault="00000000" w:rsidRPr="00000000" w14:paraId="0000001A">
      <w:pPr>
        <w:ind w:firstLine="708"/>
        <w:jc w:val="both"/>
        <w:rPr>
          <w:color w:val="000000"/>
          <w:sz w:val="24"/>
          <w:szCs w:val="24"/>
          <w:vertAlign w:val="baseline"/>
        </w:rPr>
      </w:pPr>
      <w:r w:rsidDel="00000000" w:rsidR="00000000" w:rsidRPr="00000000">
        <w:rPr>
          <w:color w:val="000000"/>
          <w:sz w:val="24"/>
          <w:szCs w:val="24"/>
          <w:vertAlign w:val="baseline"/>
          <w:rtl w:val="0"/>
        </w:rPr>
        <w:t xml:space="preserve">Елена *** Балтаджиева </w:t>
      </w:r>
      <w:r w:rsidDel="00000000" w:rsidR="00000000" w:rsidRPr="00000000">
        <w:rPr>
          <w:sz w:val="24"/>
          <w:szCs w:val="24"/>
          <w:vertAlign w:val="baseline"/>
          <w:rtl w:val="0"/>
        </w:rPr>
        <w:t xml:space="preserve">e избрана за </w:t>
      </w:r>
      <w:r w:rsidDel="00000000" w:rsidR="00000000" w:rsidRPr="00000000">
        <w:rPr>
          <w:color w:val="000000"/>
          <w:sz w:val="24"/>
          <w:szCs w:val="24"/>
          <w:vertAlign w:val="baseline"/>
          <w:rtl w:val="0"/>
        </w:rPr>
        <w:t xml:space="preserve">кмет на Община К.</w:t>
      </w:r>
      <w:r w:rsidDel="00000000" w:rsidR="00000000" w:rsidRPr="00000000">
        <w:rPr>
          <w:sz w:val="24"/>
          <w:szCs w:val="24"/>
          <w:vertAlign w:val="baseline"/>
          <w:rtl w:val="0"/>
        </w:rPr>
        <w:t xml:space="preserve"> на проведените на 27.10.2019 г. местни избори за кметове и общински съветници. Същата е подписала клетвена декларация на 07.11.2019 г. </w:t>
      </w:r>
      <w:r w:rsidDel="00000000" w:rsidR="00000000" w:rsidRPr="00000000">
        <w:rPr>
          <w:rtl w:val="0"/>
        </w:rPr>
      </w:r>
    </w:p>
    <w:p w:rsidR="00000000" w:rsidDel="00000000" w:rsidP="00000000" w:rsidRDefault="00000000" w:rsidRPr="00000000" w14:paraId="0000001B">
      <w:pPr>
        <w:ind w:firstLine="720"/>
        <w:jc w:val="both"/>
        <w:rPr>
          <w:sz w:val="24"/>
          <w:szCs w:val="24"/>
          <w:highlight w:val="yellow"/>
          <w:vertAlign w:val="baseline"/>
        </w:rPr>
      </w:pPr>
      <w:r w:rsidDel="00000000" w:rsidR="00000000" w:rsidRPr="00000000">
        <w:rPr>
          <w:sz w:val="24"/>
          <w:szCs w:val="24"/>
          <w:vertAlign w:val="baseline"/>
          <w:rtl w:val="0"/>
        </w:rPr>
        <w:t xml:space="preserve">При направена справка в НБД „Население“ се установява, че Елена Балтаджиева и М.Д.И. са първи братовчедки (бащата на Елена и майката на М. са брат и сестра). М.И. е семейна и има съпруг М.Н.И.</w:t>
      </w:r>
      <w:r w:rsidDel="00000000" w:rsidR="00000000" w:rsidRPr="00000000">
        <w:rPr>
          <w:rtl w:val="0"/>
        </w:rPr>
      </w:r>
    </w:p>
    <w:p w:rsidR="00000000" w:rsidDel="00000000" w:rsidP="00000000" w:rsidRDefault="00000000" w:rsidRPr="00000000" w14:paraId="0000001C">
      <w:pPr>
        <w:ind w:firstLine="708"/>
        <w:jc w:val="both"/>
        <w:rPr>
          <w:sz w:val="24"/>
          <w:szCs w:val="24"/>
          <w:vertAlign w:val="baseline"/>
        </w:rPr>
      </w:pPr>
      <w:r w:rsidDel="00000000" w:rsidR="00000000" w:rsidRPr="00000000">
        <w:rPr>
          <w:sz w:val="24"/>
          <w:szCs w:val="24"/>
          <w:vertAlign w:val="baseline"/>
          <w:rtl w:val="0"/>
        </w:rPr>
        <w:t xml:space="preserve">От събраните по преписката доказателства се установява, че Елена Балтаджиева, в качеството си на кмет на Община К., е внесла в Общински съвет (ОбС) К. докладна записка с вх. №823/12.02.2021 г., относно: провеждане на конкурс за директор на Общинско предприятие „Ч.“, град К. и определяне на комисия за провеждане на конкурса. </w:t>
      </w:r>
    </w:p>
    <w:p w:rsidR="00000000" w:rsidDel="00000000" w:rsidP="00000000" w:rsidRDefault="00000000" w:rsidRPr="00000000" w14:paraId="0000001D">
      <w:pPr>
        <w:ind w:firstLine="708"/>
        <w:jc w:val="both"/>
        <w:rPr>
          <w:sz w:val="24"/>
          <w:szCs w:val="24"/>
          <w:vertAlign w:val="baseline"/>
        </w:rPr>
      </w:pPr>
      <w:r w:rsidDel="00000000" w:rsidR="00000000" w:rsidRPr="00000000">
        <w:rPr>
          <w:sz w:val="24"/>
          <w:szCs w:val="24"/>
          <w:vertAlign w:val="baseline"/>
          <w:rtl w:val="0"/>
        </w:rPr>
        <w:t xml:space="preserve">На 26.02.2021 г. </w:t>
      </w:r>
      <w:r w:rsidDel="00000000" w:rsidR="00000000" w:rsidRPr="00000000">
        <w:rPr>
          <w:color w:val="000000"/>
          <w:sz w:val="24"/>
          <w:szCs w:val="24"/>
          <w:vertAlign w:val="baseline"/>
          <w:rtl w:val="0"/>
        </w:rPr>
        <w:t xml:space="preserve">Общински съвет К. е приел </w:t>
      </w:r>
      <w:r w:rsidDel="00000000" w:rsidR="00000000" w:rsidRPr="00000000">
        <w:rPr>
          <w:sz w:val="24"/>
          <w:szCs w:val="24"/>
          <w:vertAlign w:val="baseline"/>
          <w:rtl w:val="0"/>
        </w:rPr>
        <w:t xml:space="preserve">Решение № 246 по Протокол №23 от 26.02.2021 г. за откриване на процедура за провеждане на конкурс за директор на Общинско предприятие „Ч.“, град К. и е избрал трима представители от Общински съвет К. за участие в комисията по провеждане на конкурса. С решението си Общински съвет К. възлага на кмета на общината да извърши всички необходими действия по обявяването и провеждането на конкурса. </w:t>
      </w:r>
    </w:p>
    <w:p w:rsidR="00000000" w:rsidDel="00000000" w:rsidP="00000000" w:rsidRDefault="00000000" w:rsidRPr="00000000" w14:paraId="0000001E">
      <w:pPr>
        <w:ind w:firstLine="708"/>
        <w:jc w:val="both"/>
        <w:rPr>
          <w:sz w:val="24"/>
          <w:szCs w:val="24"/>
          <w:vertAlign w:val="baseline"/>
        </w:rPr>
      </w:pPr>
      <w:r w:rsidDel="00000000" w:rsidR="00000000" w:rsidRPr="00000000">
        <w:rPr>
          <w:sz w:val="24"/>
          <w:szCs w:val="24"/>
          <w:vertAlign w:val="baseline"/>
          <w:rtl w:val="0"/>
        </w:rPr>
        <w:t xml:space="preserve">На 04.06.2021 г. на електронната страница на Община К. е публикувана обява за конкурс за избор на директор на </w:t>
      </w:r>
      <w:r w:rsidDel="00000000" w:rsidR="00000000" w:rsidRPr="00000000">
        <w:rPr>
          <w:color w:val="000000"/>
          <w:sz w:val="24"/>
          <w:szCs w:val="24"/>
          <w:vertAlign w:val="baseline"/>
          <w:rtl w:val="0"/>
        </w:rPr>
        <w:t xml:space="preserve">ОП „Ч.“ гр. К.</w:t>
      </w:r>
      <w:r w:rsidDel="00000000" w:rsidR="00000000" w:rsidRPr="00000000">
        <w:rPr>
          <w:sz w:val="24"/>
          <w:szCs w:val="24"/>
          <w:vertAlign w:val="baseline"/>
          <w:rtl w:val="0"/>
        </w:rPr>
        <w:t xml:space="preserve">, с посочени изисквания към кандидатите,  необходимите за участие документи, място и срок за подаване на документите и начин на провеждане на конкурса. Обявата е подписана от Елена Балтаджиева – кмет на Община К.</w:t>
      </w:r>
    </w:p>
    <w:p w:rsidR="00000000" w:rsidDel="00000000" w:rsidP="00000000" w:rsidRDefault="00000000" w:rsidRPr="00000000" w14:paraId="0000001F">
      <w:pPr>
        <w:ind w:firstLine="708"/>
        <w:jc w:val="both"/>
        <w:rPr>
          <w:sz w:val="24"/>
          <w:szCs w:val="24"/>
          <w:vertAlign w:val="baseline"/>
        </w:rPr>
      </w:pPr>
      <w:r w:rsidDel="00000000" w:rsidR="00000000" w:rsidRPr="00000000">
        <w:rPr>
          <w:sz w:val="24"/>
          <w:szCs w:val="24"/>
          <w:vertAlign w:val="baseline"/>
          <w:rtl w:val="0"/>
        </w:rPr>
        <w:t xml:space="preserve">Със своя Заповед №506 от 11.06.2021 г. кметът на Община К. Елена Балтаджиева е определила двама представители на Общинска администрация К. за участие в състава на комисията по провеждане на конкурса за избор на директор на Общинското предприятие „Ч.“. </w:t>
      </w:r>
    </w:p>
    <w:p w:rsidR="00000000" w:rsidDel="00000000" w:rsidP="00000000" w:rsidRDefault="00000000" w:rsidRPr="00000000" w14:paraId="00000020">
      <w:pPr>
        <w:ind w:firstLine="708"/>
        <w:jc w:val="both"/>
        <w:rPr>
          <w:sz w:val="24"/>
          <w:szCs w:val="24"/>
          <w:vertAlign w:val="baseline"/>
        </w:rPr>
      </w:pPr>
      <w:r w:rsidDel="00000000" w:rsidR="00000000" w:rsidRPr="00000000">
        <w:rPr>
          <w:sz w:val="24"/>
          <w:szCs w:val="24"/>
          <w:vertAlign w:val="baseline"/>
          <w:rtl w:val="0"/>
        </w:rPr>
        <w:t xml:space="preserve">На 29.06.2021 г. определената за провеждане на конкурса комисия се събира на заседание във връзка с </w:t>
      </w:r>
      <w:r w:rsidDel="00000000" w:rsidR="00000000" w:rsidRPr="00000000">
        <w:rPr>
          <w:b w:val="1"/>
          <w:bCs w:val="1"/>
          <w:sz w:val="24"/>
          <w:szCs w:val="24"/>
          <w:vertAlign w:val="baseline"/>
          <w:rtl w:val="0"/>
        </w:rPr>
        <w:t xml:space="preserve">първия етап</w:t>
      </w:r>
      <w:r w:rsidDel="00000000" w:rsidR="00000000" w:rsidRPr="00000000">
        <w:rPr>
          <w:sz w:val="24"/>
          <w:szCs w:val="24"/>
          <w:vertAlign w:val="baseline"/>
          <w:rtl w:val="0"/>
        </w:rPr>
        <w:t xml:space="preserve"> на конкурса – проверка на съответствието на представените документи с предварително обявените изисквания към кандидатите и Програма за развитие на дейността на </w:t>
      </w:r>
      <w:r w:rsidDel="00000000" w:rsidR="00000000" w:rsidRPr="00000000">
        <w:rPr>
          <w:color w:val="000000"/>
          <w:sz w:val="24"/>
          <w:szCs w:val="24"/>
          <w:vertAlign w:val="baseline"/>
          <w:rtl w:val="0"/>
        </w:rPr>
        <w:t xml:space="preserve">ОП „Ч.“ гр. К. за тригодишен период. От общо подалите документи четирима кандидати, комисията е допуснала до втория етап на конкурса двама от кандидатите - М.Н.И. и Н.Д.Д. Допуснатите кандидати са поканени да се явят за представяне на</w:t>
      </w:r>
      <w:r w:rsidDel="00000000" w:rsidR="00000000" w:rsidRPr="00000000">
        <w:rPr>
          <w:sz w:val="24"/>
          <w:szCs w:val="24"/>
          <w:vertAlign w:val="baseline"/>
          <w:rtl w:val="0"/>
        </w:rPr>
        <w:t xml:space="preserve"> Програма за развитие на дейността на </w:t>
      </w:r>
      <w:r w:rsidDel="00000000" w:rsidR="00000000" w:rsidRPr="00000000">
        <w:rPr>
          <w:color w:val="000000"/>
          <w:sz w:val="24"/>
          <w:szCs w:val="24"/>
          <w:vertAlign w:val="baseline"/>
          <w:rtl w:val="0"/>
        </w:rPr>
        <w:t xml:space="preserve">ОП „Ч.“ гр. К. за тригодишен период. На 06.07.2021 г. комисията за провеждане на конкурса </w:t>
      </w:r>
      <w:r w:rsidDel="00000000" w:rsidR="00000000" w:rsidRPr="00000000">
        <w:rPr>
          <w:sz w:val="24"/>
          <w:szCs w:val="24"/>
          <w:vertAlign w:val="baseline"/>
          <w:rtl w:val="0"/>
        </w:rPr>
        <w:t xml:space="preserve">се събира на второ заседание във връзка с провеждане на следващите етапи на конкурса:</w:t>
      </w:r>
      <w:r w:rsidDel="00000000" w:rsidR="00000000" w:rsidRPr="00000000">
        <w:rPr>
          <w:color w:val="000000"/>
          <w:sz w:val="24"/>
          <w:szCs w:val="24"/>
          <w:vertAlign w:val="baseline"/>
          <w:rtl w:val="0"/>
        </w:rPr>
        <w:t xml:space="preserve"> </w:t>
      </w:r>
      <w:r w:rsidDel="00000000" w:rsidR="00000000" w:rsidRPr="00000000">
        <w:rPr>
          <w:b w:val="1"/>
          <w:bCs w:val="1"/>
          <w:color w:val="000000"/>
          <w:sz w:val="24"/>
          <w:szCs w:val="24"/>
          <w:vertAlign w:val="baseline"/>
          <w:rtl w:val="0"/>
        </w:rPr>
        <w:t xml:space="preserve">втори етап</w:t>
      </w:r>
      <w:r w:rsidDel="00000000" w:rsidR="00000000" w:rsidRPr="00000000">
        <w:rPr>
          <w:color w:val="000000"/>
          <w:sz w:val="24"/>
          <w:szCs w:val="24"/>
          <w:vertAlign w:val="baseline"/>
          <w:rtl w:val="0"/>
        </w:rPr>
        <w:t xml:space="preserve"> - представяне на</w:t>
      </w:r>
      <w:r w:rsidDel="00000000" w:rsidR="00000000" w:rsidRPr="00000000">
        <w:rPr>
          <w:sz w:val="24"/>
          <w:szCs w:val="24"/>
          <w:vertAlign w:val="baseline"/>
          <w:rtl w:val="0"/>
        </w:rPr>
        <w:t xml:space="preserve"> Програма за развитие на дейността на </w:t>
      </w:r>
      <w:r w:rsidDel="00000000" w:rsidR="00000000" w:rsidRPr="00000000">
        <w:rPr>
          <w:color w:val="000000"/>
          <w:sz w:val="24"/>
          <w:szCs w:val="24"/>
          <w:vertAlign w:val="baseline"/>
          <w:rtl w:val="0"/>
        </w:rPr>
        <w:t xml:space="preserve">ОП „Ч.“ гр. К. за тригодишен период и </w:t>
      </w:r>
      <w:r w:rsidDel="00000000" w:rsidR="00000000" w:rsidRPr="00000000">
        <w:rPr>
          <w:b w:val="1"/>
          <w:bCs w:val="1"/>
          <w:color w:val="000000"/>
          <w:sz w:val="24"/>
          <w:szCs w:val="24"/>
          <w:vertAlign w:val="baseline"/>
          <w:rtl w:val="0"/>
        </w:rPr>
        <w:t xml:space="preserve">трети етап</w:t>
      </w:r>
      <w:r w:rsidDel="00000000" w:rsidR="00000000" w:rsidRPr="00000000">
        <w:rPr>
          <w:color w:val="000000"/>
          <w:sz w:val="24"/>
          <w:szCs w:val="24"/>
          <w:vertAlign w:val="baseline"/>
          <w:rtl w:val="0"/>
        </w:rPr>
        <w:t xml:space="preserve"> - събеседване с кандидатите. След представяне на програмите от двамата допуснати участници, комисията е поставила една и съща осреднена оценка по шестобалната система и на двамата – 4 (Протокол №2 от 06.07.2020 г. от работата на комисията). След провеждане и на третия етап от конкурса – събеседването, комисията е оценила с 4.4 първия кандидат – М.Н.И. и с 4.3 втория кандидат – Н.Д.Д. Така, с крайна обща оценка 4.20 (при крайна обща оценка за втория кандидат 4.15), комисията окончателно класира в конкурса за избор на директор на ОП „Ч.“ гр. К. М.Н.И. </w:t>
      </w:r>
      <w:r w:rsidDel="00000000" w:rsidR="00000000" w:rsidRPr="00000000">
        <w:rPr>
          <w:rtl w:val="0"/>
        </w:rPr>
      </w:r>
    </w:p>
    <w:p w:rsidR="00000000" w:rsidDel="00000000" w:rsidP="00000000" w:rsidRDefault="00000000" w:rsidRPr="00000000" w14:paraId="00000021">
      <w:pPr>
        <w:ind w:firstLine="708"/>
        <w:jc w:val="both"/>
        <w:rPr>
          <w:color w:val="000000"/>
          <w:sz w:val="24"/>
          <w:szCs w:val="24"/>
          <w:vertAlign w:val="baseline"/>
        </w:rPr>
      </w:pPr>
      <w:r w:rsidDel="00000000" w:rsidR="00000000" w:rsidRPr="00000000">
        <w:rPr>
          <w:color w:val="000000"/>
          <w:sz w:val="24"/>
          <w:szCs w:val="24"/>
          <w:vertAlign w:val="baseline"/>
          <w:rtl w:val="0"/>
        </w:rPr>
        <w:t xml:space="preserve">Елена Балтаджиева, като кмет на Община К., с писмо с вх. № 1162/20.07.2021 г. внася в Общински съвет К. доклада от работата на комисията, определена за организиране и провеждане на конкурса за директор на ОП „Ч.“ гр. К., като прави и предложение за одобрение на представилия се най-успешно кандидат. </w:t>
      </w:r>
    </w:p>
    <w:p w:rsidR="00000000" w:rsidDel="00000000" w:rsidP="00000000" w:rsidRDefault="00000000" w:rsidRPr="00000000" w14:paraId="00000022">
      <w:pPr>
        <w:ind w:firstLine="708"/>
        <w:jc w:val="both"/>
        <w:rPr>
          <w:color w:val="000000"/>
          <w:sz w:val="24"/>
          <w:szCs w:val="24"/>
          <w:vertAlign w:val="baseline"/>
        </w:rPr>
      </w:pPr>
      <w:r w:rsidDel="00000000" w:rsidR="00000000" w:rsidRPr="00000000">
        <w:rPr>
          <w:color w:val="000000"/>
          <w:sz w:val="24"/>
          <w:szCs w:val="24"/>
          <w:vertAlign w:val="baseline"/>
          <w:rtl w:val="0"/>
        </w:rPr>
        <w:t xml:space="preserve">На 20.07.2021 г. председателят на Общински съвет К. внася в Общинския съвет докладна записка №1167/20.07.2021 г. за избор на директор на ОП „Ч.“, град К., включена като т.6 в дневния ред на заседанието на Общинския съвет, провело се на 03.08.2021 г. Общинският съвет К. гласува Решение № 320 по Протокол №32 от 03.08.2021 г., с което одобрява класирането, извършено от комисията за провеждане на конкурс за избор на директор на Общинско предприятие „Ч.“, град К. и определя М.Н.И. за спечелил конкурса, като възлага на кмета на Община К. да сключи с него договор за възлагане на управлението за срок от 3 години.</w:t>
      </w:r>
    </w:p>
    <w:p w:rsidR="00000000" w:rsidDel="00000000" w:rsidP="00000000" w:rsidRDefault="00000000" w:rsidRPr="00000000" w14:paraId="00000023">
      <w:pPr>
        <w:ind w:firstLine="708"/>
        <w:jc w:val="both"/>
        <w:rPr>
          <w:sz w:val="24"/>
          <w:szCs w:val="24"/>
          <w:vertAlign w:val="baseline"/>
        </w:rPr>
      </w:pPr>
      <w:r w:rsidDel="00000000" w:rsidR="00000000" w:rsidRPr="00000000">
        <w:rPr>
          <w:color w:val="000000"/>
          <w:sz w:val="24"/>
          <w:szCs w:val="24"/>
          <w:vertAlign w:val="baseline"/>
          <w:rtl w:val="0"/>
        </w:rPr>
        <w:t xml:space="preserve">На 26.08.2021 г. между И. и Община К. е подписан </w:t>
      </w:r>
      <w:r w:rsidDel="00000000" w:rsidR="00000000" w:rsidRPr="00000000">
        <w:rPr>
          <w:sz w:val="24"/>
          <w:szCs w:val="24"/>
          <w:vertAlign w:val="baseline"/>
          <w:rtl w:val="0"/>
        </w:rPr>
        <w:t xml:space="preserve">Договор № 462/26.08.2021 г. за възлагане на управлението на Общинско предприятие </w:t>
      </w:r>
      <w:r w:rsidDel="00000000" w:rsidR="00000000" w:rsidRPr="00000000">
        <w:rPr>
          <w:color w:val="000000"/>
          <w:sz w:val="24"/>
          <w:szCs w:val="24"/>
          <w:vertAlign w:val="baseline"/>
          <w:rtl w:val="0"/>
        </w:rPr>
        <w:t xml:space="preserve">„Ч.“, град К. за срок от три години (чл.2 от договора),</w:t>
      </w:r>
      <w:r w:rsidDel="00000000" w:rsidR="00000000" w:rsidRPr="00000000">
        <w:rPr>
          <w:sz w:val="24"/>
          <w:szCs w:val="24"/>
          <w:vertAlign w:val="baseline"/>
          <w:rtl w:val="0"/>
        </w:rPr>
        <w:t xml:space="preserve"> като за общината договорът е подписан от кмета Елена Балтаджиева. На същата дата Балтаджиева е издала Заповед №756/26.08.2021 г., с която е назначила И. за директор на Общинско предприятие „Ч.“, град К. </w:t>
      </w:r>
    </w:p>
    <w:p w:rsidR="00000000" w:rsidDel="00000000" w:rsidP="00000000" w:rsidRDefault="00000000" w:rsidRPr="00000000" w14:paraId="00000024">
      <w:pPr>
        <w:ind w:firstLine="567"/>
        <w:jc w:val="both"/>
        <w:rPr>
          <w:sz w:val="24"/>
          <w:szCs w:val="24"/>
          <w:vertAlign w:val="baseline"/>
        </w:rPr>
      </w:pPr>
      <w:r w:rsidDel="00000000" w:rsidR="00000000" w:rsidRPr="00000000">
        <w:rPr>
          <w:rtl w:val="0"/>
        </w:rPr>
      </w:r>
    </w:p>
    <w:p w:rsidR="00000000" w:rsidDel="00000000" w:rsidP="00000000" w:rsidRDefault="00000000" w:rsidRPr="00000000" w14:paraId="00000025">
      <w:pPr>
        <w:ind w:firstLine="567"/>
        <w:jc w:val="both"/>
        <w:rPr>
          <w:b w:val="0"/>
          <w:bCs w:val="0"/>
          <w:sz w:val="24"/>
          <w:szCs w:val="24"/>
          <w:vertAlign w:val="baseline"/>
        </w:rPr>
      </w:pPr>
      <w:r w:rsidDel="00000000" w:rsidR="00000000" w:rsidRPr="00000000">
        <w:rPr>
          <w:b w:val="1"/>
          <w:bCs w:val="1"/>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6">
      <w:pPr>
        <w:ind w:left="-284" w:right="-284" w:firstLine="708"/>
        <w:jc w:val="both"/>
        <w:rPr>
          <w:sz w:val="24"/>
          <w:szCs w:val="24"/>
          <w:vertAlign w:val="baseline"/>
        </w:rPr>
      </w:pPr>
      <w:r w:rsidDel="00000000" w:rsidR="00000000" w:rsidRPr="00000000">
        <w:rPr>
          <w:rtl w:val="0"/>
        </w:rPr>
      </w:r>
    </w:p>
    <w:p w:rsidR="00000000" w:rsidDel="00000000" w:rsidP="00000000" w:rsidRDefault="00000000" w:rsidRPr="00000000" w14:paraId="00000027">
      <w:pPr>
        <w:ind w:firstLine="567"/>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8">
      <w:pPr>
        <w:ind w:firstLine="567"/>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53 и  </w:t>
        <w:br w:type="textWrapping"/>
        <w:t xml:space="preserve">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9">
      <w:pPr>
        <w:ind w:firstLine="567"/>
        <w:jc w:val="both"/>
        <w:rPr>
          <w:sz w:val="24"/>
          <w:szCs w:val="24"/>
          <w:vertAlign w:val="baseline"/>
        </w:rPr>
      </w:pPr>
      <w:r w:rsidDel="00000000" w:rsidR="00000000" w:rsidRPr="00000000">
        <w:rPr>
          <w:color w:val="000000"/>
          <w:sz w:val="24"/>
          <w:szCs w:val="24"/>
          <w:vertAlign w:val="baseline"/>
          <w:rtl w:val="0"/>
        </w:rPr>
        <w:t xml:space="preserve">Като кмет на Община К.,</w:t>
      </w:r>
      <w:r w:rsidDel="00000000" w:rsidR="00000000" w:rsidRPr="00000000">
        <w:rPr>
          <w:sz w:val="24"/>
          <w:szCs w:val="24"/>
          <w:vertAlign w:val="baseline"/>
          <w:rtl w:val="0"/>
        </w:rPr>
        <w:t xml:space="preserve"> </w:t>
      </w:r>
      <w:r w:rsidDel="00000000" w:rsidR="00000000" w:rsidRPr="00000000">
        <w:rPr>
          <w:color w:val="000000"/>
          <w:sz w:val="24"/>
          <w:szCs w:val="24"/>
          <w:vertAlign w:val="baseline"/>
          <w:rtl w:val="0"/>
        </w:rPr>
        <w:t xml:space="preserve">Елена *** Балтаджиева </w:t>
      </w:r>
      <w:r w:rsidDel="00000000" w:rsidR="00000000" w:rsidRPr="00000000">
        <w:rPr>
          <w:sz w:val="24"/>
          <w:szCs w:val="24"/>
          <w:vertAlign w:val="baseline"/>
          <w:rtl w:val="0"/>
        </w:rPr>
        <w:t xml:space="preserve">е лице, заемащо висша публична длъжност, по смисъла на чл. 6, ал.1, т. 32 от ЗПКОНПИ и компетентна да се произнесе относно наличието или липсата на конфликт на интереси по отношения на нея е КПКОНПИ.</w:t>
      </w:r>
    </w:p>
    <w:p w:rsidR="00000000" w:rsidDel="00000000" w:rsidP="00000000" w:rsidRDefault="00000000" w:rsidRPr="00000000" w14:paraId="0000002A">
      <w:pPr>
        <w:ind w:firstLine="567"/>
        <w:jc w:val="both"/>
        <w:rPr>
          <w:sz w:val="24"/>
          <w:szCs w:val="24"/>
          <w:vertAlign w:val="baseline"/>
        </w:rPr>
      </w:pPr>
      <w:r w:rsidDel="00000000" w:rsidR="00000000" w:rsidRPr="00000000">
        <w:rPr>
          <w:sz w:val="24"/>
          <w:szCs w:val="24"/>
          <w:vertAlign w:val="baseline"/>
          <w:rtl w:val="0"/>
        </w:rPr>
        <w:t xml:space="preserve">При наличието на този първи елемент от състава на конфликта на интереси, определящо за съществуването на такъв в конкретния случай е упражняването на правомощия по служба от страна на лицето, заемащо висша публична длъжност и частен интерес, при наличието на който следва да е станало това.</w:t>
      </w:r>
    </w:p>
    <w:p w:rsidR="00000000" w:rsidDel="00000000" w:rsidP="00000000" w:rsidRDefault="00000000" w:rsidRPr="00000000" w14:paraId="0000002B">
      <w:pPr>
        <w:ind w:firstLine="567"/>
        <w:jc w:val="both"/>
        <w:rPr>
          <w:sz w:val="24"/>
          <w:szCs w:val="24"/>
          <w:vertAlign w:val="baseline"/>
        </w:rPr>
      </w:pPr>
      <w:r w:rsidDel="00000000" w:rsidR="00000000" w:rsidRPr="00000000">
        <w:rPr>
          <w:color w:val="000000"/>
          <w:sz w:val="24"/>
          <w:szCs w:val="24"/>
          <w:vertAlign w:val="baseline"/>
          <w:rtl w:val="0"/>
        </w:rPr>
        <w:t xml:space="preserve">Съгласно чл.44, ал.1 от Закона за местното самоуправление и местната администрация (ЗМСМА), част от правомощията на кмета на общината са да ръководи цялата изпълнителна дейност на общината, да насочва и координира дейността на специализираните изпълнителни органи, да организира изпълнението на общинския бюджет, да организира изпълнението на дългосрочните програми, да организира изпълнението на актовете на общинския съвет и внася в общинския съвет отчет за изпълнението им два пъти годишно и др.</w:t>
      </w:r>
      <w:r w:rsidDel="00000000" w:rsidR="00000000" w:rsidRPr="00000000">
        <w:rPr>
          <w:rtl w:val="0"/>
        </w:rPr>
      </w:r>
    </w:p>
    <w:p w:rsidR="00000000" w:rsidDel="00000000" w:rsidP="00000000" w:rsidRDefault="00000000" w:rsidRPr="00000000" w14:paraId="0000002C">
      <w:pPr>
        <w:ind w:firstLine="567"/>
        <w:jc w:val="both"/>
        <w:rPr>
          <w:color w:val="000000"/>
          <w:sz w:val="24"/>
          <w:szCs w:val="24"/>
          <w:vertAlign w:val="baseline"/>
        </w:rPr>
      </w:pPr>
      <w:r w:rsidDel="00000000" w:rsidR="00000000" w:rsidRPr="00000000">
        <w:rPr>
          <w:color w:val="000000"/>
          <w:sz w:val="24"/>
          <w:szCs w:val="24"/>
          <w:vertAlign w:val="baseline"/>
          <w:rtl w:val="0"/>
        </w:rPr>
        <w:t xml:space="preserve">Според чл.21, ал.1 от Закона за местното самоуправление и местната администрация (ЗМСМА) общинският съвет </w:t>
      </w:r>
      <w:r w:rsidDel="00000000" w:rsidR="00000000" w:rsidRPr="00000000">
        <w:rPr>
          <w:sz w:val="24"/>
          <w:szCs w:val="24"/>
          <w:highlight w:val="white"/>
          <w:vertAlign w:val="baseline"/>
          <w:rtl w:val="0"/>
        </w:rPr>
        <w:t xml:space="preserve">приема решения за създаване, преобразуване и прекратяване на търговски дружества с общинско имущество и избира представителите на общината в техните органи</w:t>
      </w:r>
      <w:r w:rsidDel="00000000" w:rsidR="00000000" w:rsidRPr="00000000">
        <w:rPr>
          <w:sz w:val="24"/>
          <w:szCs w:val="24"/>
          <w:shd w:fill="fefefe" w:val="clear"/>
          <w:vertAlign w:val="baseline"/>
          <w:rtl w:val="0"/>
        </w:rPr>
        <w:t xml:space="preserve">.</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2D">
      <w:pPr>
        <w:ind w:firstLine="567"/>
        <w:jc w:val="both"/>
        <w:rPr>
          <w:sz w:val="24"/>
          <w:szCs w:val="24"/>
          <w:vertAlign w:val="baseline"/>
        </w:rPr>
      </w:pPr>
      <w:r w:rsidDel="00000000" w:rsidR="00000000" w:rsidRPr="00000000">
        <w:rPr>
          <w:color w:val="000000"/>
          <w:sz w:val="24"/>
          <w:szCs w:val="24"/>
          <w:vertAlign w:val="baseline"/>
          <w:rtl w:val="0"/>
        </w:rPr>
        <w:t xml:space="preserve">Като първи братовчедки и роднини от четвърта степен по съребрена линия, Елена Балтаджиева и М.Д.И. са свързани лица по смисъла на §1, т.15, б. „а“ от ДР на ЗПКОНПИ. М.Н.И. е съпруг на М.И.</w:t>
      </w:r>
      <w:r w:rsidDel="00000000" w:rsidR="00000000" w:rsidRPr="00000000">
        <w:rPr>
          <w:rtl w:val="0"/>
        </w:rPr>
      </w:r>
    </w:p>
    <w:p w:rsidR="00000000" w:rsidDel="00000000" w:rsidP="00000000" w:rsidRDefault="00000000" w:rsidRPr="00000000" w14:paraId="0000002E">
      <w:pPr>
        <w:ind w:firstLine="567"/>
        <w:jc w:val="both"/>
        <w:rPr>
          <w:sz w:val="24"/>
          <w:szCs w:val="24"/>
          <w:vertAlign w:val="baseline"/>
        </w:rPr>
      </w:pPr>
      <w:r w:rsidDel="00000000" w:rsidR="00000000" w:rsidRPr="00000000">
        <w:rPr>
          <w:b w:val="1"/>
          <w:bCs w:val="1"/>
          <w:sz w:val="24"/>
          <w:szCs w:val="24"/>
          <w:vertAlign w:val="baseline"/>
          <w:rtl w:val="0"/>
        </w:rPr>
        <w:t xml:space="preserve">Съгласно чл. 58 от ЗПКОНПИ,</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лице, заемащо висша публична длъжност няма право да участва в подготовката, обсъждането, приемането, издаването или постановяването на актове, да изпълнява контролни или разследващи функции или да налага санкции в частен интерес</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Такова лице</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няма право да сключва договори или да извършва други дейности в частен интерес при изпълнение на правомощията или задълженията си по служба. </w:t>
      </w:r>
      <w:r w:rsidDel="00000000" w:rsidR="00000000" w:rsidRPr="00000000">
        <w:rPr>
          <w:sz w:val="24"/>
          <w:szCs w:val="24"/>
          <w:vertAlign w:val="baseline"/>
          <w:rtl w:val="0"/>
        </w:rPr>
        <w:t xml:space="preserve"> Частният интерес съгласно чл. 52 от ЗПКОНПИ трябва да е такъв, че да може да повлияе върху безпристрастното и обективно изпълнение на правомощията или служебните задължения на лицето, заемащо публична длъжност и да води до облага за него или за свързано с него лице.</w:t>
      </w:r>
    </w:p>
    <w:p w:rsidR="00000000" w:rsidDel="00000000" w:rsidP="00000000" w:rsidRDefault="00000000" w:rsidRPr="00000000" w14:paraId="0000002F">
      <w:pPr>
        <w:ind w:firstLine="708"/>
        <w:jc w:val="both"/>
        <w:rPr>
          <w:sz w:val="24"/>
          <w:szCs w:val="24"/>
          <w:vertAlign w:val="baseline"/>
        </w:rPr>
      </w:pPr>
      <w:r w:rsidDel="00000000" w:rsidR="00000000" w:rsidRPr="00000000">
        <w:rPr>
          <w:sz w:val="24"/>
          <w:szCs w:val="24"/>
          <w:vertAlign w:val="baseline"/>
          <w:rtl w:val="0"/>
        </w:rPr>
        <w:t xml:space="preserve">Като е внесла в Общински съвет К. докладна записка с вх. № 823/12.02.2021 г. на ОбС К., относно: провеждане на конкурс за директор на Общинско предприятие „Ч.“, град К. и определяне на комисия за провеждане на конкурса, като е подписала обявата от 04.06.2021 г. за обявяване на конкурс за избор на директор на ОП „Ч.“, град К. и като е определила със своя Заповед №506/11.06.2021 г. двама представители на Общинска администрация К. за участие в състава на комисията по провеждане на конкурса за избор на директор на общинското предприятие, Елена Балтаджиева като кмет на Община К. и лице, заемащо висша публична длъжност по чл.6, ал.1, т.32 от ЗПКОНПИ е упражнила свои правомощия по служба. Налице са два от елементите на конфликта на интереси – лице, заемащо висша публична длъжност и упражнени от същото правомощия по служба. Не е налице обаче третият елемент – частен интерес от упражнените правомощия по служба, който може да повлияе върху обективното и безпристрастно изпълнение на правомощията или задълженията по служба на лицето, заемащо висша публична длъжност. И това е така, защото двата акта – докладната записка и обявата не засягат Балтаджиева или свързано с нея лице. И докладната записка, и обявата са с абстрактен адресат, насочени са към неограничен брой лица, евентуални участници в конкурса за директор. Със заповедта са определени двама представители на Общинска администрация К., с които Балтаджиева няма свързаност по смисъла на §1, т.15 от ДР на ЗПКОНПИ, а и нито тя, нито те към онзи момент биха могли да знаят колко и кои лица ще подадат документи за участие в конкурса, за да е налице възможност за обосноваване на частен интерес при определянето им. </w:t>
      </w:r>
    </w:p>
    <w:p w:rsidR="00000000" w:rsidDel="00000000" w:rsidP="00000000" w:rsidRDefault="00000000" w:rsidRPr="00000000" w14:paraId="00000030">
      <w:pPr>
        <w:ind w:firstLine="708"/>
        <w:jc w:val="both"/>
        <w:rPr>
          <w:sz w:val="24"/>
          <w:szCs w:val="24"/>
          <w:vertAlign w:val="baseline"/>
        </w:rPr>
      </w:pPr>
      <w:r w:rsidDel="00000000" w:rsidR="00000000" w:rsidRPr="00000000">
        <w:rPr>
          <w:sz w:val="24"/>
          <w:szCs w:val="24"/>
          <w:vertAlign w:val="baseline"/>
          <w:rtl w:val="0"/>
        </w:rPr>
        <w:t xml:space="preserve">Не така стои обаче въпросът с останалите упражнени от Балтаджиева правомощия по служба:</w:t>
      </w:r>
    </w:p>
    <w:p w:rsidR="00000000" w:rsidDel="00000000" w:rsidP="00000000" w:rsidRDefault="00000000" w:rsidRPr="00000000" w14:paraId="00000031">
      <w:pPr>
        <w:ind w:right="142" w:firstLine="720"/>
        <w:jc w:val="both"/>
        <w:rPr>
          <w:b w:val="0"/>
          <w:bCs w:val="0"/>
          <w:color w:val="000000"/>
          <w:sz w:val="24"/>
          <w:szCs w:val="24"/>
          <w:vertAlign w:val="baseline"/>
        </w:rPr>
      </w:pPr>
      <w:r w:rsidDel="00000000" w:rsidR="00000000" w:rsidRPr="00000000">
        <w:rPr>
          <w:sz w:val="24"/>
          <w:szCs w:val="24"/>
          <w:vertAlign w:val="baseline"/>
          <w:rtl w:val="0"/>
        </w:rPr>
        <w:t xml:space="preserve">Като е </w:t>
      </w:r>
      <w:r w:rsidDel="00000000" w:rsidR="00000000" w:rsidRPr="00000000">
        <w:rPr>
          <w:b w:val="1"/>
          <w:bCs w:val="1"/>
          <w:color w:val="000000"/>
          <w:sz w:val="24"/>
          <w:szCs w:val="24"/>
          <w:vertAlign w:val="baseline"/>
          <w:rtl w:val="0"/>
        </w:rPr>
        <w:t xml:space="preserve">внесла с писмо, вх. № 1162/20.07.2021 г.,</w:t>
      </w:r>
      <w:r w:rsidDel="00000000" w:rsidR="00000000" w:rsidRPr="00000000">
        <w:rPr>
          <w:color w:val="000000"/>
          <w:sz w:val="24"/>
          <w:szCs w:val="24"/>
          <w:vertAlign w:val="baseline"/>
          <w:rtl w:val="0"/>
        </w:rPr>
        <w:t xml:space="preserve"> </w:t>
      </w:r>
      <w:r w:rsidDel="00000000" w:rsidR="00000000" w:rsidRPr="00000000">
        <w:rPr>
          <w:b w:val="1"/>
          <w:bCs w:val="1"/>
          <w:color w:val="000000"/>
          <w:sz w:val="24"/>
          <w:szCs w:val="24"/>
          <w:vertAlign w:val="baseline"/>
          <w:rtl w:val="0"/>
        </w:rPr>
        <w:t xml:space="preserve">в Общински съвет К. доклада от работата на комисията</w:t>
      </w:r>
      <w:r w:rsidDel="00000000" w:rsidR="00000000" w:rsidRPr="00000000">
        <w:rPr>
          <w:color w:val="000000"/>
          <w:sz w:val="24"/>
          <w:szCs w:val="24"/>
          <w:vertAlign w:val="baseline"/>
          <w:rtl w:val="0"/>
        </w:rPr>
        <w:t xml:space="preserve">, определена за организиране и провеждане на конкурса за директор на ОП „Ч.“ гр. К. и е </w:t>
      </w:r>
      <w:r w:rsidDel="00000000" w:rsidR="00000000" w:rsidRPr="00000000">
        <w:rPr>
          <w:b w:val="1"/>
          <w:bCs w:val="1"/>
          <w:color w:val="000000"/>
          <w:sz w:val="24"/>
          <w:szCs w:val="24"/>
          <w:vertAlign w:val="baseline"/>
          <w:rtl w:val="0"/>
        </w:rPr>
        <w:t xml:space="preserve">направила</w:t>
      </w:r>
      <w:r w:rsidDel="00000000" w:rsidR="00000000" w:rsidRPr="00000000">
        <w:rPr>
          <w:color w:val="000000"/>
          <w:sz w:val="24"/>
          <w:szCs w:val="24"/>
          <w:vertAlign w:val="baseline"/>
          <w:rtl w:val="0"/>
        </w:rPr>
        <w:t xml:space="preserve"> </w:t>
      </w:r>
      <w:r w:rsidDel="00000000" w:rsidR="00000000" w:rsidRPr="00000000">
        <w:rPr>
          <w:b w:val="1"/>
          <w:bCs w:val="1"/>
          <w:color w:val="000000"/>
          <w:sz w:val="24"/>
          <w:szCs w:val="24"/>
          <w:vertAlign w:val="baseline"/>
          <w:rtl w:val="0"/>
        </w:rPr>
        <w:t xml:space="preserve">предложение за одобрение на представилия се най-успешно кандидат</w:t>
      </w:r>
      <w:r w:rsidDel="00000000" w:rsidR="00000000" w:rsidRPr="00000000">
        <w:rPr>
          <w:color w:val="000000"/>
          <w:sz w:val="24"/>
          <w:szCs w:val="24"/>
          <w:vertAlign w:val="baseline"/>
          <w:rtl w:val="0"/>
        </w:rPr>
        <w:t xml:space="preserve"> (М. И.), </w:t>
      </w:r>
      <w:r w:rsidDel="00000000" w:rsidR="00000000" w:rsidRPr="00000000">
        <w:rPr>
          <w:sz w:val="24"/>
          <w:szCs w:val="24"/>
          <w:vertAlign w:val="baseline"/>
          <w:rtl w:val="0"/>
        </w:rPr>
        <w:t xml:space="preserve">Елена Балтаджиева, като кмет на Община К. и лице, заемащо висша публична длъжност по чл.6, ал.1, т.32 от ДР на ЗПКОНПИ, е упражнила свои правомощия по служба по чл.30, ал.1 и ал.2 от Наредба № 4 за създаване, управление и контрол върху дейността на общинските предприятия </w:t>
      </w:r>
      <w:r w:rsidDel="00000000" w:rsidR="00000000" w:rsidRPr="00000000">
        <w:rPr>
          <w:b w:val="1"/>
          <w:bCs w:val="1"/>
          <w:sz w:val="24"/>
          <w:szCs w:val="24"/>
          <w:vertAlign w:val="baseline"/>
          <w:rtl w:val="0"/>
        </w:rPr>
        <w:t xml:space="preserve">в частен интерес на свързаното с нея лице и нейна първа братовчедка </w:t>
      </w:r>
      <w:r w:rsidDel="00000000" w:rsidR="00000000" w:rsidRPr="00000000">
        <w:rPr>
          <w:b w:val="1"/>
          <w:bCs w:val="1"/>
          <w:color w:val="000000"/>
          <w:sz w:val="24"/>
          <w:szCs w:val="24"/>
          <w:vertAlign w:val="baseline"/>
          <w:rtl w:val="0"/>
        </w:rPr>
        <w:t xml:space="preserve">М.Д.И. </w:t>
      </w:r>
      <w:r w:rsidDel="00000000" w:rsidR="00000000" w:rsidRPr="00000000">
        <w:rPr>
          <w:color w:val="000000"/>
          <w:sz w:val="24"/>
          <w:szCs w:val="24"/>
          <w:vertAlign w:val="baseline"/>
          <w:rtl w:val="0"/>
        </w:rPr>
        <w:t xml:space="preserve">От друга страна,</w:t>
      </w:r>
      <w:r w:rsidDel="00000000" w:rsidR="00000000" w:rsidRPr="00000000">
        <w:rPr>
          <w:b w:val="1"/>
          <w:bCs w:val="1"/>
          <w:color w:val="000000"/>
          <w:sz w:val="24"/>
          <w:szCs w:val="24"/>
          <w:vertAlign w:val="baseline"/>
          <w:rtl w:val="0"/>
        </w:rPr>
        <w:t xml:space="preserve"> като е </w:t>
      </w:r>
      <w:r w:rsidDel="00000000" w:rsidR="00000000" w:rsidRPr="00000000">
        <w:rPr>
          <w:b w:val="1"/>
          <w:bCs w:val="1"/>
          <w:sz w:val="24"/>
          <w:szCs w:val="24"/>
          <w:vertAlign w:val="baseline"/>
          <w:rtl w:val="0"/>
        </w:rPr>
        <w:t xml:space="preserve">издала Заповед №756/26.08.2021 г., с която е назначила И. за директор</w:t>
      </w:r>
      <w:r w:rsidDel="00000000" w:rsidR="00000000" w:rsidRPr="00000000">
        <w:rPr>
          <w:sz w:val="24"/>
          <w:szCs w:val="24"/>
          <w:vertAlign w:val="baseline"/>
          <w:rtl w:val="0"/>
        </w:rPr>
        <w:t xml:space="preserve"> на Общинско предприятие „Ч.“, град К., Елена Балтаджиева, като кмет на Община К. и лице, заемащо висша публична длъжност по чл.6, ал.1, т.32 от ДР на ЗПКОНПИ, също е упражнила свои правомощия по служба </w:t>
      </w:r>
      <w:r w:rsidDel="00000000" w:rsidR="00000000" w:rsidRPr="00000000">
        <w:rPr>
          <w:b w:val="1"/>
          <w:bCs w:val="1"/>
          <w:sz w:val="24"/>
          <w:szCs w:val="24"/>
          <w:vertAlign w:val="baseline"/>
          <w:rtl w:val="0"/>
        </w:rPr>
        <w:t xml:space="preserve">в частен интерес на свързаното с нея лице и нейна първа братовчедка </w:t>
      </w:r>
      <w:r w:rsidDel="00000000" w:rsidR="00000000" w:rsidRPr="00000000">
        <w:rPr>
          <w:b w:val="1"/>
          <w:bCs w:val="1"/>
          <w:color w:val="000000"/>
          <w:sz w:val="24"/>
          <w:szCs w:val="24"/>
          <w:vertAlign w:val="baseline"/>
          <w:rtl w:val="0"/>
        </w:rPr>
        <w:t xml:space="preserve">М.Д.И. С тези си действия</w:t>
      </w:r>
      <w:r w:rsidDel="00000000" w:rsidR="00000000" w:rsidRPr="00000000">
        <w:rPr>
          <w:color w:val="000000"/>
          <w:sz w:val="24"/>
          <w:szCs w:val="24"/>
          <w:vertAlign w:val="baseline"/>
          <w:rtl w:val="0"/>
        </w:rPr>
        <w:t xml:space="preserve"> Балтаджиева е </w:t>
      </w:r>
      <w:r w:rsidDel="00000000" w:rsidR="00000000" w:rsidRPr="00000000">
        <w:rPr>
          <w:b w:val="1"/>
          <w:bCs w:val="1"/>
          <w:color w:val="000000"/>
          <w:sz w:val="24"/>
          <w:szCs w:val="24"/>
          <w:vertAlign w:val="baseline"/>
          <w:rtl w:val="0"/>
        </w:rPr>
        <w:t xml:space="preserve">нарушила разпоредбата на</w:t>
      </w:r>
      <w:r w:rsidDel="00000000" w:rsidR="00000000" w:rsidRPr="00000000">
        <w:rPr>
          <w:color w:val="000000"/>
          <w:sz w:val="24"/>
          <w:szCs w:val="24"/>
          <w:vertAlign w:val="baseline"/>
          <w:rtl w:val="0"/>
        </w:rPr>
        <w:t xml:space="preserve"> </w:t>
      </w:r>
      <w:r w:rsidDel="00000000" w:rsidR="00000000" w:rsidRPr="00000000">
        <w:rPr>
          <w:b w:val="1"/>
          <w:bCs w:val="1"/>
          <w:sz w:val="24"/>
          <w:szCs w:val="24"/>
          <w:vertAlign w:val="baseline"/>
          <w:rtl w:val="0"/>
        </w:rPr>
        <w:t xml:space="preserve">чл. 58, изречение първо от ЗПКОНПИ – издала е акт в частен интерес</w:t>
      </w:r>
      <w:r w:rsidDel="00000000" w:rsidR="00000000" w:rsidRPr="00000000">
        <w:rPr>
          <w:b w:val="1"/>
          <w:bCs w:val="1"/>
          <w:color w:val="000000"/>
          <w:sz w:val="24"/>
          <w:szCs w:val="24"/>
          <w:vertAlign w:val="baseline"/>
          <w:rtl w:val="0"/>
        </w:rPr>
        <w:t xml:space="preserve">. </w:t>
      </w:r>
      <w:r w:rsidDel="00000000" w:rsidR="00000000" w:rsidRPr="00000000">
        <w:rPr>
          <w:rtl w:val="0"/>
        </w:rPr>
      </w:r>
    </w:p>
    <w:p w:rsidR="00000000" w:rsidDel="00000000" w:rsidP="00000000" w:rsidRDefault="00000000" w:rsidRPr="00000000" w14:paraId="00000032">
      <w:pPr>
        <w:ind w:right="142" w:firstLine="720"/>
        <w:jc w:val="both"/>
        <w:rPr>
          <w:color w:val="000000"/>
          <w:sz w:val="24"/>
          <w:szCs w:val="24"/>
          <w:vertAlign w:val="baseline"/>
        </w:rPr>
      </w:pPr>
      <w:r w:rsidDel="00000000" w:rsidR="00000000" w:rsidRPr="00000000">
        <w:rPr>
          <w:color w:val="000000"/>
          <w:sz w:val="24"/>
          <w:szCs w:val="24"/>
          <w:vertAlign w:val="baseline"/>
          <w:rtl w:val="0"/>
        </w:rPr>
        <w:t xml:space="preserve">Нарушението на </w:t>
      </w:r>
      <w:r w:rsidDel="00000000" w:rsidR="00000000" w:rsidRPr="00000000">
        <w:rPr>
          <w:sz w:val="24"/>
          <w:szCs w:val="24"/>
          <w:vertAlign w:val="baseline"/>
          <w:rtl w:val="0"/>
        </w:rPr>
        <w:t xml:space="preserve">чл. 58, изречение първо от ЗПКОНПИ</w:t>
      </w:r>
      <w:r w:rsidDel="00000000" w:rsidR="00000000" w:rsidRPr="00000000">
        <w:rPr>
          <w:color w:val="000000"/>
          <w:sz w:val="24"/>
          <w:szCs w:val="24"/>
          <w:vertAlign w:val="baseline"/>
          <w:rtl w:val="0"/>
        </w:rPr>
        <w:t xml:space="preserve"> е извършено чрез действия на 20.07.2021 г. и на 26.08.2021 г., в град К.</w:t>
      </w:r>
    </w:p>
    <w:p w:rsidR="00000000" w:rsidDel="00000000" w:rsidP="00000000" w:rsidRDefault="00000000" w:rsidRPr="00000000" w14:paraId="00000033">
      <w:pPr>
        <w:ind w:firstLine="708"/>
        <w:jc w:val="both"/>
        <w:rPr>
          <w:color w:val="000000"/>
          <w:sz w:val="24"/>
          <w:szCs w:val="24"/>
          <w:vertAlign w:val="baseline"/>
        </w:rPr>
      </w:pPr>
      <w:r w:rsidDel="00000000" w:rsidR="00000000" w:rsidRPr="00000000">
        <w:rPr>
          <w:rtl w:val="0"/>
        </w:rPr>
      </w:r>
    </w:p>
    <w:p w:rsidR="00000000" w:rsidDel="00000000" w:rsidP="00000000" w:rsidRDefault="00000000" w:rsidRPr="00000000" w14:paraId="00000034">
      <w:pPr>
        <w:ind w:firstLine="708"/>
        <w:jc w:val="both"/>
        <w:rPr>
          <w:b w:val="0"/>
          <w:bCs w:val="0"/>
          <w:sz w:val="24"/>
          <w:szCs w:val="24"/>
          <w:vertAlign w:val="baseline"/>
        </w:rPr>
      </w:pPr>
      <w:r w:rsidDel="00000000" w:rsidR="00000000" w:rsidRPr="00000000">
        <w:rPr>
          <w:color w:val="000000"/>
          <w:sz w:val="24"/>
          <w:szCs w:val="24"/>
          <w:vertAlign w:val="baseline"/>
          <w:rtl w:val="0"/>
        </w:rPr>
        <w:t xml:space="preserve">Балтаджиева е</w:t>
      </w:r>
      <w:r w:rsidDel="00000000" w:rsidR="00000000" w:rsidRPr="00000000">
        <w:rPr>
          <w:b w:val="1"/>
          <w:bCs w:val="1"/>
          <w:color w:val="000000"/>
          <w:sz w:val="24"/>
          <w:szCs w:val="24"/>
          <w:vertAlign w:val="baseline"/>
          <w:rtl w:val="0"/>
        </w:rPr>
        <w:t xml:space="preserve"> извършила нарушение и по чл. 58, изречение второ от ЗПКОНПИ </w:t>
      </w:r>
      <w:r w:rsidDel="00000000" w:rsidR="00000000" w:rsidRPr="00000000">
        <w:rPr>
          <w:color w:val="000000"/>
          <w:sz w:val="24"/>
          <w:szCs w:val="24"/>
          <w:vertAlign w:val="baseline"/>
          <w:rtl w:val="0"/>
        </w:rPr>
        <w:t xml:space="preserve">- упражнила е правомощия по служба в частен интерес на свързаното с нея лице М.Д.И., като</w:t>
      </w:r>
      <w:r w:rsidDel="00000000" w:rsidR="00000000" w:rsidRPr="00000000">
        <w:rPr>
          <w:b w:val="1"/>
          <w:bCs w:val="1"/>
          <w:color w:val="000000"/>
          <w:sz w:val="24"/>
          <w:szCs w:val="24"/>
          <w:vertAlign w:val="baseline"/>
          <w:rtl w:val="0"/>
        </w:rPr>
        <w:t xml:space="preserve"> е подписала в качеството си на кмет за Община К. </w:t>
      </w:r>
      <w:r w:rsidDel="00000000" w:rsidR="00000000" w:rsidRPr="00000000">
        <w:rPr>
          <w:b w:val="1"/>
          <w:bCs w:val="1"/>
          <w:sz w:val="24"/>
          <w:szCs w:val="24"/>
          <w:vertAlign w:val="baseline"/>
          <w:rtl w:val="0"/>
        </w:rPr>
        <w:t xml:space="preserve">Договор № 462/26.08.2021 г. за възлагане на управлението</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на Общинско предприятие „Ч.“ за срок от три години със съпруга на свързаното с нея лице М.И. - М.Н.И. </w:t>
      </w:r>
      <w:r w:rsidDel="00000000" w:rsidR="00000000" w:rsidRPr="00000000">
        <w:rPr>
          <w:rtl w:val="0"/>
        </w:rPr>
      </w:r>
    </w:p>
    <w:p w:rsidR="00000000" w:rsidDel="00000000" w:rsidP="00000000" w:rsidRDefault="00000000" w:rsidRPr="00000000" w14:paraId="00000035">
      <w:pPr>
        <w:ind w:right="142" w:firstLine="720"/>
        <w:jc w:val="both"/>
        <w:rPr>
          <w:color w:val="000000"/>
          <w:sz w:val="24"/>
          <w:szCs w:val="24"/>
          <w:vertAlign w:val="baseline"/>
        </w:rPr>
      </w:pPr>
      <w:r w:rsidDel="00000000" w:rsidR="00000000" w:rsidRPr="00000000">
        <w:rPr>
          <w:color w:val="000000"/>
          <w:sz w:val="24"/>
          <w:szCs w:val="24"/>
          <w:vertAlign w:val="baseline"/>
          <w:rtl w:val="0"/>
        </w:rPr>
        <w:t xml:space="preserve">Нарушението на </w:t>
      </w:r>
      <w:r w:rsidDel="00000000" w:rsidR="00000000" w:rsidRPr="00000000">
        <w:rPr>
          <w:sz w:val="24"/>
          <w:szCs w:val="24"/>
          <w:vertAlign w:val="baseline"/>
          <w:rtl w:val="0"/>
        </w:rPr>
        <w:t xml:space="preserve">чл. 58, изречение второ от ЗПКОНПИ</w:t>
      </w:r>
      <w:r w:rsidDel="00000000" w:rsidR="00000000" w:rsidRPr="00000000">
        <w:rPr>
          <w:color w:val="000000"/>
          <w:sz w:val="24"/>
          <w:szCs w:val="24"/>
          <w:vertAlign w:val="baseline"/>
          <w:rtl w:val="0"/>
        </w:rPr>
        <w:t xml:space="preserve"> е извършено на 26.08.2021 г., в град К.</w:t>
      </w:r>
    </w:p>
    <w:p w:rsidR="00000000" w:rsidDel="00000000" w:rsidP="00000000" w:rsidRDefault="00000000" w:rsidRPr="00000000" w14:paraId="00000036">
      <w:pPr>
        <w:ind w:right="142" w:firstLine="720"/>
        <w:jc w:val="both"/>
        <w:rPr>
          <w:color w:val="000000"/>
          <w:sz w:val="24"/>
          <w:szCs w:val="24"/>
          <w:highlight w:val="white"/>
          <w:vertAlign w:val="baseline"/>
        </w:rPr>
      </w:pPr>
      <w:r w:rsidDel="00000000" w:rsidR="00000000" w:rsidRPr="00000000">
        <w:rPr>
          <w:sz w:val="24"/>
          <w:szCs w:val="24"/>
          <w:vertAlign w:val="baseline"/>
          <w:rtl w:val="0"/>
        </w:rPr>
        <w:t xml:space="preserve">В случая, за конфликта на интереси е без значение дали лицето, спечелило конкурса за директор на Общинско предприятие „Ч.“, с което Балтаджиева от името на общината е сключила договор за възлагане на управлението и е издала заповед за назначаването му, е отговаряло на изискванията за заемане на длъжността и дали конкурсът е проведен по правилата. Конфликт на интереси е налице и тогава, когато лицето, заемащо висша публична длъжност е упражнило правомощията си в съответствие в материалноправните предпоставки за тяхното прилагане, ако това е станало в частен интерес - негов или на свързани с него лица.</w:t>
      </w:r>
      <w:r w:rsidDel="00000000" w:rsidR="00000000" w:rsidRPr="00000000">
        <w:rPr>
          <w:b w:val="1"/>
          <w:bCs w:val="1"/>
          <w:color w:val="000000"/>
          <w:sz w:val="24"/>
          <w:szCs w:val="24"/>
          <w:vertAlign w:val="baseline"/>
          <w:rtl w:val="0"/>
        </w:rPr>
        <w:t xml:space="preserve"> </w:t>
      </w:r>
      <w:r w:rsidDel="00000000" w:rsidR="00000000" w:rsidRPr="00000000">
        <w:rPr>
          <w:color w:val="000000"/>
          <w:sz w:val="24"/>
          <w:szCs w:val="24"/>
          <w:highlight w:val="white"/>
          <w:vertAlign w:val="baseline"/>
          <w:rtl w:val="0"/>
        </w:rPr>
        <w:t xml:space="preserve">За съставомерността на деянието е достатъчно да е налице формално нарушение на посочената разпоредба, водещо до възникване на съмнение в начина, по който се осъществяват съответните публични длъжности, без да е необходимо да бъде доказано резултатно деяние с реални негативни последици (в този смисъл Решение № 31 от 03.01.2020 г. по адм. д. № 1419/2019 г., VІ отд. на ВАС и цитираните в него Решение № 115 от 06.01.2016 г. по адм. д. № 1439/2015 г. на ВАС, Решение № 6945 от 23.05.2014 г. по адм. д. № 1791/2014 г. на ВАС и Решение № 17114 от 13.12.2019 г. по адм. д. № 9250/2019 г. на ВАС и др.). </w:t>
      </w:r>
    </w:p>
    <w:p w:rsidR="00000000" w:rsidDel="00000000" w:rsidP="00000000" w:rsidRDefault="00000000" w:rsidRPr="00000000" w14:paraId="00000037">
      <w:pPr>
        <w:ind w:right="142" w:firstLine="720"/>
        <w:jc w:val="both"/>
        <w:rPr>
          <w:b w:val="0"/>
          <w:bCs w:val="0"/>
          <w:color w:val="000000"/>
          <w:sz w:val="24"/>
          <w:szCs w:val="24"/>
          <w:vertAlign w:val="baseline"/>
        </w:rPr>
      </w:pPr>
      <w:r w:rsidDel="00000000" w:rsidR="00000000" w:rsidRPr="00000000">
        <w:rPr>
          <w:color w:val="000000"/>
          <w:sz w:val="24"/>
          <w:szCs w:val="24"/>
          <w:highlight w:val="white"/>
          <w:vertAlign w:val="baseline"/>
          <w:rtl w:val="0"/>
        </w:rPr>
        <w:t xml:space="preserve">За осъществяване състава на чл. 58, изр.2 от ЗПКОНПИ е без значение и дали лицето, заемащо публична длъжност, действа в условията на оперативна самостоятелност или при условията на обвързана компетентност. Конфликт на интереси е налице, ако съответният частен интерес на лицето, заемащо висша публична длъжност, е във връзка с упражняването на неговите властнически правомощия. Достатъчно и необходимо условие е сключването на договора да е във връзка с правомощията на овластеното лице, каквито в случая са налице</w:t>
      </w:r>
      <w:r w:rsidDel="00000000" w:rsidR="00000000" w:rsidRPr="00000000">
        <w:rPr>
          <w:color w:val="000000"/>
          <w:sz w:val="24"/>
          <w:szCs w:val="24"/>
          <w:vertAlign w:val="baseline"/>
          <w:rtl w:val="0"/>
        </w:rPr>
        <w:t xml:space="preserve"> (</w:t>
      </w:r>
      <w:r w:rsidDel="00000000" w:rsidR="00000000" w:rsidRPr="00000000">
        <w:rPr>
          <w:i w:val="1"/>
          <w:iCs w:val="1"/>
          <w:color w:val="000000"/>
          <w:sz w:val="24"/>
          <w:szCs w:val="24"/>
          <w:vertAlign w:val="baseline"/>
          <w:rtl w:val="0"/>
        </w:rPr>
        <w:t xml:space="preserve">в тази насока е Решение №2585 от 24.02.2021 г. на ВАС, VI-то отд. по адм. дело №13462/2020 г. и цитираните в него решения</w:t>
      </w:r>
      <w:r w:rsidDel="00000000" w:rsidR="00000000" w:rsidRPr="00000000">
        <w:rPr>
          <w:color w:val="000000"/>
          <w:sz w:val="24"/>
          <w:szCs w:val="24"/>
          <w:vertAlign w:val="baseline"/>
          <w:rtl w:val="0"/>
        </w:rPr>
        <w:t xml:space="preserve">).</w:t>
      </w:r>
      <w:r w:rsidDel="00000000" w:rsidR="00000000" w:rsidRPr="00000000">
        <w:rPr>
          <w:rtl w:val="0"/>
        </w:rPr>
      </w:r>
    </w:p>
    <w:p w:rsidR="00000000" w:rsidDel="00000000" w:rsidP="00000000" w:rsidRDefault="00000000" w:rsidRPr="00000000" w14:paraId="00000038">
      <w:pPr>
        <w:ind w:firstLine="567"/>
        <w:jc w:val="both"/>
        <w:rPr>
          <w:sz w:val="24"/>
          <w:szCs w:val="24"/>
          <w:vertAlign w:val="baseline"/>
        </w:rPr>
      </w:pPr>
      <w:r w:rsidDel="00000000" w:rsidR="00000000" w:rsidRPr="00000000">
        <w:rPr>
          <w:sz w:val="24"/>
          <w:szCs w:val="24"/>
          <w:vertAlign w:val="baseline"/>
          <w:rtl w:val="0"/>
        </w:rPr>
        <w:t xml:space="preserve">От упражнените от Балтаджиева правомощия по служба в нарушение на чл.58, изр. първо и второ е </w:t>
      </w:r>
      <w:r w:rsidDel="00000000" w:rsidR="00000000" w:rsidRPr="00000000">
        <w:rPr>
          <w:b w:val="1"/>
          <w:bCs w:val="1"/>
          <w:sz w:val="24"/>
          <w:szCs w:val="24"/>
          <w:vertAlign w:val="baseline"/>
          <w:rtl w:val="0"/>
        </w:rPr>
        <w:t xml:space="preserve">реализирана, </w:t>
      </w:r>
      <w:r w:rsidDel="00000000" w:rsidR="00000000" w:rsidRPr="00000000">
        <w:rPr>
          <w:sz w:val="24"/>
          <w:szCs w:val="24"/>
          <w:vertAlign w:val="baseline"/>
          <w:rtl w:val="0"/>
        </w:rPr>
        <w:t xml:space="preserve">от една страна, </w:t>
      </w:r>
      <w:r w:rsidDel="00000000" w:rsidR="00000000" w:rsidRPr="00000000">
        <w:rPr>
          <w:b w:val="1"/>
          <w:bCs w:val="1"/>
          <w:sz w:val="24"/>
          <w:szCs w:val="24"/>
          <w:vertAlign w:val="baseline"/>
          <w:rtl w:val="0"/>
        </w:rPr>
        <w:t xml:space="preserve">нематериална облага</w:t>
      </w:r>
      <w:r w:rsidDel="00000000" w:rsidR="00000000" w:rsidRPr="00000000">
        <w:rPr>
          <w:sz w:val="24"/>
          <w:szCs w:val="24"/>
          <w:vertAlign w:val="baseline"/>
          <w:rtl w:val="0"/>
        </w:rPr>
        <w:t xml:space="preserve"> по смисъла на чл. 54 от ЗПКОНПИ за свързаното с нея лице и нейна първа братовчедка М.И., изразяваща се в </w:t>
      </w:r>
      <w:r w:rsidDel="00000000" w:rsidR="00000000" w:rsidRPr="00000000">
        <w:rPr>
          <w:b w:val="1"/>
          <w:bCs w:val="1"/>
          <w:sz w:val="24"/>
          <w:szCs w:val="24"/>
          <w:vertAlign w:val="baseline"/>
          <w:rtl w:val="0"/>
        </w:rPr>
        <w:t xml:space="preserve">помощ, във възможност за получаване на работа, на длъжност от</w:t>
      </w:r>
      <w:r w:rsidDel="00000000" w:rsidR="00000000" w:rsidRPr="00000000">
        <w:rPr>
          <w:sz w:val="24"/>
          <w:szCs w:val="24"/>
          <w:vertAlign w:val="baseline"/>
          <w:rtl w:val="0"/>
        </w:rPr>
        <w:t xml:space="preserve"> съпруга на И. - М.И. като директор на Общинско предприятие „Ч.“, град К. за срок от три години. Това, от друга страна, води до реализиране и на </w:t>
      </w:r>
      <w:r w:rsidDel="00000000" w:rsidR="00000000" w:rsidRPr="00000000">
        <w:rPr>
          <w:b w:val="1"/>
          <w:bCs w:val="1"/>
          <w:sz w:val="24"/>
          <w:szCs w:val="24"/>
          <w:vertAlign w:val="baseline"/>
          <w:rtl w:val="0"/>
        </w:rPr>
        <w:t xml:space="preserve">материална облага за свързаното лице, изразяваща се във възможността</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И. да получава възнаграждение за тази длъжност в продължение на 3-годишния срок на мандата му</w:t>
      </w:r>
      <w:r w:rsidDel="00000000" w:rsidR="00000000" w:rsidRPr="00000000">
        <w:rPr>
          <w:sz w:val="24"/>
          <w:szCs w:val="24"/>
          <w:vertAlign w:val="baseline"/>
          <w:rtl w:val="0"/>
        </w:rPr>
        <w:t xml:space="preserve">, което в крайна сметка би могло да доведе до </w:t>
      </w:r>
      <w:r w:rsidDel="00000000" w:rsidR="00000000" w:rsidRPr="00000000">
        <w:rPr>
          <w:b w:val="1"/>
          <w:bCs w:val="1"/>
          <w:sz w:val="24"/>
          <w:szCs w:val="24"/>
          <w:vertAlign w:val="baseline"/>
          <w:rtl w:val="0"/>
        </w:rPr>
        <w:t xml:space="preserve">повишаване на жизнения стандарт на семейството на М. и М.И.</w:t>
      </w:r>
      <w:r w:rsidDel="00000000" w:rsidR="00000000" w:rsidRPr="00000000">
        <w:rPr>
          <w:i w:val="1"/>
          <w:iCs w:val="1"/>
          <w:sz w:val="24"/>
          <w:szCs w:val="24"/>
          <w:vertAlign w:val="baseline"/>
          <w:rtl w:val="0"/>
        </w:rPr>
        <w:t xml:space="preserve"> (В този смисъл Решение № </w:t>
      </w:r>
      <w:r w:rsidDel="00000000" w:rsidR="00000000" w:rsidRPr="00000000">
        <w:rPr>
          <w:i w:val="1"/>
          <w:iCs w:val="1"/>
          <w:color w:val="000000"/>
          <w:sz w:val="24"/>
          <w:szCs w:val="24"/>
          <w:vertAlign w:val="baseline"/>
          <w:rtl w:val="0"/>
        </w:rPr>
        <w:t xml:space="preserve">12130 от 30.09.2020 г. на ВАС, VI-то отд. по адм. д.</w:t>
      </w:r>
      <w:r w:rsidDel="00000000" w:rsidR="00000000" w:rsidRPr="00000000">
        <w:rPr>
          <w:i w:val="1"/>
          <w:iCs w:val="1"/>
          <w:sz w:val="24"/>
          <w:szCs w:val="24"/>
          <w:vertAlign w:val="baseline"/>
          <w:rtl w:val="0"/>
        </w:rPr>
        <w:t xml:space="preserve"> №2277/2020 г. по описа на съда). </w:t>
      </w:r>
      <w:r w:rsidDel="00000000" w:rsidR="00000000" w:rsidRPr="00000000">
        <w:rPr>
          <w:rtl w:val="0"/>
        </w:rPr>
      </w:r>
    </w:p>
    <w:p w:rsidR="00000000" w:rsidDel="00000000" w:rsidP="00000000" w:rsidRDefault="00000000" w:rsidRPr="00000000" w14:paraId="00000039">
      <w:pPr>
        <w:ind w:firstLine="708"/>
        <w:jc w:val="both"/>
        <w:rPr>
          <w:sz w:val="24"/>
          <w:szCs w:val="24"/>
          <w:vertAlign w:val="baseline"/>
        </w:rPr>
      </w:pPr>
      <w:r w:rsidDel="00000000" w:rsidR="00000000" w:rsidRPr="00000000">
        <w:rPr>
          <w:sz w:val="24"/>
          <w:szCs w:val="24"/>
          <w:vertAlign w:val="baseline"/>
          <w:rtl w:val="0"/>
        </w:rPr>
        <w:t xml:space="preserve">Законодателят е предвидил законов механизъм за избягване на конфликт на интереси при действието на ЗПКОНПИ. Съгласно чл.63, във връзка с чл.65 от ЗПКОНПИ, лицето, заемащо висша публична длъжност следва да си направи самоотвод от изпълнението на конкретно правомощие или задължение по служба, като уведоми органа по избора или назначаването, незабавно след възникване или узнаване на данни за наличие на частен интерес. </w:t>
      </w:r>
    </w:p>
    <w:p w:rsidR="00000000" w:rsidDel="00000000" w:rsidP="00000000" w:rsidRDefault="00000000" w:rsidRPr="00000000" w14:paraId="0000003A">
      <w:pPr>
        <w:ind w:firstLine="708"/>
        <w:jc w:val="both"/>
        <w:rPr>
          <w:sz w:val="24"/>
          <w:szCs w:val="24"/>
          <w:vertAlign w:val="baseline"/>
        </w:rPr>
      </w:pPr>
      <w:r w:rsidDel="00000000" w:rsidR="00000000" w:rsidRPr="00000000">
        <w:rPr>
          <w:sz w:val="24"/>
          <w:szCs w:val="24"/>
          <w:vertAlign w:val="baseline"/>
          <w:rtl w:val="0"/>
        </w:rPr>
        <w:t xml:space="preserve">Правилното и законосъобразно поведение на Балтаджиева в случая е било, в момента на получаване на доклада от комисията за провеждане на избора на директор на ОП „Ч.“, град К. и узнаване на обстоятелството за наличие на частен интерес, поради участието в конкурсната процедура и класирането на първо място на М.Н.И. - съпруг на свързаното с нея лице - нейната първа братовчедка М. Д. И., да си направи самоотвод. </w:t>
      </w:r>
    </w:p>
    <w:p w:rsidR="00000000" w:rsidDel="00000000" w:rsidP="00000000" w:rsidRDefault="00000000" w:rsidRPr="00000000" w14:paraId="0000003B">
      <w:pPr>
        <w:ind w:firstLine="708"/>
        <w:jc w:val="both"/>
        <w:rPr>
          <w:sz w:val="24"/>
          <w:szCs w:val="24"/>
          <w:vertAlign w:val="baseline"/>
        </w:rPr>
      </w:pPr>
      <w:r w:rsidDel="00000000" w:rsidR="00000000" w:rsidRPr="00000000">
        <w:rPr>
          <w:sz w:val="24"/>
          <w:szCs w:val="24"/>
          <w:vertAlign w:val="baseline"/>
          <w:rtl w:val="0"/>
        </w:rPr>
        <w:t xml:space="preserve">Установените от Комисията нарушения налагат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 </w:t>
      </w:r>
    </w:p>
    <w:p w:rsidR="00000000" w:rsidDel="00000000" w:rsidP="00000000" w:rsidRDefault="00000000" w:rsidRPr="00000000" w14:paraId="0000003C">
      <w:pPr>
        <w:ind w:firstLine="708"/>
        <w:jc w:val="both"/>
        <w:rPr>
          <w:sz w:val="24"/>
          <w:szCs w:val="24"/>
          <w:vertAlign w:val="baseline"/>
        </w:rPr>
      </w:pPr>
      <w:r w:rsidDel="00000000" w:rsidR="00000000" w:rsidRPr="00000000">
        <w:rPr>
          <w:sz w:val="24"/>
          <w:szCs w:val="24"/>
          <w:vertAlign w:val="baseline"/>
          <w:rtl w:val="0"/>
        </w:rPr>
        <w:t xml:space="preserve">На основание чл. 81, ал. 1 от ЗПКОНПИ и във връзка с писмо от Постоянната комисия по законност, етика и установяване на конфликт на интереси към Общински съвет К., вх.№ </w:t>
      </w:r>
      <w:r w:rsidDel="00000000" w:rsidR="00000000" w:rsidRPr="00000000">
        <w:rPr>
          <w:color w:val="333333"/>
          <w:sz w:val="24"/>
          <w:szCs w:val="24"/>
          <w:vertAlign w:val="baseline"/>
          <w:rtl w:val="0"/>
        </w:rPr>
        <w:t xml:space="preserve">ЦУ 01-22889 #8/12.01.2022</w:t>
      </w:r>
      <w:r w:rsidDel="00000000" w:rsidR="00000000" w:rsidRPr="00000000">
        <w:rPr>
          <w:sz w:val="24"/>
          <w:szCs w:val="24"/>
          <w:vertAlign w:val="baseline"/>
          <w:rtl w:val="0"/>
        </w:rPr>
        <w:t xml:space="preserve"> г. на КПКОНПИ, на отнемане в полза на общината подлежи сума в общ размер на </w:t>
      </w:r>
      <w:r w:rsidDel="00000000" w:rsidR="00000000" w:rsidRPr="00000000">
        <w:rPr>
          <w:b w:val="1"/>
          <w:bCs w:val="1"/>
          <w:sz w:val="24"/>
          <w:szCs w:val="24"/>
          <w:vertAlign w:val="baseline"/>
          <w:rtl w:val="0"/>
        </w:rPr>
        <w:t xml:space="preserve">263,67 </w:t>
      </w:r>
      <w:r w:rsidDel="00000000" w:rsidR="00000000" w:rsidRPr="00000000">
        <w:rPr>
          <w:sz w:val="24"/>
          <w:szCs w:val="24"/>
          <w:vertAlign w:val="baseline"/>
          <w:rtl w:val="0"/>
        </w:rPr>
        <w:t xml:space="preserve">/двеста шейсет и три и 0,67/ лева, представляваща </w:t>
      </w:r>
      <w:r w:rsidDel="00000000" w:rsidR="00000000" w:rsidRPr="00000000">
        <w:rPr>
          <w:b w:val="1"/>
          <w:bCs w:val="1"/>
          <w:sz w:val="24"/>
          <w:szCs w:val="24"/>
          <w:vertAlign w:val="baseline"/>
          <w:rtl w:val="0"/>
        </w:rPr>
        <w:t xml:space="preserve">сбор от полученото от Балтаджиева нетно дневно възнаграждение за 20.07.2021 г. – 136,95</w:t>
      </w:r>
      <w:r w:rsidDel="00000000" w:rsidR="00000000" w:rsidRPr="00000000">
        <w:rPr>
          <w:sz w:val="24"/>
          <w:szCs w:val="24"/>
          <w:vertAlign w:val="baseline"/>
          <w:rtl w:val="0"/>
        </w:rPr>
        <w:t xml:space="preserve"> /сто тридесет и шест и 0,95/ лева</w:t>
      </w:r>
      <w:r w:rsidDel="00000000" w:rsidR="00000000" w:rsidRPr="00000000">
        <w:rPr>
          <w:b w:val="1"/>
          <w:bCs w:val="1"/>
          <w:sz w:val="24"/>
          <w:szCs w:val="24"/>
          <w:vertAlign w:val="baseline"/>
          <w:rtl w:val="0"/>
        </w:rPr>
        <w:t xml:space="preserve"> и за 26.08.21 г</w:t>
      </w:r>
      <w:r w:rsidDel="00000000" w:rsidR="00000000" w:rsidRPr="00000000">
        <w:rPr>
          <w:sz w:val="24"/>
          <w:szCs w:val="24"/>
          <w:vertAlign w:val="baseline"/>
          <w:rtl w:val="0"/>
        </w:rPr>
        <w:t xml:space="preserve">. – </w:t>
      </w:r>
      <w:r w:rsidDel="00000000" w:rsidR="00000000" w:rsidRPr="00000000">
        <w:rPr>
          <w:b w:val="1"/>
          <w:bCs w:val="1"/>
          <w:sz w:val="24"/>
          <w:szCs w:val="24"/>
          <w:vertAlign w:val="baseline"/>
          <w:rtl w:val="0"/>
        </w:rPr>
        <w:t xml:space="preserve">126,72</w:t>
      </w:r>
      <w:r w:rsidDel="00000000" w:rsidR="00000000" w:rsidRPr="00000000">
        <w:rPr>
          <w:sz w:val="24"/>
          <w:szCs w:val="24"/>
          <w:vertAlign w:val="baseline"/>
          <w:rtl w:val="0"/>
        </w:rPr>
        <w:t xml:space="preserve"> /сто двадесет и шест и 0,72/ лева - датите, на които същата е извършила нарушенията по чл.58, изр. първо и по чл.58, изр. второ от ЗПКОНПИ. </w:t>
      </w:r>
    </w:p>
    <w:p w:rsidR="00000000" w:rsidDel="00000000" w:rsidP="00000000" w:rsidRDefault="00000000" w:rsidRPr="00000000" w14:paraId="0000003D">
      <w:pPr>
        <w:ind w:firstLine="708"/>
        <w:jc w:val="both"/>
        <w:rPr>
          <w:sz w:val="24"/>
          <w:szCs w:val="24"/>
          <w:vertAlign w:val="baseline"/>
        </w:rPr>
      </w:pPr>
      <w:r w:rsidDel="00000000" w:rsidR="00000000" w:rsidRPr="00000000">
        <w:rPr>
          <w:sz w:val="24"/>
          <w:szCs w:val="24"/>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от ЗПКОНПИ, във вр. с чл. 171 от ЗПКОНПИ и чл. 81, ал. 1 и ал. 2 от ЗПКОНПИ </w:t>
      </w:r>
    </w:p>
    <w:p w:rsidR="00000000" w:rsidDel="00000000" w:rsidP="00000000" w:rsidRDefault="00000000" w:rsidRPr="00000000" w14:paraId="0000003E">
      <w:pPr>
        <w:ind w:left="3540" w:right="196" w:firstLine="708.0000000000001"/>
        <w:jc w:val="both"/>
        <w:rPr>
          <w:b w:val="0"/>
          <w:bCs w:val="0"/>
          <w:sz w:val="24"/>
          <w:szCs w:val="24"/>
          <w:highlight w:val="yellow"/>
          <w:vertAlign w:val="baseline"/>
        </w:rPr>
      </w:pPr>
      <w:r w:rsidDel="00000000" w:rsidR="00000000" w:rsidRPr="00000000">
        <w:rPr>
          <w:rtl w:val="0"/>
        </w:rPr>
      </w:r>
    </w:p>
    <w:p w:rsidR="00000000" w:rsidDel="00000000" w:rsidP="00000000" w:rsidRDefault="00000000" w:rsidRPr="00000000" w14:paraId="0000003F">
      <w:pPr>
        <w:ind w:left="3540" w:right="196" w:firstLine="708.0000000000001"/>
        <w:jc w:val="both"/>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40">
      <w:pPr>
        <w:ind w:right="196" w:firstLine="567"/>
        <w:jc w:val="both"/>
        <w:rPr>
          <w:b w:val="0"/>
          <w:bCs w:val="0"/>
          <w:sz w:val="24"/>
          <w:szCs w:val="24"/>
          <w:highlight w:val="yellow"/>
          <w:vertAlign w:val="baseline"/>
        </w:rPr>
      </w:pPr>
      <w:r w:rsidDel="00000000" w:rsidR="00000000" w:rsidRPr="00000000">
        <w:rPr>
          <w:rtl w:val="0"/>
        </w:rPr>
      </w:r>
    </w:p>
    <w:p w:rsidR="00000000" w:rsidDel="00000000" w:rsidP="00000000" w:rsidRDefault="00000000" w:rsidRPr="00000000" w14:paraId="00000041">
      <w:pPr>
        <w:ind w:right="196" w:firstLine="567"/>
        <w:jc w:val="both"/>
        <w:rPr>
          <w:sz w:val="24"/>
          <w:szCs w:val="24"/>
          <w:vertAlign w:val="baseline"/>
        </w:rPr>
      </w:pPr>
      <w:r w:rsidDel="00000000" w:rsidR="00000000" w:rsidRPr="00000000">
        <w:rPr>
          <w:b w:val="1"/>
          <w:bCs w:val="1"/>
          <w:sz w:val="24"/>
          <w:szCs w:val="24"/>
          <w:vertAlign w:val="baseline"/>
          <w:rtl w:val="0"/>
        </w:rPr>
        <w:tab/>
        <w:t xml:space="preserve">УСТАНОВЯВА</w:t>
      </w:r>
      <w:r w:rsidDel="00000000" w:rsidR="00000000" w:rsidRPr="00000000">
        <w:rPr>
          <w:sz w:val="24"/>
          <w:szCs w:val="24"/>
          <w:vertAlign w:val="baseline"/>
          <w:rtl w:val="0"/>
        </w:rPr>
        <w:t xml:space="preserve"> конфликт на интереси по отношение на </w:t>
      </w:r>
      <w:r w:rsidDel="00000000" w:rsidR="00000000" w:rsidRPr="00000000">
        <w:rPr>
          <w:color w:val="000000"/>
          <w:sz w:val="24"/>
          <w:szCs w:val="24"/>
          <w:shd w:fill="fefefe" w:val="clear"/>
          <w:vertAlign w:val="baseline"/>
          <w:rtl w:val="0"/>
        </w:rPr>
        <w:t xml:space="preserve">Елена *** Балтаджиева </w:t>
      </w:r>
      <w:r w:rsidDel="00000000" w:rsidR="00000000" w:rsidRPr="00000000">
        <w:rPr>
          <w:sz w:val="24"/>
          <w:szCs w:val="24"/>
          <w:vertAlign w:val="baseline"/>
          <w:rtl w:val="0"/>
        </w:rPr>
        <w:t xml:space="preserve">с ЕГН ***, </w:t>
      </w:r>
      <w:r w:rsidDel="00000000" w:rsidR="00000000" w:rsidRPr="00000000">
        <w:rPr>
          <w:color w:val="000000"/>
          <w:sz w:val="24"/>
          <w:szCs w:val="24"/>
          <w:shd w:fill="fefefe" w:val="clear"/>
          <w:vertAlign w:val="baseline"/>
          <w:rtl w:val="0"/>
        </w:rPr>
        <w:t xml:space="preserve">кмет на община К. </w:t>
      </w:r>
      <w:r w:rsidDel="00000000" w:rsidR="00000000" w:rsidRPr="00000000">
        <w:rPr>
          <w:sz w:val="24"/>
          <w:szCs w:val="24"/>
          <w:vertAlign w:val="baseline"/>
          <w:rtl w:val="0"/>
        </w:rPr>
        <w:t xml:space="preserve">и лице, заемащо висша публична длъжност, по смисъла на чл. 6, ал.1, т. 32 от ЗПКОНПИ за това, че </w:t>
      </w:r>
      <w:r w:rsidDel="00000000" w:rsidR="00000000" w:rsidRPr="00000000">
        <w:rPr>
          <w:b w:val="1"/>
          <w:bCs w:val="1"/>
          <w:color w:val="000000"/>
          <w:sz w:val="24"/>
          <w:szCs w:val="24"/>
          <w:vertAlign w:val="baseline"/>
          <w:rtl w:val="0"/>
        </w:rPr>
        <w:t xml:space="preserve">с писмо, вх. № 1162/20.07.2021 г.,</w:t>
      </w:r>
      <w:r w:rsidDel="00000000" w:rsidR="00000000" w:rsidRPr="00000000">
        <w:rPr>
          <w:color w:val="000000"/>
          <w:sz w:val="24"/>
          <w:szCs w:val="24"/>
          <w:vertAlign w:val="baseline"/>
          <w:rtl w:val="0"/>
        </w:rPr>
        <w:t xml:space="preserve"> </w:t>
      </w:r>
      <w:r w:rsidDel="00000000" w:rsidR="00000000" w:rsidRPr="00000000">
        <w:rPr>
          <w:b w:val="1"/>
          <w:bCs w:val="1"/>
          <w:sz w:val="24"/>
          <w:szCs w:val="24"/>
          <w:vertAlign w:val="baseline"/>
          <w:rtl w:val="0"/>
        </w:rPr>
        <w:t xml:space="preserve">е внесла в Общински съвет К.</w:t>
      </w:r>
      <w:r w:rsidDel="00000000" w:rsidR="00000000" w:rsidRPr="00000000">
        <w:rPr>
          <w:sz w:val="24"/>
          <w:szCs w:val="24"/>
          <w:vertAlign w:val="baseline"/>
          <w:rtl w:val="0"/>
        </w:rPr>
        <w:t xml:space="preserve"> </w:t>
      </w:r>
      <w:r w:rsidDel="00000000" w:rsidR="00000000" w:rsidRPr="00000000">
        <w:rPr>
          <w:b w:val="1"/>
          <w:bCs w:val="1"/>
          <w:color w:val="000000"/>
          <w:sz w:val="24"/>
          <w:szCs w:val="24"/>
          <w:vertAlign w:val="baseline"/>
          <w:rtl w:val="0"/>
        </w:rPr>
        <w:t xml:space="preserve">доклада от работата на комисията</w:t>
      </w:r>
      <w:r w:rsidDel="00000000" w:rsidR="00000000" w:rsidRPr="00000000">
        <w:rPr>
          <w:color w:val="000000"/>
          <w:sz w:val="24"/>
          <w:szCs w:val="24"/>
          <w:vertAlign w:val="baseline"/>
          <w:rtl w:val="0"/>
        </w:rPr>
        <w:t xml:space="preserve">, определена за организиране и провеждане на конкурса за директор на Общинско предприятие „Ч.“, гр. К. </w:t>
      </w:r>
      <w:r w:rsidDel="00000000" w:rsidR="00000000" w:rsidRPr="00000000">
        <w:rPr>
          <w:b w:val="1"/>
          <w:bCs w:val="1"/>
          <w:color w:val="000000"/>
          <w:sz w:val="24"/>
          <w:szCs w:val="24"/>
          <w:vertAlign w:val="baseline"/>
          <w:rtl w:val="0"/>
        </w:rPr>
        <w:t xml:space="preserve">с</w:t>
      </w:r>
      <w:r w:rsidDel="00000000" w:rsidR="00000000" w:rsidRPr="00000000">
        <w:rPr>
          <w:color w:val="000000"/>
          <w:sz w:val="24"/>
          <w:szCs w:val="24"/>
          <w:vertAlign w:val="baseline"/>
          <w:rtl w:val="0"/>
        </w:rPr>
        <w:t xml:space="preserve"> </w:t>
      </w:r>
      <w:r w:rsidDel="00000000" w:rsidR="00000000" w:rsidRPr="00000000">
        <w:rPr>
          <w:b w:val="1"/>
          <w:bCs w:val="1"/>
          <w:color w:val="000000"/>
          <w:sz w:val="24"/>
          <w:szCs w:val="24"/>
          <w:vertAlign w:val="baseline"/>
          <w:rtl w:val="0"/>
        </w:rPr>
        <w:t xml:space="preserve">предложение за одобрение на представилия се най-успешно кандидат, </w:t>
      </w:r>
      <w:r w:rsidDel="00000000" w:rsidR="00000000" w:rsidRPr="00000000">
        <w:rPr>
          <w:color w:val="000000"/>
          <w:sz w:val="24"/>
          <w:szCs w:val="24"/>
          <w:vertAlign w:val="baseline"/>
          <w:rtl w:val="0"/>
        </w:rPr>
        <w:t xml:space="preserve">както и за това, че</w:t>
      </w:r>
      <w:r w:rsidDel="00000000" w:rsidR="00000000" w:rsidRPr="00000000">
        <w:rPr>
          <w:sz w:val="24"/>
          <w:szCs w:val="24"/>
          <w:vertAlign w:val="baseline"/>
          <w:rtl w:val="0"/>
        </w:rPr>
        <w:t xml:space="preserve"> е</w:t>
      </w:r>
      <w:r w:rsidDel="00000000" w:rsidR="00000000" w:rsidRPr="00000000">
        <w:rPr>
          <w:b w:val="1"/>
          <w:bCs w:val="1"/>
          <w:sz w:val="24"/>
          <w:szCs w:val="24"/>
          <w:vertAlign w:val="baseline"/>
          <w:rtl w:val="0"/>
        </w:rPr>
        <w:t xml:space="preserve"> издала Заповед №756/26.08.2021 г.,</w:t>
      </w:r>
      <w:r w:rsidDel="00000000" w:rsidR="00000000" w:rsidRPr="00000000">
        <w:rPr>
          <w:sz w:val="24"/>
          <w:szCs w:val="24"/>
          <w:vertAlign w:val="baseline"/>
          <w:rtl w:val="0"/>
        </w:rPr>
        <w:t xml:space="preserve"> в частен интерес, </w:t>
      </w:r>
      <w:r w:rsidDel="00000000" w:rsidR="00000000" w:rsidRPr="00000000">
        <w:rPr>
          <w:b w:val="1"/>
          <w:bCs w:val="1"/>
          <w:sz w:val="24"/>
          <w:szCs w:val="24"/>
          <w:vertAlign w:val="baseline"/>
          <w:rtl w:val="0"/>
        </w:rPr>
        <w:t xml:space="preserve">с което е</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нарушила чл. 58, изр. първо от ЗПКОНПИ</w:t>
      </w:r>
      <w:r w:rsidDel="00000000" w:rsidR="00000000" w:rsidRPr="00000000">
        <w:rPr>
          <w:sz w:val="24"/>
          <w:szCs w:val="24"/>
          <w:vertAlign w:val="baseline"/>
          <w:rtl w:val="0"/>
        </w:rPr>
        <w:t xml:space="preserve">. </w:t>
      </w:r>
    </w:p>
    <w:p w:rsidR="00000000" w:rsidDel="00000000" w:rsidP="00000000" w:rsidRDefault="00000000" w:rsidRPr="00000000" w14:paraId="00000042">
      <w:pPr>
        <w:ind w:right="196" w:firstLine="567"/>
        <w:jc w:val="both"/>
        <w:rPr>
          <w:sz w:val="24"/>
          <w:szCs w:val="24"/>
          <w:vertAlign w:val="baseline"/>
        </w:rPr>
      </w:pPr>
      <w:r w:rsidDel="00000000" w:rsidR="00000000" w:rsidRPr="00000000">
        <w:rPr>
          <w:b w:val="1"/>
          <w:bCs w:val="1"/>
          <w:sz w:val="24"/>
          <w:szCs w:val="24"/>
          <w:vertAlign w:val="baseline"/>
          <w:rtl w:val="0"/>
        </w:rPr>
        <w:tab/>
        <w:t xml:space="preserve">НАЛАГА:</w:t>
      </w:r>
      <w:r w:rsidDel="00000000" w:rsidR="00000000" w:rsidRPr="00000000">
        <w:rPr>
          <w:sz w:val="24"/>
          <w:szCs w:val="24"/>
          <w:vertAlign w:val="baseline"/>
          <w:rtl w:val="0"/>
        </w:rPr>
        <w:t xml:space="preserve"> глоба в размер на </w:t>
      </w:r>
      <w:r w:rsidDel="00000000" w:rsidR="00000000" w:rsidRPr="00000000">
        <w:rPr>
          <w:b w:val="1"/>
          <w:bCs w:val="1"/>
          <w:sz w:val="24"/>
          <w:szCs w:val="24"/>
          <w:vertAlign w:val="baseline"/>
          <w:rtl w:val="0"/>
        </w:rPr>
        <w:t xml:space="preserve">5000 </w:t>
      </w:r>
      <w:r w:rsidDel="00000000" w:rsidR="00000000" w:rsidRPr="00000000">
        <w:rPr>
          <w:sz w:val="24"/>
          <w:szCs w:val="24"/>
          <w:vertAlign w:val="baseline"/>
          <w:rtl w:val="0"/>
        </w:rPr>
        <w:t xml:space="preserve">(пет хиляди) лв. на Елена *** Балтаджиева с ЕГН ***, с постоянен адрес ***, за осъществен конфликт на интереси по чл. 52 от ЗПКОНПИ - нарушение на разпоредбата на чл. 58, изречение първо от ЗПКОНПИ, извършено в качеството й на кмет на община К. и лице, заемащо висша публична длъжност по чл. 6, ал.1, т. 32 от ЗПКОНПИ.</w:t>
      </w:r>
    </w:p>
    <w:p w:rsidR="00000000" w:rsidDel="00000000" w:rsidP="00000000" w:rsidRDefault="00000000" w:rsidRPr="00000000" w14:paraId="00000043">
      <w:pPr>
        <w:ind w:firstLine="708"/>
        <w:jc w:val="both"/>
        <w:rPr>
          <w:sz w:val="24"/>
          <w:szCs w:val="24"/>
          <w:vertAlign w:val="baseline"/>
        </w:rPr>
      </w:pPr>
      <w:r w:rsidDel="00000000" w:rsidR="00000000" w:rsidRPr="00000000">
        <w:rPr>
          <w:b w:val="1"/>
          <w:bCs w:val="1"/>
          <w:sz w:val="24"/>
          <w:szCs w:val="24"/>
          <w:vertAlign w:val="baseline"/>
          <w:rtl w:val="0"/>
        </w:rPr>
        <w:t xml:space="preserve">УСТАНОВЯВА</w:t>
      </w:r>
      <w:r w:rsidDel="00000000" w:rsidR="00000000" w:rsidRPr="00000000">
        <w:rPr>
          <w:sz w:val="24"/>
          <w:szCs w:val="24"/>
          <w:vertAlign w:val="baseline"/>
          <w:rtl w:val="0"/>
        </w:rPr>
        <w:t xml:space="preserve"> конфликт на интереси по отношение на </w:t>
      </w:r>
      <w:r w:rsidDel="00000000" w:rsidR="00000000" w:rsidRPr="00000000">
        <w:rPr>
          <w:color w:val="000000"/>
          <w:sz w:val="24"/>
          <w:szCs w:val="24"/>
          <w:shd w:fill="fefefe" w:val="clear"/>
          <w:vertAlign w:val="baseline"/>
          <w:rtl w:val="0"/>
        </w:rPr>
        <w:t xml:space="preserve">Елена *** Балтаджиева </w:t>
      </w:r>
      <w:r w:rsidDel="00000000" w:rsidR="00000000" w:rsidRPr="00000000">
        <w:rPr>
          <w:sz w:val="24"/>
          <w:szCs w:val="24"/>
          <w:vertAlign w:val="baseline"/>
          <w:rtl w:val="0"/>
        </w:rPr>
        <w:t xml:space="preserve">с ЕГН ***, </w:t>
      </w:r>
      <w:r w:rsidDel="00000000" w:rsidR="00000000" w:rsidRPr="00000000">
        <w:rPr>
          <w:color w:val="000000"/>
          <w:sz w:val="24"/>
          <w:szCs w:val="24"/>
          <w:shd w:fill="fefefe" w:val="clear"/>
          <w:vertAlign w:val="baseline"/>
          <w:rtl w:val="0"/>
        </w:rPr>
        <w:t xml:space="preserve">кмет на община К. </w:t>
      </w:r>
      <w:r w:rsidDel="00000000" w:rsidR="00000000" w:rsidRPr="00000000">
        <w:rPr>
          <w:sz w:val="24"/>
          <w:szCs w:val="24"/>
          <w:vertAlign w:val="baseline"/>
          <w:rtl w:val="0"/>
        </w:rPr>
        <w:t xml:space="preserve">и лице, заемащо висша публична длъжност, по смисъла на чл. 6, ал.1, т. 32 от ЗПКОНПИ, за това, че е </w:t>
      </w:r>
      <w:r w:rsidDel="00000000" w:rsidR="00000000" w:rsidRPr="00000000">
        <w:rPr>
          <w:color w:val="000000"/>
          <w:sz w:val="24"/>
          <w:szCs w:val="24"/>
          <w:vertAlign w:val="baseline"/>
          <w:rtl w:val="0"/>
        </w:rPr>
        <w:t xml:space="preserve">подписала за Община К.</w:t>
      </w:r>
      <w:r w:rsidDel="00000000" w:rsidR="00000000" w:rsidRPr="00000000">
        <w:rPr>
          <w:b w:val="1"/>
          <w:bCs w:val="1"/>
          <w:color w:val="000000"/>
          <w:sz w:val="24"/>
          <w:szCs w:val="24"/>
          <w:vertAlign w:val="baseline"/>
          <w:rtl w:val="0"/>
        </w:rPr>
        <w:t xml:space="preserve"> </w:t>
      </w:r>
      <w:r w:rsidDel="00000000" w:rsidR="00000000" w:rsidRPr="00000000">
        <w:rPr>
          <w:b w:val="1"/>
          <w:bCs w:val="1"/>
          <w:sz w:val="24"/>
          <w:szCs w:val="24"/>
          <w:vertAlign w:val="baseline"/>
          <w:rtl w:val="0"/>
        </w:rPr>
        <w:t xml:space="preserve">Договор № 462/26.08.2021 г. за възлагане на управлението</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на Общинско предприятие „Ч.“ за срок от три години в частен интерес</w:t>
      </w:r>
      <w:r w:rsidDel="00000000" w:rsidR="00000000" w:rsidRPr="00000000">
        <w:rPr>
          <w:sz w:val="24"/>
          <w:szCs w:val="24"/>
          <w:vertAlign w:val="baseline"/>
          <w:rtl w:val="0"/>
        </w:rPr>
        <w:t xml:space="preserve">, с което </w:t>
      </w:r>
      <w:r w:rsidDel="00000000" w:rsidR="00000000" w:rsidRPr="00000000">
        <w:rPr>
          <w:b w:val="1"/>
          <w:bCs w:val="1"/>
          <w:sz w:val="24"/>
          <w:szCs w:val="24"/>
          <w:vertAlign w:val="baseline"/>
          <w:rtl w:val="0"/>
        </w:rPr>
        <w:t xml:space="preserve">е нарушила чл. 58, изречение второ от ЗПКОНПИ</w:t>
      </w:r>
      <w:r w:rsidDel="00000000" w:rsidR="00000000" w:rsidRPr="00000000">
        <w:rPr>
          <w:sz w:val="24"/>
          <w:szCs w:val="24"/>
          <w:vertAlign w:val="baseline"/>
          <w:rtl w:val="0"/>
        </w:rPr>
        <w:t xml:space="preserve">. </w:t>
      </w:r>
    </w:p>
    <w:p w:rsidR="00000000" w:rsidDel="00000000" w:rsidP="00000000" w:rsidRDefault="00000000" w:rsidRPr="00000000" w14:paraId="00000044">
      <w:pPr>
        <w:ind w:right="196" w:firstLine="567"/>
        <w:jc w:val="both"/>
        <w:rPr>
          <w:sz w:val="24"/>
          <w:szCs w:val="24"/>
          <w:vertAlign w:val="baseline"/>
        </w:rPr>
      </w:pPr>
      <w:r w:rsidDel="00000000" w:rsidR="00000000" w:rsidRPr="00000000">
        <w:rPr>
          <w:b w:val="1"/>
          <w:bCs w:val="1"/>
          <w:sz w:val="24"/>
          <w:szCs w:val="24"/>
          <w:vertAlign w:val="baseline"/>
          <w:rtl w:val="0"/>
        </w:rPr>
        <w:tab/>
        <w:t xml:space="preserve">НАЛАГА:</w:t>
      </w:r>
      <w:r w:rsidDel="00000000" w:rsidR="00000000" w:rsidRPr="00000000">
        <w:rPr>
          <w:sz w:val="24"/>
          <w:szCs w:val="24"/>
          <w:vertAlign w:val="baseline"/>
          <w:rtl w:val="0"/>
        </w:rPr>
        <w:t xml:space="preserve"> глоба в размер на </w:t>
      </w:r>
      <w:r w:rsidDel="00000000" w:rsidR="00000000" w:rsidRPr="00000000">
        <w:rPr>
          <w:b w:val="1"/>
          <w:bCs w:val="1"/>
          <w:sz w:val="24"/>
          <w:szCs w:val="24"/>
          <w:vertAlign w:val="baseline"/>
          <w:rtl w:val="0"/>
        </w:rPr>
        <w:t xml:space="preserve">5000 </w:t>
      </w:r>
      <w:r w:rsidDel="00000000" w:rsidR="00000000" w:rsidRPr="00000000">
        <w:rPr>
          <w:sz w:val="24"/>
          <w:szCs w:val="24"/>
          <w:vertAlign w:val="baseline"/>
          <w:rtl w:val="0"/>
        </w:rPr>
        <w:t xml:space="preserve">(пет хиляди) лв. на Елена *** Балтаджиева с ЕГН ***, с постоянен адрес ***, за осъществен конфликт на интереси по чл. 52 от ЗПКОНПИ - нарушение на разпоредбата на чл. 58, изречение второ от ЗПКОНПИ, извършено в качеството й на кмет на община К. и лице, заемащо висша публична длъжност по чл. 6, ал.1, т. 32 от ЗПКОНПИ.</w:t>
      </w:r>
    </w:p>
    <w:p w:rsidR="00000000" w:rsidDel="00000000" w:rsidP="00000000" w:rsidRDefault="00000000" w:rsidRPr="00000000" w14:paraId="00000045">
      <w:pPr>
        <w:ind w:right="196" w:firstLine="567"/>
        <w:jc w:val="both"/>
        <w:rPr>
          <w:sz w:val="24"/>
          <w:szCs w:val="24"/>
          <w:vertAlign w:val="baseline"/>
        </w:rPr>
      </w:pPr>
      <w:r w:rsidDel="00000000" w:rsidR="00000000" w:rsidRPr="00000000">
        <w:rPr>
          <w:b w:val="1"/>
          <w:bCs w:val="1"/>
          <w:sz w:val="24"/>
          <w:szCs w:val="24"/>
          <w:vertAlign w:val="baseline"/>
          <w:rtl w:val="0"/>
        </w:rPr>
        <w:tab/>
        <w:t xml:space="preserve">ОТНЕМА:</w:t>
      </w:r>
      <w:r w:rsidDel="00000000" w:rsidR="00000000" w:rsidRPr="00000000">
        <w:rPr>
          <w:sz w:val="24"/>
          <w:szCs w:val="24"/>
          <w:vertAlign w:val="baseline"/>
          <w:rtl w:val="0"/>
        </w:rPr>
        <w:t xml:space="preserve"> в полза на общината от Елена *** Балтаджиева с ЕГН ***, </w:t>
      </w:r>
      <w:r w:rsidDel="00000000" w:rsidR="00000000" w:rsidRPr="00000000">
        <w:rPr>
          <w:color w:val="000000"/>
          <w:sz w:val="24"/>
          <w:szCs w:val="24"/>
          <w:shd w:fill="fefefe" w:val="clear"/>
          <w:vertAlign w:val="baseline"/>
          <w:rtl w:val="0"/>
        </w:rPr>
        <w:t xml:space="preserve">кмет на община К.</w:t>
      </w:r>
      <w:r w:rsidDel="00000000" w:rsidR="00000000" w:rsidRPr="00000000">
        <w:rPr>
          <w:sz w:val="24"/>
          <w:szCs w:val="24"/>
          <w:vertAlign w:val="baseline"/>
          <w:rtl w:val="0"/>
        </w:rPr>
        <w:t xml:space="preserve"> и лице, заемащо висша публична длъжност, по смисъла на чл. 6, ал.1, т. 32 от ЗПКОНПИ</w:t>
      </w:r>
      <w:r w:rsidDel="00000000" w:rsidR="00000000" w:rsidRPr="00000000">
        <w:rPr>
          <w:color w:val="000000"/>
          <w:sz w:val="24"/>
          <w:szCs w:val="24"/>
          <w:shd w:fill="fefefe" w:val="clear"/>
          <w:vertAlign w:val="baseline"/>
          <w:rtl w:val="0"/>
        </w:rPr>
        <w:t xml:space="preserve">, </w:t>
      </w:r>
      <w:r w:rsidDel="00000000" w:rsidR="00000000" w:rsidRPr="00000000">
        <w:rPr>
          <w:sz w:val="24"/>
          <w:szCs w:val="24"/>
          <w:vertAlign w:val="baseline"/>
          <w:rtl w:val="0"/>
        </w:rPr>
        <w:t xml:space="preserve">с постоянен адрес ***, сума в размер на </w:t>
      </w:r>
      <w:r w:rsidDel="00000000" w:rsidR="00000000" w:rsidRPr="00000000">
        <w:rPr>
          <w:b w:val="1"/>
          <w:bCs w:val="1"/>
          <w:sz w:val="24"/>
          <w:szCs w:val="24"/>
          <w:vertAlign w:val="baseline"/>
          <w:rtl w:val="0"/>
        </w:rPr>
        <w:t xml:space="preserve">263,67 </w:t>
      </w:r>
      <w:r w:rsidDel="00000000" w:rsidR="00000000" w:rsidRPr="00000000">
        <w:rPr>
          <w:sz w:val="24"/>
          <w:szCs w:val="24"/>
          <w:vertAlign w:val="baseline"/>
          <w:rtl w:val="0"/>
        </w:rPr>
        <w:t xml:space="preserve">(двеста шейсет и три и 0,67) лева, представляваща нетното дневно възнаграждение за 20.07.2021 и за 26.08.2021 г., получено от деянията, породили конфликт на интереси, на основание чл. 81, ал. 1 от ЗПКОНПИ.    </w:t>
      </w:r>
    </w:p>
    <w:p w:rsidR="00000000" w:rsidDel="00000000" w:rsidP="00000000" w:rsidRDefault="00000000" w:rsidRPr="00000000" w14:paraId="00000046">
      <w:pPr>
        <w:ind w:right="196" w:firstLine="567"/>
        <w:jc w:val="both"/>
        <w:rPr>
          <w:sz w:val="24"/>
          <w:szCs w:val="24"/>
          <w:highlight w:val="yellow"/>
          <w:vertAlign w:val="baseline"/>
        </w:rPr>
      </w:pP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w:t>
      </w:r>
      <w:r w:rsidDel="00000000" w:rsidR="00000000" w:rsidRPr="00000000">
        <w:rPr>
          <w:color w:val="000000"/>
          <w:sz w:val="24"/>
          <w:szCs w:val="24"/>
          <w:shd w:fill="fefefe" w:val="clear"/>
          <w:vertAlign w:val="baseline"/>
          <w:rtl w:val="0"/>
        </w:rPr>
        <w:t xml:space="preserve">Елена *** Балтаджиева </w:t>
      </w:r>
      <w:r w:rsidDel="00000000" w:rsidR="00000000" w:rsidRPr="00000000">
        <w:rPr>
          <w:sz w:val="24"/>
          <w:szCs w:val="24"/>
          <w:vertAlign w:val="baseline"/>
          <w:rtl w:val="0"/>
        </w:rPr>
        <w:t xml:space="preserve">с ЕГН ***, </w:t>
      </w:r>
      <w:r w:rsidDel="00000000" w:rsidR="00000000" w:rsidRPr="00000000">
        <w:rPr>
          <w:color w:val="000000"/>
          <w:sz w:val="24"/>
          <w:szCs w:val="24"/>
          <w:shd w:fill="fefefe" w:val="clear"/>
          <w:vertAlign w:val="baseline"/>
          <w:rtl w:val="0"/>
        </w:rPr>
        <w:t xml:space="preserve">кмет на община К. </w:t>
      </w:r>
      <w:r w:rsidDel="00000000" w:rsidR="00000000" w:rsidRPr="00000000">
        <w:rPr>
          <w:sz w:val="24"/>
          <w:szCs w:val="24"/>
          <w:vertAlign w:val="baseline"/>
          <w:rtl w:val="0"/>
        </w:rPr>
        <w:t xml:space="preserve">и лице, заемащо висша публична длъжност, по смисъла на чл. 6, ал.1, т. 32 от ЗПКОНПИ за това, че на 12.02.2021 г. е внесла в Общински съвет К. докладна записка с вх. № 823/12.02.2021 г., относно провеждане на конкурс за директор на Общинско предприятие „Ч.“, град К., на 04.06.2021 г. е подписала обява за конкурс за избор на директор на ОП „Ч.“, град К. и със своя Заповед №506/11.06.2021 г. е определила двама членове на комисията по провеждане на конкурса, поради липса на частен интерес.</w:t>
      </w:r>
      <w:r w:rsidDel="00000000" w:rsidR="00000000" w:rsidRPr="00000000">
        <w:rPr>
          <w:rtl w:val="0"/>
        </w:rPr>
      </w:r>
    </w:p>
    <w:p w:rsidR="00000000" w:rsidDel="00000000" w:rsidP="00000000" w:rsidRDefault="00000000" w:rsidRPr="00000000" w14:paraId="00000047">
      <w:pPr>
        <w:ind w:right="196" w:firstLine="567"/>
        <w:jc w:val="both"/>
        <w:rPr>
          <w:b w:val="0"/>
          <w:bCs w:val="0"/>
          <w:sz w:val="24"/>
          <w:szCs w:val="24"/>
          <w:vertAlign w:val="baseline"/>
        </w:rPr>
      </w:pPr>
      <w:r w:rsidDel="00000000" w:rsidR="00000000" w:rsidRPr="00000000">
        <w:rPr>
          <w:sz w:val="24"/>
          <w:szCs w:val="24"/>
          <w:vertAlign w:val="baseline"/>
          <w:rtl w:val="0"/>
        </w:rPr>
        <w:tab/>
        <w:t xml:space="preserve">Сумата, посочена в настоящото решение, в общ размер на </w:t>
      </w:r>
      <w:r w:rsidDel="00000000" w:rsidR="00000000" w:rsidRPr="00000000">
        <w:rPr>
          <w:b w:val="1"/>
          <w:bCs w:val="1"/>
          <w:sz w:val="24"/>
          <w:szCs w:val="24"/>
          <w:vertAlign w:val="baseline"/>
          <w:rtl w:val="0"/>
        </w:rPr>
        <w:t xml:space="preserve">10 263,67</w:t>
      </w:r>
      <w:r w:rsidDel="00000000" w:rsidR="00000000" w:rsidRPr="00000000">
        <w:rPr>
          <w:sz w:val="24"/>
          <w:szCs w:val="24"/>
          <w:vertAlign w:val="baseline"/>
          <w:rtl w:val="0"/>
        </w:rPr>
        <w:t xml:space="preserve"> /десет хиляди двеста шейсет и три и 0,67/ лева, следва да се преведе по банкова сметка на КПКОНПИ:</w:t>
      </w:r>
      <w:r w:rsidDel="00000000" w:rsidR="00000000" w:rsidRPr="00000000">
        <w:rPr>
          <w:rtl w:val="0"/>
        </w:rPr>
      </w:r>
    </w:p>
    <w:p w:rsidR="00000000" w:rsidDel="00000000" w:rsidP="00000000" w:rsidRDefault="00000000" w:rsidRPr="00000000" w14:paraId="00000048">
      <w:pPr>
        <w:ind w:right="196" w:firstLine="567"/>
        <w:jc w:val="both"/>
        <w:rPr>
          <w:sz w:val="24"/>
          <w:szCs w:val="24"/>
          <w:vertAlign w:val="baseline"/>
        </w:rPr>
      </w:pPr>
      <w:r w:rsidDel="00000000" w:rsidR="00000000" w:rsidRPr="00000000">
        <w:rPr>
          <w:i w:val="1"/>
          <w:iCs w:val="1"/>
          <w:color w:val="000000"/>
          <w:sz w:val="24"/>
          <w:szCs w:val="24"/>
          <w:vertAlign w:val="baseline"/>
          <w:rtl w:val="0"/>
        </w:rPr>
        <w:tab/>
        <w:t xml:space="preserve">Банка: БНБ</w:t>
      </w:r>
      <w:r w:rsidDel="00000000" w:rsidR="00000000" w:rsidRPr="00000000">
        <w:rPr>
          <w:rtl w:val="0"/>
        </w:rPr>
      </w:r>
    </w:p>
    <w:p w:rsidR="00000000" w:rsidDel="00000000" w:rsidP="00000000" w:rsidRDefault="00000000" w:rsidRPr="00000000" w14:paraId="00000049">
      <w:pPr>
        <w:ind w:right="196" w:firstLine="567"/>
        <w:jc w:val="both"/>
        <w:rPr>
          <w:sz w:val="24"/>
          <w:szCs w:val="24"/>
          <w:vertAlign w:val="baseline"/>
        </w:rPr>
      </w:pPr>
      <w:r w:rsidDel="00000000" w:rsidR="00000000" w:rsidRPr="00000000">
        <w:rPr>
          <w:i w:val="1"/>
          <w:iCs w:val="1"/>
          <w:color w:val="000000"/>
          <w:sz w:val="24"/>
          <w:szCs w:val="24"/>
          <w:vertAlign w:val="baseline"/>
          <w:rtl w:val="0"/>
        </w:rPr>
        <w:tab/>
        <w:t xml:space="preserve">Банкова сметка /IBAN/: BG81 BNBG 9661 3000 1402 01</w:t>
      </w:r>
      <w:r w:rsidDel="00000000" w:rsidR="00000000" w:rsidRPr="00000000">
        <w:rPr>
          <w:rtl w:val="0"/>
        </w:rPr>
      </w:r>
    </w:p>
    <w:p w:rsidR="00000000" w:rsidDel="00000000" w:rsidP="00000000" w:rsidRDefault="00000000" w:rsidRPr="00000000" w14:paraId="0000004A">
      <w:pPr>
        <w:ind w:right="196" w:firstLine="567"/>
        <w:jc w:val="both"/>
        <w:rPr>
          <w:sz w:val="24"/>
          <w:szCs w:val="24"/>
          <w:vertAlign w:val="baseline"/>
        </w:rPr>
      </w:pPr>
      <w:r w:rsidDel="00000000" w:rsidR="00000000" w:rsidRPr="00000000">
        <w:rPr>
          <w:i w:val="1"/>
          <w:iCs w:val="1"/>
          <w:color w:val="000000"/>
          <w:sz w:val="24"/>
          <w:szCs w:val="24"/>
          <w:vertAlign w:val="baseline"/>
          <w:rtl w:val="0"/>
        </w:rPr>
        <w:tab/>
        <w:t xml:space="preserve">Банков идентификационен код /BIC/: BNBGBGSD</w:t>
      </w:r>
      <w:r w:rsidDel="00000000" w:rsidR="00000000" w:rsidRPr="00000000">
        <w:rPr>
          <w:rtl w:val="0"/>
        </w:rPr>
      </w:r>
    </w:p>
    <w:p w:rsidR="00000000" w:rsidDel="00000000" w:rsidP="00000000" w:rsidRDefault="00000000" w:rsidRPr="00000000" w14:paraId="0000004B">
      <w:pPr>
        <w:ind w:right="196" w:firstLine="567"/>
        <w:jc w:val="both"/>
        <w:rPr>
          <w:sz w:val="24"/>
          <w:szCs w:val="24"/>
          <w:vertAlign w:val="baseline"/>
        </w:rPr>
      </w:pPr>
      <w:r w:rsidDel="00000000" w:rsidR="00000000" w:rsidRPr="00000000">
        <w:rPr>
          <w:i w:val="1"/>
          <w:iCs w:val="1"/>
          <w:color w:val="000000"/>
          <w:sz w:val="24"/>
          <w:szCs w:val="24"/>
          <w:vertAlign w:val="baseline"/>
          <w:rtl w:val="0"/>
        </w:rPr>
        <w:tab/>
        <w:t xml:space="preserve">Бенефициент: 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4C">
      <w:pPr>
        <w:ind w:right="196" w:firstLine="567"/>
        <w:jc w:val="both"/>
        <w:rPr>
          <w:i w:val="0"/>
          <w:iCs w:val="0"/>
          <w:sz w:val="24"/>
          <w:szCs w:val="24"/>
          <w:vertAlign w:val="baseline"/>
        </w:rPr>
      </w:pPr>
      <w:r w:rsidDel="00000000" w:rsidR="00000000" w:rsidRPr="00000000">
        <w:rPr>
          <w:i w:val="1"/>
          <w:iCs w:val="1"/>
          <w:color w:val="000000"/>
          <w:sz w:val="24"/>
          <w:szCs w:val="24"/>
          <w:vertAlign w:val="baseline"/>
          <w:rtl w:val="0"/>
        </w:rPr>
        <w:tab/>
        <w:t xml:space="preserve">На основание чл. 74, ал. 3 от ЗПКОНПИ, в седмодневен срок, считано от датата на уведомяване за решението, сумата от </w:t>
      </w:r>
      <w:r w:rsidDel="00000000" w:rsidR="00000000" w:rsidRPr="00000000">
        <w:rPr>
          <w:i w:val="1"/>
          <w:iCs w:val="1"/>
          <w:sz w:val="24"/>
          <w:szCs w:val="24"/>
          <w:vertAlign w:val="baseline"/>
          <w:rtl w:val="0"/>
        </w:rPr>
        <w:t xml:space="preserve">10 263,67 /десет хиляди двеста шейсет и три и 0,67/ лева</w:t>
      </w:r>
      <w:r w:rsidDel="00000000" w:rsidR="00000000" w:rsidRPr="00000000">
        <w:rPr>
          <w:i w:val="1"/>
          <w:iCs w:val="1"/>
          <w:color w:val="000000"/>
          <w:sz w:val="24"/>
          <w:szCs w:val="24"/>
          <w:vertAlign w:val="baseline"/>
          <w:rtl w:val="0"/>
        </w:rPr>
        <w:t xml:space="preserve"> може да бъде заплатена доброволно по горепосочената банкова сметка.</w:t>
      </w:r>
      <w:r w:rsidDel="00000000" w:rsidR="00000000" w:rsidRPr="00000000">
        <w:rPr>
          <w:rtl w:val="0"/>
        </w:rPr>
      </w:r>
    </w:p>
    <w:p w:rsidR="00000000" w:rsidDel="00000000" w:rsidP="00000000" w:rsidRDefault="00000000" w:rsidRPr="00000000" w14:paraId="0000004D">
      <w:pPr>
        <w:ind w:right="196" w:firstLine="567"/>
        <w:jc w:val="both"/>
        <w:rPr>
          <w:sz w:val="24"/>
          <w:szCs w:val="24"/>
          <w:vertAlign w:val="baseline"/>
        </w:rPr>
      </w:pPr>
      <w:r w:rsidDel="00000000" w:rsidR="00000000" w:rsidRPr="00000000">
        <w:rPr>
          <w:sz w:val="24"/>
          <w:szCs w:val="24"/>
          <w:vertAlign w:val="baseline"/>
          <w:rtl w:val="0"/>
        </w:rPr>
        <w:t xml:space="preserve">   На основание чл. 76, ал. 1 от ЗПКОНПИ решението може да се оспори от заинтересованото лице пред Административен съд – Добрич по реда на Административнопроцесуалния кодекс, в 14-дневен срок от съобщаването му.</w:t>
      </w:r>
    </w:p>
    <w:p w:rsidR="00000000" w:rsidDel="00000000" w:rsidP="00000000" w:rsidRDefault="00000000" w:rsidRPr="00000000" w14:paraId="0000004E">
      <w:pPr>
        <w:ind w:firstLine="720"/>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 Добрич, с оглед преценка за реализиране на правомощията й по чл. 76, ал. 2 от ЗПКОНПИ в частта, с която не е установен конфликт на интереси.</w:t>
      </w:r>
    </w:p>
    <w:p w:rsidR="00000000" w:rsidDel="00000000" w:rsidP="00000000" w:rsidRDefault="00000000" w:rsidRPr="00000000" w14:paraId="0000004F">
      <w:pPr>
        <w:ind w:right="-1" w:firstLine="567"/>
        <w:jc w:val="both"/>
        <w:rPr>
          <w:sz w:val="24"/>
          <w:szCs w:val="24"/>
          <w:vertAlign w:val="baseline"/>
        </w:rPr>
      </w:pPr>
      <w:r w:rsidDel="00000000" w:rsidR="00000000" w:rsidRPr="00000000">
        <w:rPr>
          <w:sz w:val="24"/>
          <w:szCs w:val="24"/>
          <w:vertAlign w:val="baseline"/>
          <w:rtl w:val="0"/>
        </w:rPr>
        <w:t xml:space="preserve">   Препис от Решението да се изпрати на </w:t>
      </w:r>
      <w:r w:rsidDel="00000000" w:rsidR="00000000" w:rsidRPr="00000000">
        <w:rPr>
          <w:color w:val="000000"/>
          <w:sz w:val="24"/>
          <w:szCs w:val="24"/>
          <w:shd w:fill="fefefe" w:val="clear"/>
          <w:vertAlign w:val="baseline"/>
          <w:rtl w:val="0"/>
        </w:rPr>
        <w:t xml:space="preserve">Елена *** Балтаджиева</w:t>
      </w:r>
      <w:r w:rsidDel="00000000" w:rsidR="00000000" w:rsidRPr="00000000">
        <w:rPr>
          <w:sz w:val="24"/>
          <w:szCs w:val="24"/>
          <w:vertAlign w:val="baseline"/>
          <w:rtl w:val="0"/>
        </w:rPr>
        <w:t xml:space="preserve">, </w:t>
      </w:r>
      <w:r w:rsidDel="00000000" w:rsidR="00000000" w:rsidRPr="00000000">
        <w:rPr>
          <w:color w:val="000000"/>
          <w:sz w:val="24"/>
          <w:szCs w:val="24"/>
          <w:shd w:fill="fefefe" w:val="clear"/>
          <w:vertAlign w:val="baseline"/>
          <w:rtl w:val="0"/>
        </w:rPr>
        <w:t xml:space="preserve">кмет на община </w:t>
      </w:r>
      <w:r w:rsidDel="00000000" w:rsidR="00000000" w:rsidRPr="00000000">
        <w:rPr>
          <w:sz w:val="24"/>
          <w:szCs w:val="24"/>
          <w:vertAlign w:val="baseline"/>
          <w:rtl w:val="0"/>
        </w:rPr>
        <w:t xml:space="preserve">К., на основание чл.75, т.1 от ЗПКОНПИ.</w:t>
      </w:r>
    </w:p>
    <w:p w:rsidR="00000000" w:rsidDel="00000000" w:rsidP="00000000" w:rsidRDefault="00000000" w:rsidRPr="00000000" w14:paraId="00000050">
      <w:pPr>
        <w:tabs>
          <w:tab w:val="left" w:leader="none" w:pos="6300"/>
        </w:tabs>
        <w:ind w:firstLine="709"/>
        <w:jc w:val="both"/>
        <w:rPr>
          <w:sz w:val="24"/>
          <w:szCs w:val="24"/>
          <w:vertAlign w:val="baseline"/>
        </w:rPr>
      </w:pPr>
      <w:r w:rsidDel="00000000" w:rsidR="00000000" w:rsidRPr="00000000">
        <w:rPr>
          <w:rtl w:val="0"/>
        </w:rPr>
      </w:r>
    </w:p>
    <w:p w:rsidR="00000000" w:rsidDel="00000000" w:rsidP="00000000" w:rsidRDefault="00000000" w:rsidRPr="00000000" w14:paraId="00000051">
      <w:pPr>
        <w:tabs>
          <w:tab w:val="left" w:leader="none" w:pos="6300"/>
        </w:tabs>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2">
      <w:pPr>
        <w:tabs>
          <w:tab w:val="left" w:leader="none" w:pos="6300"/>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53">
      <w:pPr>
        <w:tabs>
          <w:tab w:val="left" w:leader="none" w:pos="6300"/>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54">
      <w:pPr>
        <w:ind w:firstLine="720"/>
        <w:jc w:val="both"/>
        <w:rPr>
          <w:b w:val="0"/>
          <w:bCs w:val="0"/>
          <w:sz w:val="24"/>
          <w:szCs w:val="24"/>
          <w:vertAlign w:val="baseline"/>
        </w:rPr>
      </w:pPr>
      <w:r w:rsidDel="00000000" w:rsidR="00000000" w:rsidRPr="00000000">
        <w:rPr>
          <w:b w:val="1"/>
          <w:bCs w:val="1"/>
          <w:sz w:val="24"/>
          <w:szCs w:val="24"/>
          <w:vertAlign w:val="baseline"/>
          <w:rtl w:val="0"/>
        </w:rPr>
        <w:t xml:space="preserve">                          ЗАМЕСТНИК - ПРЕДСЕДАТЕЛ:…/п/….…/АНТОН СЛАВЧЕВ/</w:t>
      </w:r>
      <w:r w:rsidDel="00000000" w:rsidR="00000000" w:rsidRPr="00000000">
        <w:rPr>
          <w:rtl w:val="0"/>
        </w:rPr>
      </w:r>
    </w:p>
    <w:p w:rsidR="00000000" w:rsidDel="00000000" w:rsidP="00000000" w:rsidRDefault="00000000" w:rsidRPr="00000000" w14:paraId="00000055">
      <w:pPr>
        <w:ind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6">
      <w:pPr>
        <w:ind w:firstLine="720"/>
        <w:jc w:val="both"/>
        <w:rPr>
          <w:b w:val="0"/>
          <w:bCs w:val="0"/>
          <w:sz w:val="24"/>
          <w:szCs w:val="24"/>
          <w:vertAlign w:val="baseline"/>
        </w:rPr>
      </w:pPr>
      <w:r w:rsidDel="00000000" w:rsidR="00000000" w:rsidRPr="00000000">
        <w:rPr>
          <w:b w:val="1"/>
          <w:bCs w:val="1"/>
          <w:sz w:val="24"/>
          <w:szCs w:val="24"/>
          <w:vertAlign w:val="baseline"/>
          <w:rtl w:val="0"/>
        </w:rPr>
        <w:tab/>
        <w:tab/>
        <w:t xml:space="preserve">   ЧЛЕН:……………/п/……………….…/АНТОАНЕТА ЦОНКОВА/</w:t>
      </w:r>
      <w:r w:rsidDel="00000000" w:rsidR="00000000" w:rsidRPr="00000000">
        <w:rPr>
          <w:rtl w:val="0"/>
        </w:rPr>
      </w:r>
    </w:p>
    <w:p w:rsidR="00000000" w:rsidDel="00000000" w:rsidP="00000000" w:rsidRDefault="00000000" w:rsidRPr="00000000" w14:paraId="00000057">
      <w:pPr>
        <w:ind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8">
      <w:pPr>
        <w:ind w:firstLine="720"/>
        <w:jc w:val="both"/>
        <w:rPr>
          <w:b w:val="0"/>
          <w:bCs w:val="0"/>
          <w:sz w:val="24"/>
          <w:szCs w:val="24"/>
          <w:vertAlign w:val="baseline"/>
        </w:rPr>
      </w:pPr>
      <w:r w:rsidDel="00000000" w:rsidR="00000000" w:rsidRPr="00000000">
        <w:rPr>
          <w:b w:val="1"/>
          <w:bCs w:val="1"/>
          <w:sz w:val="24"/>
          <w:szCs w:val="24"/>
          <w:vertAlign w:val="baseline"/>
          <w:rtl w:val="0"/>
        </w:rPr>
        <w:tab/>
        <w:tab/>
        <w:t xml:space="preserve">   ЧЛЕН:……………/п/…………………………../ПЛАМЕН ЙОЦОВ/ </w:t>
      </w:r>
      <w:r w:rsidDel="00000000" w:rsidR="00000000" w:rsidRPr="00000000">
        <w:rPr>
          <w:rtl w:val="0"/>
        </w:rPr>
      </w:r>
    </w:p>
    <w:p w:rsidR="00000000" w:rsidDel="00000000" w:rsidP="00000000" w:rsidRDefault="00000000" w:rsidRPr="00000000" w14:paraId="00000059">
      <w:pPr>
        <w:ind w:left="708" w:firstLine="720.000000000000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A">
      <w:pPr>
        <w:tabs>
          <w:tab w:val="left" w:leader="none" w:pos="5400"/>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                          ЧЛЕН:……………/п/………………….........../С. КЪДРЕВА/</w:t>
      </w:r>
      <w:r w:rsidDel="00000000" w:rsidR="00000000" w:rsidRPr="00000000">
        <w:rPr>
          <w:rtl w:val="0"/>
        </w:rPr>
      </w:r>
    </w:p>
    <w:p w:rsidR="00000000" w:rsidDel="00000000" w:rsidP="00000000" w:rsidRDefault="00000000" w:rsidRPr="00000000" w14:paraId="0000005B">
      <w:pPr>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5C">
      <w:pPr>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5D">
      <w:pPr>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5E">
      <w:pPr>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5F">
      <w:pPr>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60">
      <w:pPr>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61">
      <w:pPr>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62">
      <w:pPr>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63">
      <w:pPr>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64">
      <w:pPr>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65">
      <w:pPr>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66">
      <w:pPr>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67">
      <w:pPr>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68">
      <w:pPr>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69">
      <w:pPr>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6A">
      <w:pPr>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6B">
      <w:pPr>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6C">
      <w:pPr>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6D">
      <w:pPr>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6E">
      <w:pPr>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6F">
      <w:pPr>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70">
      <w:pPr>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71">
      <w:pPr>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72">
      <w:pPr>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73">
      <w:pPr>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74">
      <w:pPr>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75">
      <w:pPr>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center" w:leader="none" w:pos="5103"/>
        </w:tabs>
        <w:spacing w:after="0" w:before="0" w:line="240" w:lineRule="auto"/>
        <w:ind w:left="-100" w:right="0" w:firstLine="80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center" w:leader="none" w:pos="5103"/>
        </w:tabs>
        <w:spacing w:after="0" w:before="0" w:line="240" w:lineRule="auto"/>
        <w:ind w:left="-100" w:right="0" w:firstLine="80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center" w:leader="none" w:pos="5103"/>
        </w:tabs>
        <w:spacing w:after="0" w:before="0" w:line="240" w:lineRule="auto"/>
        <w:ind w:left="-100" w:right="0" w:firstLine="80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center" w:leader="none" w:pos="5103"/>
        </w:tabs>
        <w:spacing w:after="0" w:before="0" w:line="240" w:lineRule="auto"/>
        <w:ind w:left="-100" w:right="0" w:firstLine="80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sectPr>
      <w:headerReference r:id="rId6" w:type="first"/>
      <w:footerReference r:id="rId7" w:type="defaul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7E">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