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9">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РС-7-23-020</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u w:val="single"/>
          <w:vertAlign w:val="baseline"/>
        </w:rPr>
      </w:pPr>
      <w:r w:rsidDel="00000000" w:rsidR="00000000" w:rsidRPr="00000000">
        <w:rPr>
          <w:vertAlign w:val="baseline"/>
          <w:rtl w:val="0"/>
        </w:rPr>
        <w:t xml:space="preserve">Днес, 05.03.2024 г. в град София,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E">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F">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0">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3">
      <w:pPr>
        <w:jc w:val="cente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vertAlign w:val="baseline"/>
          <w:rtl w:val="0"/>
        </w:rPr>
        <w:t xml:space="preserve">Производството е по реда на чл. 89, ал. 1, пр. 1 и по чл. 13, ал.1, т.8 от Закона за противодействие на корупцията и е образувано въз основа на Решение за образуване на производство за конфликт на интереси № КИ-025 от 24.10.2023 г. на Комисията за противодействие на корупцията по сигнал с вх. № С-7/11.10.2023 година.</w:t>
      </w:r>
    </w:p>
    <w:p w:rsidR="00000000" w:rsidDel="00000000" w:rsidP="00000000" w:rsidRDefault="00000000" w:rsidRPr="00000000" w14:paraId="00000015">
      <w:pPr>
        <w:tabs>
          <w:tab w:val="left" w:leader="none" w:pos="426"/>
        </w:tabs>
        <w:rPr>
          <w:vertAlign w:val="baseline"/>
        </w:rPr>
      </w:pPr>
      <w:r w:rsidDel="00000000" w:rsidR="00000000" w:rsidRPr="00000000">
        <w:rPr>
          <w:vertAlign w:val="baseline"/>
          <w:rtl w:val="0"/>
        </w:rPr>
        <w:t xml:space="preserve">Производството е образувано срещу Иван ****** Замфиров – общински съветник в Общински съвет В.</w:t>
      </w:r>
    </w:p>
    <w:p w:rsidR="00000000" w:rsidDel="00000000" w:rsidP="00000000" w:rsidRDefault="00000000" w:rsidRPr="00000000" w14:paraId="00000016">
      <w:pPr>
        <w:tabs>
          <w:tab w:val="left" w:leader="none" w:pos="426"/>
        </w:tabs>
        <w:rPr>
          <w:vertAlign w:val="baseline"/>
        </w:rPr>
      </w:pPr>
      <w:r w:rsidDel="00000000" w:rsidR="00000000" w:rsidRPr="00000000">
        <w:rPr>
          <w:vertAlign w:val="baseline"/>
          <w:rtl w:val="0"/>
        </w:rPr>
        <w:t xml:space="preserve">По същество в сигнала се твърди, че Иван Замфиров е избран за общински съветник в Общински съвет В. за мандат 2019 – 2023 г., а считано от 07.11.2022 г. същият е служител на длъжност „медицинска сестра“ в „******" – гр. В. /******/. Последният е разкрит от Община В., която е и доставчик на социалната услуга като държавно делегирана дейност. Сигналоподателят посочва, че на заседание на Общински съвет В., проведено на 28.05.2023 г. и обективирано в Протокол № 52/28.05.2023 г., Замфиров е гласувал „за“ във връзка с приемането на решение по Докладна записка с вх. № 99/20.03.2023 г., допълнена с Докладна записка с вх. № 106/24.03.2023 г. Така приетото решение касае кандидатстването на Община В. пред Фонд „Социална закрила“ към Министерството на труда и социалната политика /МТСП/, с проектно предложение „Доставка на ново оборудване и обзавеждане за нуждите на ******“. Сочи също, че Замфиров е гласувал „за“ и във връзка с приемането на Решение № 556 по Протокол № 60/05.09.2023 г. – т. 9 от дневния ред за заседание на Общински съвет В., проведено на 05.09.2023 г. Така приетото решение в цялост касае бюджета на Община В. за 2023 г., проектът за който включва и средства, предвидени за „******“. Наред с изложеното, в сигнала се твърди още, че съвместяването на трудовата функция в „******“ с длъжността на общински съветник в Общински съвет В., води Замфиров до конфликт на интереси, поради наличие на частен интерес за същия при гласуване на решения, касаещи „******“.</w:t>
      </w:r>
    </w:p>
    <w:p w:rsidR="00000000" w:rsidDel="00000000" w:rsidP="00000000" w:rsidRDefault="00000000" w:rsidRPr="00000000" w14:paraId="00000017">
      <w:pPr>
        <w:tabs>
          <w:tab w:val="left" w:leader="none" w:pos="426"/>
        </w:tabs>
        <w:ind w:right="1" w:firstLine="737"/>
        <w:rPr>
          <w:vertAlign w:val="baseline"/>
        </w:rPr>
      </w:pPr>
      <w:r w:rsidDel="00000000" w:rsidR="00000000" w:rsidRPr="00000000">
        <w:rPr>
          <w:vertAlign w:val="baseline"/>
          <w:rtl w:val="0"/>
        </w:rPr>
        <w:t xml:space="preserve">С писмо с вх. № КПК-КИ-82#4/10.11.2023 г. на КПК от председателя на Постоянната комисия по предотвратяване и разкриване на конфликт на интереси към Общински съвет В. са получени следните доказателства: клетвен лист на Иван ****** Замфиров, Удостоверение за избран общински съветник № 10/05.11.2019 г., Решение № 23 по Протокол № 3/20.12.2019 г. на Общински съвет В., Декларация по чл. 35, ал.1, т.1 от ЗПКОНПИ /отм./ с вх. № 322/06.12.2019 г. на Общински съвет В., Решение № 465 по Протокол № 52/28.03.2023 г. на Общински съвет В., Докладна записка с вх. № 99/20.03.2023 г. от кмета на Община В., Докладна записка с вх. № 106/24.03.2023 г. от кмета на Община В., Стенограма от проведено редовно заседание на Общински съвет В. на 28.03.2023 г., Решение № 556 по Протокол № 60/05.09.2023 г. на Общински съвет В., Докладна записка с вх. № 282/28.08.2023 г. от кмета на Община В., Стенограма от проведено редовно заседание на Общински съвет В. на 05.09.2023 г., 2 бр. писма с вх. № 147/20.05.2022 г. и с изх. № 156/27.05.2022 г. на Общински съвет В., писмо с изх. № ЦУ01-3301#4/18.05.2022 г. на КПКОНПИ. С писмо с вх. № КПК-КИ-82#5/10.11.2023 г. на КПК от врид кмета на Община В. са получени заверени копия на трудови договори, допълнителни споразумения, заповеди и писма във връзка с наличието на трудово правоотношение на Иван ****** Замфиров с „******“. С писмо с вх. № КПК-1187-2/30.01.2024 г. на КПК от кмета на Община В. са получени заверени копия на поименните щатни разписания на „******“ за 2022, 2023 и 2024 години.</w:t>
      </w:r>
    </w:p>
    <w:p w:rsidR="00000000" w:rsidDel="00000000" w:rsidP="00000000" w:rsidRDefault="00000000" w:rsidRPr="00000000" w14:paraId="00000018">
      <w:pPr>
        <w:tabs>
          <w:tab w:val="left" w:leader="none" w:pos="426"/>
        </w:tabs>
        <w:ind w:right="1" w:firstLine="737"/>
        <w:rPr>
          <w:vertAlign w:val="baseline"/>
        </w:rPr>
      </w:pPr>
      <w:r w:rsidDel="00000000" w:rsidR="00000000" w:rsidRPr="00000000">
        <w:rPr>
          <w:vertAlign w:val="baseline"/>
          <w:rtl w:val="0"/>
        </w:rPr>
        <w:t xml:space="preserve">Служебно е извършена справка на сайта на Община В. и на сайта на Общинска избирателна комисия /ОИК/ В.</w:t>
      </w:r>
    </w:p>
    <w:p w:rsidR="00000000" w:rsidDel="00000000" w:rsidP="00000000" w:rsidRDefault="00000000" w:rsidRPr="00000000" w14:paraId="00000019">
      <w:pPr>
        <w:rPr>
          <w:i w:val="0"/>
          <w:iCs w:val="0"/>
          <w:vertAlign w:val="baseline"/>
        </w:rPr>
      </w:pPr>
      <w:r w:rsidDel="00000000" w:rsidR="00000000" w:rsidRPr="00000000">
        <w:rPr>
          <w:rtl w:val="0"/>
        </w:rPr>
      </w:r>
    </w:p>
    <w:p w:rsidR="00000000" w:rsidDel="00000000" w:rsidP="00000000" w:rsidRDefault="00000000" w:rsidRPr="00000000" w14:paraId="0000001A">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rPr>
          <w:i w:val="0"/>
          <w:iCs w:val="0"/>
          <w:vertAlign w:val="baseline"/>
        </w:rPr>
      </w:pPr>
      <w:r w:rsidDel="00000000" w:rsidR="00000000" w:rsidRPr="00000000">
        <w:rPr>
          <w:rtl w:val="0"/>
        </w:rPr>
      </w:r>
    </w:p>
    <w:p w:rsidR="00000000" w:rsidDel="00000000" w:rsidP="00000000" w:rsidRDefault="00000000" w:rsidRPr="00000000" w14:paraId="0000001C">
      <w:pPr>
        <w:ind w:firstLine="708"/>
        <w:rPr>
          <w:vertAlign w:val="baseline"/>
        </w:rPr>
      </w:pPr>
      <w:r w:rsidDel="00000000" w:rsidR="00000000" w:rsidRPr="00000000">
        <w:rPr>
          <w:vertAlign w:val="baseline"/>
          <w:rtl w:val="0"/>
        </w:rPr>
        <w:t xml:space="preserve">Иван ****** Замфиров е избран за общински съветник в Общински съвет В., мандат 2019 – 2023 г., и е положил клетва на 11.11.2019 г., видно от представения клетвен лист и Удостоверение за избран общински съветник № 10/05.11.2019 г. на ОИК В. С решение № 23 по Протокол № 3/20.12.2019 г. от заседание на Общински съвет В., Иван Замфиров е избран за заместник – председател на Общински съвет В. На 06.12.2019 г. Иван Замфиров е подал декларация по чл.35, ал.1, т.1 във вр. с чл.6, ал.1, т. 32 от ЗПКОНПИ /отм./, в която не е декларирал несъвместимост. От направената справка на сайта на ОИК В., се установява, че Иван ****** Замфиров е избран за общински съветник в Общински съвет В., мандат 2023 – 2027 г. – Решение № 100-МИ/30.10.2023 г. на ОИК В.</w:t>
      </w:r>
    </w:p>
    <w:p w:rsidR="00000000" w:rsidDel="00000000" w:rsidP="00000000" w:rsidRDefault="00000000" w:rsidRPr="00000000" w14:paraId="0000001D">
      <w:pPr>
        <w:ind w:firstLine="708"/>
        <w:rPr>
          <w:vertAlign w:val="baseline"/>
        </w:rPr>
      </w:pPr>
      <w:r w:rsidDel="00000000" w:rsidR="00000000" w:rsidRPr="00000000">
        <w:rPr>
          <w:vertAlign w:val="baseline"/>
          <w:rtl w:val="0"/>
        </w:rPr>
        <w:t xml:space="preserve">С Трудов договор № 24/01.06.2022 г., подписан от управителя на специализираната институция – „******“ В., Иван Замфиров е назначен на длъжността „медицинска сестра“ в „******“ </w:t>
      </w:r>
      <w:r w:rsidDel="00000000" w:rsidR="00000000" w:rsidRPr="00000000">
        <w:rPr>
          <w:highlight w:val="white"/>
          <w:vertAlign w:val="baseline"/>
          <w:rtl w:val="0"/>
        </w:rPr>
        <w:t xml:space="preserve">за заместване на работник или служител, който отсъства от работа, на основание чл.68, ал. 1, т. 3 от Кодекса на труда /КТ/</w:t>
      </w:r>
      <w:r w:rsidDel="00000000" w:rsidR="00000000" w:rsidRPr="00000000">
        <w:rPr>
          <w:vertAlign w:val="baseline"/>
          <w:rtl w:val="0"/>
        </w:rPr>
        <w:t xml:space="preserve">. Със Заповед № 75/07.11.2022 г. на управителя на „******“, считано от 07.11.2022 г., трудовото правоотношение е прекратено. На същата дата е сключен нов безсрочен Трудов договор с № 26/07.11.2022 г., подписан от управителя на специализираната институция с Иван Замфиров, с който той отново е назначен на длъжността „медицинска сестра“ в „******“. С Допълнително споразумение № 12/01.01.2023 г. е увеличено основното месечно трудово възнаграждение на Иван Замфиров от 1349 лв. на 1482 лв. във връзка с Наредбата за стандартите за заплащане на труда на служителите, осъществяващи дейности по предоставяне на социални услуги и ПМС на Министерския съвет. При сравнителен анализ на процентното увеличение на основните трудови възнаграждения на други служители на Центъра през 2023 година, е видно, че увеличението на работните заплати на всички служители, в т.ч. и на Замфиров, е с близо 10 %. Видно от приложените по преписката поименни щатни разписания на „******“ за 2022, 2023 и 2024 години, в периода от 01.01.2022 г. до 01.01.2024 г. съществуват 2 щатни бройки за длъжността „медицинска сестра“. Едната от тях е заета от Замфиров, а другата от трето лице, като основното трудово възнаграждение и на двамата служители, за посочения период, е било едно и също.</w:t>
      </w:r>
    </w:p>
    <w:p w:rsidR="00000000" w:rsidDel="00000000" w:rsidP="00000000" w:rsidRDefault="00000000" w:rsidRPr="00000000" w14:paraId="0000001E">
      <w:pPr>
        <w:shd w:fill="ffffff" w:val="clear"/>
        <w:rPr>
          <w:vertAlign w:val="baseline"/>
        </w:rPr>
      </w:pPr>
      <w:r w:rsidDel="00000000" w:rsidR="00000000" w:rsidRPr="00000000">
        <w:rPr>
          <w:vertAlign w:val="baseline"/>
          <w:rtl w:val="0"/>
        </w:rPr>
        <w:t xml:space="preserve">Преди назначаването на Иван Замфиров на длъжността „медицинска сестра“ в „******“, управителят на „******“ е направил запитване с вх. №147/20.05.2022 г. с искане за произнасяне по компетентност от Постоянната комисия по предотвратяване и разкриване на конфликт на интереси към Общински съвет В., във връзка с наличие/липса на несъвместимост при възникване на трудово правоотношение между управителя на „******“ и общински съветник в Общински съвет В. С писмо с изх. № 156/27.05.2022 г. на Общински съвет В. председателят на Постоянната комисия по предотвратяване и разкриване на конфликт на интереси към Общински съвет В. е уведомил управителя на „******“, че на заседание на Постоянната комисия, проведено на 27.05.2022 г., е разгледано постъпилото от управителя запитване с искане за произнасяне по компетентност от Постоянната комисия за наличие или липса на несъвместимост за заемане на длъжност по трудово правоотношение по отношение на общински съветник. В писмото е посочено, че съгласно разпоредбата на чл.34, ал.5, т.1 – т. 3 от ЗМСМА общинският съветник не може да бъде </w:t>
      </w:r>
      <w:r w:rsidDel="00000000" w:rsidR="00000000" w:rsidRPr="00000000">
        <w:rPr>
          <w:rFonts w:ascii="Verdana" w:cs="Verdana" w:eastAsia="Verdana" w:hAnsi="Verdana"/>
          <w:sz w:val="18"/>
          <w:szCs w:val="18"/>
          <w:vertAlign w:val="baseline"/>
          <w:rtl w:val="0"/>
        </w:rPr>
        <w:t xml:space="preserve"> </w:t>
      </w:r>
      <w:r w:rsidDel="00000000" w:rsidR="00000000" w:rsidRPr="00000000">
        <w:rPr>
          <w:vertAlign w:val="baseline"/>
          <w:rtl w:val="0"/>
        </w:rPr>
        <w:t xml:space="preserve">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както и да заема длъжност като общински съветник или подобна длъжност в друга държава - членка на Европейския съюз. Трудовото правоотношение на управителя на „******“ – гр. В., е с кмета на Община В., но работодател на лице, заемащо длъжността „медицинска сестра“ е управителят на „******“. Длъжността „медицинска сестра“ не е ръководна и не попада в хипотезата на чл.34, ал.5, т. 1 – т. 3 от ЗМСМА. Във връзка с изложеното Постоянната комисия е постановила решение, обективирано в писмо с изх. № 156/27.05.2022 г., с което е приела, че не е налице несъвместимост по смисъла на чл.34, ал.5 от ЗМСМА във вр. с § 1, т. 7 от ЗПКОНПИ /отм./, с упражняване на правомощията на общински съветник и заместник – председател на Общински съвет В., в хипотезата на назначаване на общинския съветник Иван Замфиров и възникване на трудово правоотношение между съветника и управителя на „******“, и заемането от него на длъжността „медицинска сестра“ в институция по Закона за социалните услуги /ЗСУ/.</w:t>
      </w:r>
    </w:p>
    <w:p w:rsidR="00000000" w:rsidDel="00000000" w:rsidP="00000000" w:rsidRDefault="00000000" w:rsidRPr="00000000" w14:paraId="0000001F">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20.03.2023 г. кметът на Община В. е внесъл Докладна записка с вх. № 99/20.03.2023 г. на Общински съвет В. относно: Кандидатстване на Община В. пред Фонд „Социална закрила“ към министъра на труда и социалната политика, с проектно предложение „Доставка на ново оборудване и обзавеждане за нуждите на </w:t>
      </w:r>
      <w:r w:rsidDel="00000000" w:rsidR="00000000" w:rsidRPr="00000000">
        <w:rPr>
          <w:vertAlign w:val="baseline"/>
          <w:rtl w:val="0"/>
        </w:rPr>
        <w:t xml:space="preserve">„******“</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гр. В.“ и осигуряване на съфинансиране по проекта. На основание чл.21, ал.1, т. 23 и ал. 2 от ЗМСМА във вр. с чл.27, ал. 1 , т. 6 от Закона за социалното подпомагане /ЗСП/, кметът е предложил на общинските съветници да приемат решение, с което Общинският съвет да даде съгласие за кандидатстване на Община В. с проектно предложение „Доставка на ново оборудване и обзавеждане за нуждите на „Център за настаняване от семеен тип за пълнолетни лица с физически увреждания – град В.“ пред Фонд „Социална закрила“ към министъра на труда и социалната политика. Общинският съвет да поеме ангажимент за осигуряване на необходимото съфинансиране в размер на 15 % от общата стойност на проекта, или 5398,20 лева, за сметка на бюджета на Община В. и да възложи на кмета на Общината да предприеме всички необходими действия, свързани с подготовката на проектното предложение. На 24.03.2023 г. кметът на Община В. е внесъл Докладна записка с вх. № 106/24.03.2023 г. на Общински съвет В., с която е променил сумата за съфинансиране от 5398,20 лева на 4458,90 лева.</w:t>
      </w:r>
    </w:p>
    <w:p w:rsidR="00000000" w:rsidDel="00000000" w:rsidP="00000000" w:rsidRDefault="00000000" w:rsidRPr="00000000" w14:paraId="00000020">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28.03.2023 г. е проведено заседание на Общински съвет В., обективирано в Протокол № 52, на което са разгледани внесените от кмета на Община В. докладни записки. Общинският съвет е приел Решение № 465/28.03.2023 г. по Протокол № 52 от същата дата, с което с 13 гласа „за“, без глас „против“ и без глас „въздържал се“, на основание чл.21, ал.1, т. 23 и ал. 2 от ЗМСМА във вр. с чл.27, ал. 1 , т. 6 от ЗСП, Общински съвет В. е приел предложенията на кмета и е дал съгласие за кандидатстване на Община В. с проектно предложение „Доставка на ново оборудване и обзавеждане за нуждите на </w:t>
      </w:r>
      <w:r w:rsidDel="00000000" w:rsidR="00000000" w:rsidRPr="00000000">
        <w:rPr>
          <w:vertAlign w:val="baseline"/>
          <w:rtl w:val="0"/>
        </w:rPr>
        <w:t xml:space="preserve">„******“</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 град В.“ пред Фонд „Социална закрила“ към министъра на труда и социалната политика и осигуряване на необходимото съфинансиране. Видно от приложената по преписката стенограма от заседанието на Общинския съвет, общинският съветник Иван Замфиров е присъствал на заседанието и е гласувал „за“.</w:t>
      </w:r>
    </w:p>
    <w:p w:rsidR="00000000" w:rsidDel="00000000" w:rsidP="00000000" w:rsidRDefault="00000000" w:rsidRPr="00000000" w14:paraId="00000021">
      <w:pPr>
        <w:ind w:firstLine="708"/>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28.08.2023 г. кметът на Община В. е внесъл Докладна записка с вх.№ 282/28.08.2023 г. на Общински съвет В. относно: Приемане на бюджета на Община В. за 2023 г. На 05.09.2023 г. е проведено заседание на Общински съвет В., обективирано в Протокол № 60, на което е разгледана докладната записка от кмета на Община В.. Общинският съвет е приел Решение № 556/05.09.2023 г. по Протокол № 60 от същата дата, с което с 8 гласа „за“, 3 гласа „против“ и 2 гласа „въздържал се“, с което е приел бюджета на Община В. за 2023 година. Видно от приложената по преписката стенограма от заседанието на Общинския съвет, общинският съветник Иван Замфиров е присъствал на заседанието и е гласувал „за“. </w:t>
      </w:r>
      <w:r w:rsidDel="00000000" w:rsidR="00000000" w:rsidRPr="00000000">
        <w:rPr>
          <w:vertAlign w:val="baseline"/>
          <w:rtl w:val="0"/>
        </w:rPr>
        <w:t xml:space="preserve">С така приетото решение на Общински съвет В. се определя приходната и разходната част по бюджета на общината за съответната календарна година и финансовата рамка на дейностите на територията на Община В., както и включва средства, предвидени за „******“.</w:t>
      </w:r>
      <w:r w:rsidDel="00000000" w:rsidR="00000000" w:rsidRPr="00000000">
        <w:rPr>
          <w:rtl w:val="0"/>
        </w:rPr>
      </w:r>
    </w:p>
    <w:p w:rsidR="00000000" w:rsidDel="00000000" w:rsidP="00000000" w:rsidRDefault="00000000" w:rsidRPr="00000000" w14:paraId="00000022">
      <w:pPr>
        <w:rPr>
          <w:i w:val="0"/>
          <w:iCs w:val="0"/>
          <w:vertAlign w:val="baseline"/>
        </w:rPr>
      </w:pPr>
      <w:r w:rsidDel="00000000" w:rsidR="00000000" w:rsidRPr="00000000">
        <w:rPr>
          <w:rtl w:val="0"/>
        </w:rPr>
      </w:r>
    </w:p>
    <w:p w:rsidR="00000000" w:rsidDel="00000000" w:rsidP="00000000" w:rsidRDefault="00000000" w:rsidRPr="00000000" w14:paraId="00000023">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4">
      <w:pPr>
        <w:rPr>
          <w:i w:val="0"/>
          <w:iCs w:val="0"/>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действал към момента на извършване на деянието,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6">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7">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28">
      <w:pPr>
        <w:rPr>
          <w:vertAlign w:val="baseline"/>
        </w:rPr>
      </w:pPr>
      <w:r w:rsidDel="00000000" w:rsidR="00000000" w:rsidRPr="00000000">
        <w:rPr>
          <w:vertAlign w:val="baseline"/>
          <w:rtl w:val="0"/>
        </w:rPr>
        <w:t xml:space="preserve">В качеството му на общински съветник в Общински съвет В. Иван ****** Замфиров е лице, заемало висша публична длъжност по смисъла на чл. 6, ал.1, т.32 от ЗПКОНПИ /отм./, която длъжност към настоящия момент е публична длъжност по смисъла на чл.6, ал.1, т.32 от ЗПК, и компетентна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29">
      <w:pPr>
        <w:rPr>
          <w:vertAlign w:val="baseline"/>
        </w:rPr>
      </w:pPr>
      <w:r w:rsidDel="00000000" w:rsidR="00000000" w:rsidRPr="00000000">
        <w:rPr>
          <w:vertAlign w:val="baseline"/>
          <w:rtl w:val="0"/>
        </w:rPr>
        <w:t xml:space="preserve">Съгласно чл. 33, ал. 1, т. 3 от ЗМСМА общинският съветник има право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2A">
      <w:pPr>
        <w:shd w:fill="ffffff" w:val="clear"/>
        <w:rPr>
          <w:vertAlign w:val="baseline"/>
        </w:rPr>
      </w:pPr>
      <w:r w:rsidDel="00000000" w:rsidR="00000000" w:rsidRPr="00000000">
        <w:rPr>
          <w:vertAlign w:val="baseline"/>
          <w:rtl w:val="0"/>
        </w:rPr>
        <w:t xml:space="preserve">Съгласно чл. 25, ал.1 от Закона за социалните услуги /ЗСУ/ общинските съвети определят общинската политика в областта на социалните услуги в съответствие с установените потребности на общинско ниво и приоритетите на държавната политика. Съгласно ал. 2, т.1 на посочената разпоредба кметовете на общини провеждат общинската политика в областта на социалните услуги в съответствие с решенията на общинския съвет. Съгласно чл. 28 и сл. от ЗСУ доставчик на социални услуги е лице, което отговаря за предоставянето на социалните услуги. Общините могат да предоставят всички социални услуги. Общините отговарят за предоставянето на социалните услуги, финансирани от държавния и общинския бюджет. Предоставянето на социалните услуги, финансирани от държавния и общинския бюджет, се осигурява от общините чрез: 1. самостоятелно организиране и изпълнение на всички дейности, свързани с прякото предоставяне на социалните услуги; 2. специално създадени от общината за предоставянето на социалните услуги юридически лица; 3. възлагане на предоставянето на социалните услуги на частни доставчици на социални услуги. Съгласно чл. 47, ал.1 от ЗСУ общинският съвет определя социалните услуги, които се финансират от общинския бюджет, броя на техните потребители и размера на финансирането. Съгласно чл. 53, ал.1 от ЗСУ всички социални услуги съгласно Националната карта на социалните услуги се създават с решение на общинския съвет по предложение на кмета на общината, която ще отговаря за управлението и предоставянето на услугата, след предварително одобрение от Агенцията за социално подпомагане.</w:t>
      </w:r>
    </w:p>
    <w:p w:rsidR="00000000" w:rsidDel="00000000" w:rsidP="00000000" w:rsidRDefault="00000000" w:rsidRPr="00000000" w14:paraId="0000002B">
      <w:pPr>
        <w:ind w:firstLine="708"/>
        <w:rPr>
          <w:vertAlign w:val="baseline"/>
        </w:rPr>
      </w:pPr>
      <w:r w:rsidDel="00000000" w:rsidR="00000000" w:rsidRPr="00000000">
        <w:rPr>
          <w:vertAlign w:val="baseline"/>
          <w:rtl w:val="0"/>
        </w:rPr>
        <w:t xml:space="preserve">„******“</w:t>
      </w:r>
      <w:r w:rsidDel="00000000" w:rsidR="00000000" w:rsidRPr="00000000">
        <w:rPr>
          <w:highlight w:val="white"/>
          <w:vertAlign w:val="baseline"/>
          <w:rtl w:val="0"/>
        </w:rPr>
        <w:t xml:space="preserve"> е разкрит от Община В., която е и доставчик на услугата, през 2014 г. като държавно делегирана дейност. </w:t>
      </w:r>
      <w:r w:rsidDel="00000000" w:rsidR="00000000" w:rsidRPr="00000000">
        <w:rPr>
          <w:vertAlign w:val="baseline"/>
          <w:rtl w:val="0"/>
        </w:rPr>
        <w:t xml:space="preserve">„******“ </w:t>
      </w:r>
      <w:r w:rsidDel="00000000" w:rsidR="00000000" w:rsidRPr="00000000">
        <w:rPr>
          <w:highlight w:val="white"/>
          <w:vertAlign w:val="baseline"/>
          <w:rtl w:val="0"/>
        </w:rPr>
        <w:t xml:space="preserve">е социална услуга от резидентен тип, която предоставя жизнена среда за пълноценното  развитие на лицата, за които към момента на настаняване са изчерпани всички възможности за пълноценен начин на живот. </w:t>
      </w:r>
      <w:r w:rsidDel="00000000" w:rsidR="00000000" w:rsidRPr="00000000">
        <w:rPr>
          <w:vertAlign w:val="baseline"/>
          <w:rtl w:val="0"/>
        </w:rPr>
        <w:t xml:space="preserve">„******“</w:t>
      </w:r>
      <w:r w:rsidDel="00000000" w:rsidR="00000000" w:rsidRPr="00000000">
        <w:rPr>
          <w:highlight w:val="white"/>
          <w:vertAlign w:val="baseline"/>
          <w:rtl w:val="0"/>
        </w:rPr>
        <w:t xml:space="preserve"> </w:t>
      </w:r>
      <w:r w:rsidDel="00000000" w:rsidR="00000000" w:rsidRPr="00000000">
        <w:rPr>
          <w:vertAlign w:val="baseline"/>
          <w:rtl w:val="0"/>
        </w:rPr>
        <w:t xml:space="preserve">предлага среда за живот близка до семейната, при която лицата с увреждания получават необходимата им индивидуализирана грижа и подкрепа за водене на относително самостоятелен и независим живот. </w:t>
      </w:r>
    </w:p>
    <w:p w:rsidR="00000000" w:rsidDel="00000000" w:rsidP="00000000" w:rsidRDefault="00000000" w:rsidRPr="00000000" w14:paraId="0000002C">
      <w:pPr>
        <w:ind w:firstLine="708"/>
        <w:rPr>
          <w:rFonts w:ascii="Times New Roman" w:cs="Times New Roman" w:eastAsia="Times New Roman" w:hAnsi="Times New Roman"/>
          <w:color w:val="000000"/>
          <w:sz w:val="24"/>
          <w:szCs w:val="24"/>
          <w:highlight w:val="white"/>
          <w:u w:val="none"/>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Иван Замфиров, в качеството му на общински съветник в Общински съвет В., е упражнил правомощия по служба като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 „за“ приемане на Решение № 465/28.03.2023 г. по Протокол № 52 от същата дата,</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 което Общинският съвет е дал съгласие за кандидатстване на Община В. с проектно предложение „Доставка на ново оборудване и обзавеждане за нуждите на </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град В., пред Фонд „Социална закрила“ към министъра на труда и социалната политика и осигуряване на необходимото съфинансиране за сметка на бюджета на Община В. </w:t>
      </w:r>
      <w:r w:rsidDel="00000000" w:rsidR="00000000" w:rsidRPr="00000000">
        <w:rPr>
          <w:vertAlign w:val="baseline"/>
          <w:rtl w:val="0"/>
        </w:rPr>
        <w:t xml:space="preserve">Общината е реализирала дейностите по проекта, съфинансиран по Договор за съвместна дейност № РД04-101/27.04.2023 г., сключен между Фонд „Социална закрила“ към МТСП и Община В.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Характерът и същността на предоставяната социална услуга, както и целта на проекта, не предполагат наличие на частен интерес при упражняване на правомощието по служба от </w:t>
      </w:r>
      <w:r w:rsidDel="00000000" w:rsidR="00000000" w:rsidRPr="00000000">
        <w:rPr>
          <w:vertAlign w:val="baseline"/>
          <w:rtl w:val="0"/>
        </w:rPr>
        <w:t xml:space="preserve">Иван Замфиров, в качеството му на общински съветник в Общински съвет В.,</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при гласуване на посоченото решение.</w:t>
      </w:r>
    </w:p>
    <w:p w:rsidR="00000000" w:rsidDel="00000000" w:rsidP="00000000" w:rsidRDefault="00000000" w:rsidRPr="00000000" w14:paraId="0000002D">
      <w:pPr>
        <w:ind w:firstLine="708"/>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Това е така, тъй като видно от сайта на </w:t>
      </w:r>
      <w:r w:rsidDel="00000000" w:rsidR="00000000" w:rsidRPr="00000000">
        <w:rPr>
          <w:vertAlign w:val="baseline"/>
          <w:rtl w:val="0"/>
        </w:rPr>
        <w:t xml:space="preserve">Община В., ц</w:t>
      </w:r>
      <w:r w:rsidDel="00000000" w:rsidR="00000000" w:rsidRPr="00000000">
        <w:rPr>
          <w:b w:val="0"/>
          <w:bCs w:val="0"/>
          <w:vertAlign w:val="baseline"/>
          <w:rtl w:val="0"/>
        </w:rPr>
        <w:t xml:space="preserve">елта на проекта </w:t>
      </w:r>
      <w:r w:rsidDel="00000000" w:rsidR="00000000" w:rsidRPr="00000000">
        <w:rPr>
          <w:vertAlign w:val="baseline"/>
          <w:rtl w:val="0"/>
        </w:rPr>
        <w:t xml:space="preserve">е подобряване на съществуващата материална база за функциониране на услугата от резидентен тип „******“ - град В., чрез нейното подновяване и модернизиране, което ще подобри качеството на предоставяната услуга. Предметът на гласуваното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465/28.03.2023 г. </w:t>
      </w:r>
      <w:r w:rsidDel="00000000" w:rsidR="00000000" w:rsidRPr="00000000">
        <w:rPr>
          <w:vertAlign w:val="baseline"/>
          <w:rtl w:val="0"/>
        </w:rPr>
        <w:t xml:space="preserve">на Общински съвет В. не създава пряка възможност за реализиране на облага, лично за Замфиров, в качеството му на лице, заемало висша публична длъжност, или за свързани с него лице.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Решението е прието в рамките на нормативно установената процедура, то не касае определено лице, и само по себе си не е от естество, което </w:t>
      </w:r>
      <w:r w:rsidDel="00000000" w:rsidR="00000000" w:rsidRPr="00000000">
        <w:rPr>
          <w:vertAlign w:val="baseline"/>
          <w:rtl w:val="0"/>
        </w:rPr>
        <w:t xml:space="preserve">да повлияе върху безпристрастното и обективно изпълнение на правомощията или задълженията по служба от лицата, заемащи публични длъжности. Липсата на частен интерес, като една от трите кумулативни предпоставки за конфликт на интереси, води и до невъзможност за неговото проявление.</w:t>
      </w:r>
      <w:r w:rsidDel="00000000" w:rsidR="00000000" w:rsidRPr="00000000">
        <w:rPr>
          <w:rtl w:val="0"/>
        </w:rPr>
      </w:r>
    </w:p>
    <w:p w:rsidR="00000000" w:rsidDel="00000000" w:rsidP="00000000" w:rsidRDefault="00000000" w:rsidRPr="00000000" w14:paraId="0000002E">
      <w:pPr>
        <w:tabs>
          <w:tab w:val="left" w:leader="none" w:pos="426"/>
        </w:tabs>
        <w:ind w:firstLine="737"/>
        <w:rPr>
          <w:highlight w:val="white"/>
          <w:vertAlign w:val="baseline"/>
        </w:rPr>
      </w:pPr>
      <w:r w:rsidDel="00000000" w:rsidR="00000000" w:rsidRPr="00000000">
        <w:rPr>
          <w:highlight w:val="white"/>
          <w:vertAlign w:val="baseline"/>
          <w:rtl w:val="0"/>
        </w:rPr>
        <w:t xml:space="preserve">Освен това, във връзка с твърденията в сигнала, е </w:t>
      </w:r>
      <w:r w:rsidDel="00000000" w:rsidR="00000000" w:rsidRPr="00000000">
        <w:rPr>
          <w:vertAlign w:val="baseline"/>
          <w:rtl w:val="0"/>
        </w:rPr>
        <w:t xml:space="preserve">изследван и въпроса за наличие на свързаност между „******“ – работодател, по смисъла на §1, т.1 от ДР на Кодекса на труда, от една страна, и Замфиров - служител, от друга страна.</w:t>
      </w:r>
      <w:r w:rsidDel="00000000" w:rsidR="00000000" w:rsidRPr="00000000">
        <w:rPr>
          <w:rtl w:val="0"/>
        </w:rPr>
      </w:r>
    </w:p>
    <w:p w:rsidR="00000000" w:rsidDel="00000000" w:rsidP="00000000" w:rsidRDefault="00000000" w:rsidRPr="00000000" w14:paraId="0000002F">
      <w:pPr>
        <w:tabs>
          <w:tab w:val="left" w:leader="none" w:pos="426"/>
        </w:tabs>
        <w:ind w:firstLine="737"/>
        <w:rPr>
          <w:sz w:val="22"/>
          <w:szCs w:val="22"/>
          <w:highlight w:val="white"/>
          <w:vertAlign w:val="baseline"/>
        </w:rPr>
      </w:pPr>
      <w:r w:rsidDel="00000000" w:rsidR="00000000" w:rsidRPr="00000000">
        <w:rPr>
          <w:vertAlign w:val="baseline"/>
          <w:rtl w:val="0"/>
        </w:rPr>
        <w:t xml:space="preserve">За да е налице свързано лице в хипотезата на икономически зависимости по смисъла на </w:t>
      </w:r>
      <w:hyperlink r:id="rId6">
        <w:r w:rsidDel="00000000" w:rsidR="00000000" w:rsidRPr="00000000">
          <w:rPr>
            <w:vertAlign w:val="baseline"/>
            <w:rtl w:val="0"/>
          </w:rPr>
          <w:t xml:space="preserve">§ 1, т. 15, б. "б" от ДР на ЗПКОНПИ</w:t>
        </w:r>
      </w:hyperlink>
      <w:r w:rsidDel="00000000" w:rsidR="00000000" w:rsidRPr="00000000">
        <w:rPr>
          <w:vertAlign w:val="baseline"/>
          <w:rtl w:val="0"/>
        </w:rPr>
        <w:t xml:space="preserve"> /отм./, е необходимо да се установи по безспорен начин съществуването на факти и обстоятелства, които ги доказват. Едва когато е доказано наличието на икономически зависимости, трябва да се установи дали те пораждат основателни съмнения в безпристрастността и обективността на лицето, което заема публичната длъжност.</w:t>
      </w:r>
      <w:r w:rsidDel="00000000" w:rsidR="00000000" w:rsidRPr="00000000">
        <w:rPr>
          <w:highlight w:val="white"/>
          <w:vertAlign w:val="baseline"/>
          <w:rtl w:val="0"/>
        </w:rPr>
        <w:t xml:space="preserve"> Отменените разпоредби на </w:t>
      </w:r>
      <w:r w:rsidDel="00000000" w:rsidR="00000000" w:rsidRPr="00000000">
        <w:rPr>
          <w:vertAlign w:val="baseline"/>
          <w:rtl w:val="0"/>
        </w:rPr>
        <w:t xml:space="preserve">ЗПКОНПИ не съдържат легална дефиниция за „икономически зависимости“. В своята практика Върховният административен съд (ВАС) приема, че зависимостта е икономическа, когато водещият мотив за лицето е икономически. Икономическите зависимости имат различни практически хипотези, като в конкретния случай предмет на изследване е наличието на възникнало между страните трудово правоотношение, заеманата длъжност от работника, съответно получаваното от същия възнаграждение.</w:t>
      </w:r>
      <w:r w:rsidDel="00000000" w:rsidR="00000000" w:rsidRPr="00000000">
        <w:rPr>
          <w:highlight w:val="white"/>
          <w:vertAlign w:val="baseline"/>
          <w:rtl w:val="0"/>
        </w:rPr>
        <w:t xml:space="preserve"> </w:t>
      </w:r>
      <w:r w:rsidDel="00000000" w:rsidR="00000000" w:rsidRPr="00000000">
        <w:rPr>
          <w:vertAlign w:val="baseline"/>
          <w:rtl w:val="0"/>
        </w:rPr>
        <w:t xml:space="preserve">Спецификата на трудовото правоотношение като двустранно възмездно отношение не може автоматично да обуслови наличието на икономически зависимости на лицето от търговското дружество – работодател, и свързаност по смисъла на §1, т.15, б.“б“ от ДР на ЗПКОНПИ /отм./,  доколкото същото работи по трудов договор, получаваното от него възнаграждение е за престиран труд, а трудовото му правоотношение може да бъде прекратено при наличието на ясно формулирани в трудовия му договор предпоставки.</w:t>
      </w:r>
      <w:r w:rsidDel="00000000" w:rsidR="00000000" w:rsidRPr="00000000">
        <w:rPr>
          <w:highlight w:val="white"/>
          <w:vertAlign w:val="baseline"/>
          <w:rtl w:val="0"/>
        </w:rPr>
        <w:t xml:space="preserve"> </w:t>
      </w:r>
      <w:r w:rsidDel="00000000" w:rsidR="00000000" w:rsidRPr="00000000">
        <w:rPr>
          <w:vertAlign w:val="baseline"/>
          <w:rtl w:val="0"/>
        </w:rPr>
        <w:t xml:space="preserve">Този извод се споделя и от установената съдебна практика (Решение № 4919 от 09.04.2013 г. на ВАС по адм. дело № 14435/2012 г.; Решение № 9973 от 03.07.2013 г. на ВАС по адм. дело № 1315/2013 г., Решение № 4277 от 21.04.2023 г. на ВАС по адм. дело № 2738/2022 г., и др.). </w:t>
      </w:r>
      <w:r w:rsidDel="00000000" w:rsidR="00000000" w:rsidRPr="00000000">
        <w:rPr>
          <w:highlight w:val="white"/>
          <w:vertAlign w:val="baseline"/>
          <w:rtl w:val="0"/>
        </w:rPr>
        <w:t xml:space="preserve">На следващо място, ако се установят такива зависимости, което е фактически въпрос, следва да се установи след това, че тези зависимости пораждат основателни съмнения, т.е. на първо място трябва да са налице такива съмнения и на второ място – те да са основателни. Или, наслагват се няколко фактически въпроса, за които следва да има доказателства с обосновани изводи въз основа на тях.</w:t>
      </w:r>
      <w:r w:rsidDel="00000000" w:rsidR="00000000" w:rsidRPr="00000000">
        <w:rPr>
          <w:rtl w:val="0"/>
        </w:rPr>
      </w:r>
    </w:p>
    <w:p w:rsidR="00000000" w:rsidDel="00000000" w:rsidP="00000000" w:rsidRDefault="00000000" w:rsidRPr="00000000" w14:paraId="00000030">
      <w:pPr>
        <w:ind w:right="1"/>
        <w:rPr>
          <w:vertAlign w:val="baseline"/>
        </w:rPr>
      </w:pPr>
      <w:r w:rsidDel="00000000" w:rsidR="00000000" w:rsidRPr="00000000">
        <w:rPr>
          <w:highlight w:val="white"/>
          <w:vertAlign w:val="baseline"/>
          <w:rtl w:val="0"/>
        </w:rPr>
        <w:t xml:space="preserve">По преписката беше изследван въпроса относно размера на </w:t>
      </w:r>
      <w:r w:rsidDel="00000000" w:rsidR="00000000" w:rsidRPr="00000000">
        <w:rPr>
          <w:vertAlign w:val="baseline"/>
          <w:rtl w:val="0"/>
        </w:rPr>
        <w:t xml:space="preserve">основното месечно трудово възнаграждение на Иван Замфиров като служител на „******“. Видно от приложените по преписката поименни щатни разписания на „******“ за 2022, 2023 и 2024 години, в периода от 01.01.2022 г. до 01.01.2024 г. съществуват 2 щатни бройки на длъжността „медицинска сестра“, като едната от тях е заета от Замфиров, а другата от трето лице. Основното трудово възнаграждение и на двамата служители, за посочения период, е било едно и също. Няма доказателства по преписката, които да сочат на промяна в трудовото правоотношение през 2023 г., през която година е гласувано посоченото по-горе решение на Общински съвет В., което да може да обоснове по категоричен начин наличието на предпоставки различни от положен труд, довели до увеличение на трудовото им възнаграждение. Или от събраните по преписката доказателства не се установява Замфиров да е получавал трудово възнаграждение без да е полагал труд, а срещу подкрепа и глас за дружеството и именно тази недължаща се престация да е повлияла върху безпристрастното и обективно изпълнение на правомощията или задълженията му като лице, заемащо висша публична длъжност. Изводът за наличие на икономически зависимости не се опира единствено и само на наличието на трудовоправно отношение. За да се достигне до него следва де са направи пълен и задълбочен анализ на взаимоотношенията и взаимовръзките между посочените лица за един продължителен период от време. Наличието на трудов договор между Замфиров и „******“ е едно от проявленията на тези зависимости, но само при наличието на безспорни други доказателства за поставяне в привилегировано положение на лицето, назначено по трудов договор, в конкретния случай на Замфиров, което не беше установено от събраните по преписката такива.</w:t>
        <w:tab/>
      </w:r>
    </w:p>
    <w:p w:rsidR="00000000" w:rsidDel="00000000" w:rsidP="00000000" w:rsidRDefault="00000000" w:rsidRPr="00000000" w14:paraId="00000031">
      <w:pPr>
        <w:ind w:firstLine="709"/>
        <w:rPr>
          <w:vertAlign w:val="baseline"/>
        </w:rPr>
      </w:pPr>
      <w:r w:rsidDel="00000000" w:rsidR="00000000" w:rsidRPr="00000000">
        <w:rPr>
          <w:vertAlign w:val="baseline"/>
          <w:rtl w:val="0"/>
        </w:rPr>
        <w:t xml:space="preserve">Предвид изложеното не могат да се обосноват икономически зависимости между Замфиров, от една страна, и „******“</w:t>
      </w:r>
      <w:r w:rsidDel="00000000" w:rsidR="00000000" w:rsidRPr="00000000">
        <w:rPr>
          <w:highlight w:val="white"/>
          <w:vertAlign w:val="baseline"/>
          <w:rtl w:val="0"/>
        </w:rPr>
        <w:t xml:space="preserve">, от друга страна, поради което следва изводът, че не е налице </w:t>
      </w:r>
      <w:r w:rsidDel="00000000" w:rsidR="00000000" w:rsidRPr="00000000">
        <w:rPr>
          <w:vertAlign w:val="baseline"/>
          <w:rtl w:val="0"/>
        </w:rPr>
        <w:t xml:space="preserve">свързаност между тях, по смисъла на §1, т.15, б.“б“ от ДР на ЗПКОНПИ /отм./. Поради липсата на свързаност между „******“ и Замфиров, и на това основание, не може да бъде обоснован частен интерес и облага при гласуване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465/28.03.2023 г. по Протокол № 52 от същата дата,</w:t>
      </w:r>
      <w:r w:rsidDel="00000000" w:rsidR="00000000" w:rsidRPr="00000000">
        <w:rPr>
          <w:vertAlign w:val="baseline"/>
          <w:rtl w:val="0"/>
        </w:rPr>
        <w:t xml:space="preserve">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Общински съвет В., за свързано лице.</w:t>
      </w:r>
      <w:r w:rsidDel="00000000" w:rsidR="00000000" w:rsidRPr="00000000">
        <w:rPr>
          <w:vertAlign w:val="baseline"/>
          <w:rtl w:val="0"/>
        </w:rPr>
        <w:t xml:space="preserve"> Липсата на доказателства за наличието на свързаност между лицата в хипотезата на икономически зависимости по смисъла на </w:t>
      </w:r>
      <w:hyperlink r:id="rId7">
        <w:r w:rsidDel="00000000" w:rsidR="00000000" w:rsidRPr="00000000">
          <w:rPr>
            <w:vertAlign w:val="baseline"/>
            <w:rtl w:val="0"/>
          </w:rPr>
          <w:t xml:space="preserve">§ 1, т. 15, б. "б" от ДР на ЗПКОНПИ</w:t>
        </w:r>
      </w:hyperlink>
      <w:r w:rsidDel="00000000" w:rsidR="00000000" w:rsidRPr="00000000">
        <w:rPr>
          <w:vertAlign w:val="baseline"/>
          <w:rtl w:val="0"/>
        </w:rPr>
        <w:t xml:space="preserve"> /отм./, означава, че не е налице и възможност тези зависимости да пораждат основателни съмнения в безпристрастността и обективността на Замфиров при изпълнение на правомощията и задълженията му по служба. Липсата на свързаност обосновава липсата на частен интерес и облага за свързани лица при гласуването на посоченото решение на Общински съвет В.</w:t>
      </w:r>
    </w:p>
    <w:p w:rsidR="00000000" w:rsidDel="00000000" w:rsidP="00000000" w:rsidRDefault="00000000" w:rsidRPr="00000000" w14:paraId="00000032">
      <w:pPr>
        <w:ind w:right="1"/>
        <w:rPr>
          <w:vertAlign w:val="baseline"/>
        </w:rPr>
      </w:pPr>
      <w:r w:rsidDel="00000000" w:rsidR="00000000" w:rsidRPr="00000000">
        <w:rPr>
          <w:vertAlign w:val="baseline"/>
          <w:rtl w:val="0"/>
        </w:rPr>
        <w:t xml:space="preserve">Всички тези факти и обстоятелства, в своята съвкупност, водят до извода, че са налице две от предпоставките от общия състав на конфликта на интереси по отношение на Иван Замфиров – общински съветник в Общински съвет В., а именно: лице, заемащо висша публична длъжност и упражнени правомощия, при гласуването на решение, свързано с процедурата относно</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кандидатстване на Община В. с проектно предложение „Доставка на ново оборудване и обзавеждане за нуждите на </w:t>
      </w:r>
      <w:r w:rsidDel="00000000" w:rsidR="00000000" w:rsidRPr="00000000">
        <w:rPr>
          <w:vertAlign w:val="baseline"/>
          <w:rtl w:val="0"/>
        </w:rPr>
        <w:t xml:space="preserve">„******“</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град В., пред Фонд „Социална закрила“ към министъра на труда и социалната политика.</w:t>
      </w:r>
      <w:r w:rsidDel="00000000" w:rsidR="00000000" w:rsidRPr="00000000">
        <w:rPr>
          <w:vertAlign w:val="baseline"/>
          <w:rtl w:val="0"/>
        </w:rPr>
        <w:t xml:space="preserve"> Не е налице обаче частен интерес от упражнените правомощия за лицето, заемащо висша публична длъжност или за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/отм./, които представляват негова проявна форма и води до липсата на конфликт на интереси.</w:t>
      </w:r>
    </w:p>
    <w:p w:rsidR="00000000" w:rsidDel="00000000" w:rsidP="00000000" w:rsidRDefault="00000000" w:rsidRPr="00000000" w14:paraId="00000033">
      <w:pPr>
        <w:ind w:firstLine="708"/>
        <w:rPr>
          <w:highlight w:val="white"/>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Иван Замфиров, в качеството му на общински съветник в Общински съвет В., е упражнил правомощия по служба като 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гласувал „за“ приемане на Решение № 556/05.09.2023 г. по Протокол № 60 от същата дата, с което е приет бюджета на Община В. за 2023 година. </w:t>
      </w:r>
      <w:r w:rsidDel="00000000" w:rsidR="00000000" w:rsidRPr="00000000">
        <w:rPr>
          <w:vertAlign w:val="baseline"/>
          <w:rtl w:val="0"/>
        </w:rPr>
        <w:t xml:space="preserve">С така приетото решение на Общински съвет В. се определя приходната и разходната част по бюджета на общината за съответната календарна година и финансовата рамка на дейностите на територията на Община В., както и включва средства, предвидени за „******“.</w:t>
      </w:r>
      <w:r w:rsidDel="00000000" w:rsidR="00000000" w:rsidRPr="00000000">
        <w:rPr>
          <w:rtl w:val="0"/>
        </w:rPr>
      </w:r>
    </w:p>
    <w:p w:rsidR="00000000" w:rsidDel="00000000" w:rsidP="00000000" w:rsidRDefault="00000000" w:rsidRPr="00000000" w14:paraId="00000034">
      <w:pPr>
        <w:tabs>
          <w:tab w:val="left" w:leader="none" w:pos="426"/>
        </w:tabs>
        <w:ind w:right="49"/>
        <w:rPr>
          <w:vertAlign w:val="baseline"/>
        </w:rPr>
      </w:pPr>
      <w:r w:rsidDel="00000000" w:rsidR="00000000" w:rsidRPr="00000000">
        <w:rPr>
          <w:vertAlign w:val="baseline"/>
          <w:rtl w:val="0"/>
        </w:rPr>
        <w:t xml:space="preserve">С приетата разпоредба на чл. 37, ал. 2 от ЗМСМА, обн. в ДВ, бр. 70 от 2020 г., в Закона за изменение и допълнение на Закона за местното самоуправление и местната администрация, в сила от 07.08.2020 г., законодателят е приел, че „за общинския съветник, включително за председателя на общинския съвет, не е налице конфликт на интереси при участие в подготовката, обсъждането и приемането на бюджета на общината и на възнаграждението на кметовете, на председателя на общинския съвет и на общинските съветници“. По този начин законодателят по категоричен начин е изключил наличието на нарушение, съставляващо конфликт на интереси по отношение на общинските съветници и председателите на общински съвети във връзка с упражнените от тях правомощия, свързани с гласуването на бюджета на общината и на съответните им възнаграждения.</w:t>
      </w:r>
    </w:p>
    <w:p w:rsidR="00000000" w:rsidDel="00000000" w:rsidP="00000000" w:rsidRDefault="00000000" w:rsidRPr="00000000" w14:paraId="00000035">
      <w:pPr>
        <w:tabs>
          <w:tab w:val="left" w:leader="none" w:pos="426"/>
        </w:tabs>
        <w:ind w:right="49" w:firstLine="426"/>
        <w:rPr>
          <w:vertAlign w:val="baseline"/>
        </w:rPr>
      </w:pPr>
      <w:r w:rsidDel="00000000" w:rsidR="00000000" w:rsidRPr="00000000">
        <w:rPr>
          <w:vertAlign w:val="baseline"/>
          <w:rtl w:val="0"/>
        </w:rPr>
        <w:tab/>
        <w:t xml:space="preserve">Горното е основание КПК да приема, че по отношение на упражненените правомощия от Иван ****** Замфиров, в качеството му на общински съветник в Общински съвет В., като е гласувал за приемането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556/05.09.2023 г. по Протокол № 60 от същата дата</w:t>
      </w:r>
      <w:r w:rsidDel="00000000" w:rsidR="00000000" w:rsidRPr="00000000">
        <w:rPr>
          <w:vertAlign w:val="baseline"/>
          <w:rtl w:val="0"/>
        </w:rPr>
        <w:t xml:space="preserve"> на Общински съвет В., с което е приет бюджета на Община В. за 2023 г., не е налице нарушение по чл. 52 от ЗПКОНПИ /отм./.</w:t>
      </w:r>
    </w:p>
    <w:p w:rsidR="00000000" w:rsidDel="00000000" w:rsidP="00000000" w:rsidRDefault="00000000" w:rsidRPr="00000000" w14:paraId="00000036">
      <w:pPr>
        <w:ind w:firstLine="708"/>
        <w:rPr>
          <w:vertAlign w:val="baseline"/>
        </w:rPr>
      </w:pPr>
      <w:r w:rsidDel="00000000" w:rsidR="00000000" w:rsidRPr="00000000">
        <w:rPr>
          <w:vertAlign w:val="baseline"/>
          <w:rtl w:val="0"/>
        </w:rPr>
        <w:t xml:space="preserve">Съгласно чл. 13, ал. 1, т. 8 от ЗПК, Комисията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да сезира органа по избора или назначаването за предприемане на съответните действия. Несъвместимост, по смисъла на §1, т. 7 от ДР на ЗПКОНПИ /отм./, както и по смисъла на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  Съгласно чл.34, ал.5 от ЗМСМА общинският съветник не може: 1. да бъде член на управителен, надзорен или контролен съвет, съвет на директорите, контрольор, управител, прокурист, търговски пълномощник, синдик или ликвидатор на търговски дружества с общинско участие или директор на общинско предприятие; 2. да заема длъжност като общински съветник или подобна длъжност в друга държава - членка на Европейския съюз; 3. да извършва дейности, които водят до нарушаване на забрана или ограничение по глава осма, раздел ІІ от Закона за противодействие на корупцията и за отнемане на незаконно придобитото имущество. </w:t>
      </w:r>
    </w:p>
    <w:p w:rsidR="00000000" w:rsidDel="00000000" w:rsidP="00000000" w:rsidRDefault="00000000" w:rsidRPr="00000000" w14:paraId="00000037">
      <w:pPr>
        <w:ind w:firstLine="708"/>
        <w:rPr>
          <w:vertAlign w:val="baseline"/>
        </w:rPr>
      </w:pPr>
      <w:r w:rsidDel="00000000" w:rsidR="00000000" w:rsidRPr="00000000">
        <w:rPr>
          <w:vertAlign w:val="baseline"/>
          <w:rtl w:val="0"/>
        </w:rPr>
        <w:t xml:space="preserve">На 06.12.2019 г. Иван Замфиров е подал декларация по чл.35, ал.1, т.1 във вр. с чл.6, ал.1, т. 32 от ЗПКОНПИ /отм./, в която не е декларирал несъвместимост със заеманата от него висша публична длъжност. Към датата на подаване на декларацията, Замфиров не е бил назначен на длъжността „медицинска сестра“ в „******“. Трудовият договор между управителя на „******“ и Замфиров е сключен на 01.06.2022 г. Но и дори да заемаше посочената длъжност към датата на подаване на декларацията по чл.35, ал.1, т.1 във вр. с чл.6, ал.1, т. 32 от ЗПКОНПИ /отм./, това обстоятелство не обосновава несъвместимост, тъй като Иван Замфиров не попада в кръга на лицата, посочени в чл.34, ал.5 от ЗМСМА. </w:t>
      </w:r>
    </w:p>
    <w:p w:rsidR="00000000" w:rsidDel="00000000" w:rsidP="00000000" w:rsidRDefault="00000000" w:rsidRPr="00000000" w14:paraId="00000038">
      <w:pPr>
        <w:shd w:fill="ffffff" w:val="clear"/>
        <w:rPr>
          <w:vertAlign w:val="baseline"/>
        </w:rPr>
      </w:pPr>
      <w:r w:rsidDel="00000000" w:rsidR="00000000" w:rsidRPr="00000000">
        <w:rPr>
          <w:vertAlign w:val="baseline"/>
          <w:rtl w:val="0"/>
        </w:rPr>
        <w:t xml:space="preserve">С решение, обективирано в писмо с изх. № 156/27.05.2022 г. на Постоянната комисия по предотвратяване и разкриване на конфликт на интереси към Общински съвет В., Постоянната комисия е приела, че не е налице несъвместимост по смисъла на чл.34, ал.5 от ЗМСМА във вр. с § 1, т. 7 от ЗПКОНПИ /отм./, при съвместяване правомощията на общински съветник и заместник – председател на Общински съвет В. с наличието на трудово правоотношение между Замфиров и управителя на „******“ за заеманата от него на длъжността „медицинска сестра“ в институция по Закона за социалните услуги /ЗСУ/. Комисията приема решението на Постоянната комисия само за сведение, тъй като същото е прието при друга фактическа обстановка, а именно: преди датата на възникване на трудовото правоотношение между Замфиров и „******“ на 01.06.2022 г.</w:t>
      </w:r>
    </w:p>
    <w:p w:rsidR="00000000" w:rsidDel="00000000" w:rsidP="00000000" w:rsidRDefault="00000000" w:rsidRPr="00000000" w14:paraId="00000039">
      <w:pPr>
        <w:rPr>
          <w:vertAlign w:val="baseline"/>
        </w:rPr>
      </w:pPr>
      <w:r w:rsidDel="00000000" w:rsidR="00000000" w:rsidRPr="00000000">
        <w:rPr>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в частен интерес. 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A">
      <w:pPr>
        <w:tabs>
          <w:tab w:val="left" w:leader="none" w:pos="6300"/>
        </w:tabs>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и § 7, ал.2 от ПЗР на ЗПК, </w:t>
      </w:r>
    </w:p>
    <w:p w:rsidR="00000000" w:rsidDel="00000000" w:rsidP="00000000" w:rsidRDefault="00000000" w:rsidRPr="00000000" w14:paraId="0000003B">
      <w:pPr>
        <w:rPr>
          <w:vertAlign w:val="baseline"/>
        </w:rPr>
      </w:pP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C">
      <w:pPr>
        <w:ind w:firstLine="0"/>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3D">
      <w:pPr>
        <w:ind w:firstLine="0"/>
        <w:jc w:val="center"/>
        <w:rPr>
          <w:vertAlign w:val="baseline"/>
        </w:rPr>
      </w:pPr>
      <w:r w:rsidDel="00000000" w:rsidR="00000000" w:rsidRPr="00000000">
        <w:rPr>
          <w:rtl w:val="0"/>
        </w:rPr>
      </w:r>
    </w:p>
    <w:p w:rsidR="00000000" w:rsidDel="00000000" w:rsidP="00000000" w:rsidRDefault="00000000" w:rsidRPr="00000000" w14:paraId="0000003E">
      <w:pPr>
        <w:rPr>
          <w:color w:val="000000"/>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 ****** Замфиров</w:t>
      </w:r>
      <w:r w:rsidDel="00000000" w:rsidR="00000000" w:rsidRPr="00000000">
        <w:rPr>
          <w:vertAlign w:val="baseline"/>
          <w:rtl w:val="0"/>
        </w:rPr>
        <w:t xml:space="preserve">, ЕГН 9105223265, общински съветник в Общински съвет В., и лице, заемало висша публична длъжност по смисъла на чл. 6, ал.1, т.32 от ЗПКОНПИ /отм./, във връзка с гласуване на</w:t>
      </w:r>
      <w:r w:rsidDel="00000000" w:rsidR="00000000" w:rsidRPr="00000000">
        <w:rPr>
          <w:color w:val="000000"/>
          <w:sz w:val="22"/>
          <w:szCs w:val="22"/>
          <w:highlight w:val="whit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465/28.03.2023 г. по Протокол № 52 на Общински съвет В.,</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color w:val="000000"/>
          <w:highlight w:val="white"/>
          <w:vertAlign w:val="baseline"/>
          <w:rtl w:val="0"/>
        </w:rPr>
        <w:t xml:space="preserve">поради липса на частен интерес, негов или на свързано с него лице.</w:t>
      </w:r>
    </w:p>
    <w:p w:rsidR="00000000" w:rsidDel="00000000" w:rsidP="00000000" w:rsidRDefault="00000000" w:rsidRPr="00000000" w14:paraId="0000003F">
      <w:pPr>
        <w:rPr>
          <w:color w:val="000000"/>
          <w:highlight w:val="white"/>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w:t>
      </w:r>
      <w:r w:rsidDel="00000000" w:rsidR="00000000" w:rsidRPr="00000000">
        <w:rPr>
          <w:color w:val="000000"/>
          <w:vertAlign w:val="baseline"/>
          <w:rtl w:val="0"/>
        </w:rPr>
        <w:t xml:space="preserve">Иван ****** Замфиров</w:t>
      </w:r>
      <w:r w:rsidDel="00000000" w:rsidR="00000000" w:rsidRPr="00000000">
        <w:rPr>
          <w:vertAlign w:val="baseline"/>
          <w:rtl w:val="0"/>
        </w:rPr>
        <w:t xml:space="preserve">, ЕГН 9105223265, общински съветник в Общински съвет В., и лице, заемало висша публична длъжност по смисъла на чл. 6, ал.1, т.32 от ЗПКОНПИ /отм./, във връзка с гласуване на</w:t>
      </w:r>
      <w:r w:rsidDel="00000000" w:rsidR="00000000" w:rsidRPr="00000000">
        <w:rPr>
          <w:color w:val="000000"/>
          <w:sz w:val="22"/>
          <w:szCs w:val="22"/>
          <w:highlight w:val="whit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Решение № 556/05.09.2023 г. по Протокол № 60 на Общински съвет В.,</w:t>
      </w:r>
      <w:r w:rsidDel="00000000" w:rsidR="00000000" w:rsidRPr="00000000">
        <w:rPr>
          <w:rFonts w:ascii="Times New Roman" w:cs="Times New Roman" w:eastAsia="Times New Roman" w:hAnsi="Times New Roman"/>
          <w:b w:val="1"/>
          <w:bCs w:val="1"/>
          <w:color w:val="000000"/>
          <w:sz w:val="24"/>
          <w:szCs w:val="24"/>
          <w:highlight w:val="white"/>
          <w:u w:val="none"/>
          <w:vertAlign w:val="baseline"/>
          <w:rtl w:val="0"/>
        </w:rPr>
        <w:t xml:space="preserve"> </w:t>
      </w:r>
      <w:r w:rsidDel="00000000" w:rsidR="00000000" w:rsidRPr="00000000">
        <w:rPr>
          <w:color w:val="000000"/>
          <w:highlight w:val="white"/>
          <w:vertAlign w:val="baseline"/>
          <w:rtl w:val="0"/>
        </w:rPr>
        <w:t xml:space="preserve">поради липса на състав на нарушение.</w:t>
      </w:r>
    </w:p>
    <w:p w:rsidR="00000000" w:rsidDel="00000000" w:rsidP="00000000" w:rsidRDefault="00000000" w:rsidRPr="00000000" w14:paraId="00000040">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несъвместимост по отношение на </w:t>
      </w:r>
      <w:r w:rsidDel="00000000" w:rsidR="00000000" w:rsidRPr="00000000">
        <w:rPr>
          <w:color w:val="000000"/>
          <w:vertAlign w:val="baseline"/>
          <w:rtl w:val="0"/>
        </w:rPr>
        <w:t xml:space="preserve">Иван ****** Замфиров</w:t>
      </w:r>
      <w:r w:rsidDel="00000000" w:rsidR="00000000" w:rsidRPr="00000000">
        <w:rPr>
          <w:vertAlign w:val="baseline"/>
          <w:rtl w:val="0"/>
        </w:rPr>
        <w:t xml:space="preserve">, ЕГН 9105223265, общински съветник в Общински съвет В., лице, заемало висша публична длъжност по смисъла на чл. 6, ал.1, т.32 от ЗПКОНПИ /отм./ и лице, заемащо публична длъжност по смисъла на чл. 6, ал.1, т.32 от ЗПК.</w:t>
      </w:r>
    </w:p>
    <w:p w:rsidR="00000000" w:rsidDel="00000000" w:rsidP="00000000" w:rsidRDefault="00000000" w:rsidRPr="00000000" w14:paraId="00000041">
      <w:pPr>
        <w:rPr>
          <w:vertAlign w:val="baseline"/>
        </w:rPr>
      </w:pPr>
      <w:r w:rsidDel="00000000" w:rsidR="00000000" w:rsidRPr="00000000">
        <w:rPr>
          <w:vertAlign w:val="baseline"/>
          <w:rtl w:val="0"/>
        </w:rPr>
        <w:t xml:space="preserve">Препис от решението да се изпрати на Окръжна прокуратура – М.,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42">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3">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D">
      <w:pPr>
        <w:ind w:left="708" w:firstLine="1700.9999999999995"/>
        <w:rPr>
          <w:b w:val="0"/>
          <w:bCs w:val="0"/>
          <w:vertAlign w:val="baseline"/>
        </w:rPr>
      </w:pPr>
      <w:r w:rsidDel="00000000" w:rsidR="00000000" w:rsidRPr="00000000">
        <w:rPr>
          <w:rtl w:val="0"/>
        </w:rPr>
      </w:r>
    </w:p>
    <w:sectPr>
      <w:footerReference r:id="rId8"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