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tabs>
          <w:tab w:val="left" w:leader="none" w:pos="5545"/>
        </w:tabs>
        <w:ind w:firstLine="0"/>
        <w:jc w:val="left"/>
        <w:rPr>
          <w:vertAlign w:val="baseline"/>
        </w:rPr>
      </w:pPr>
      <w:r w:rsidDel="00000000" w:rsidR="00000000" w:rsidRPr="00000000">
        <w:rPr>
          <w:vertAlign w:val="baseline"/>
          <w:rtl w:val="0"/>
        </w:rPr>
        <w:tab/>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9">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A">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РС-КПК-3134-24-034</w:t>
      </w: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u w:val="single"/>
          <w:vertAlign w:val="baseline"/>
        </w:rPr>
      </w:pPr>
      <w:r w:rsidDel="00000000" w:rsidR="00000000" w:rsidRPr="00000000">
        <w:rPr>
          <w:vertAlign w:val="baseline"/>
          <w:rtl w:val="0"/>
        </w:rPr>
        <w:t xml:space="preserve">Днес, 19.04.2024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E">
      <w:pPr>
        <w:rPr>
          <w:vertAlign w:val="baseline"/>
        </w:rPr>
      </w:pPr>
      <w:r w:rsidDel="00000000" w:rsidR="00000000" w:rsidRPr="00000000">
        <w:rPr>
          <w:rtl w:val="0"/>
        </w:rPr>
      </w:r>
    </w:p>
    <w:p w:rsidR="00000000" w:rsidDel="00000000" w:rsidP="00000000" w:rsidRDefault="00000000" w:rsidRPr="00000000" w14:paraId="0000000F">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10">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11">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2">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jc w:val="center"/>
        <w:rPr>
          <w:b w:val="0"/>
          <w:bCs w:val="0"/>
          <w:vertAlign w:val="baseline"/>
        </w:rPr>
      </w:pPr>
      <w:r w:rsidDel="00000000" w:rsidR="00000000" w:rsidRPr="00000000">
        <w:rPr>
          <w:rtl w:val="0"/>
        </w:rPr>
      </w:r>
    </w:p>
    <w:p w:rsidR="00000000" w:rsidDel="00000000" w:rsidP="00000000" w:rsidRDefault="00000000" w:rsidRPr="00000000" w14:paraId="00000015">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6">
      <w:pPr>
        <w:jc w:val="cente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и е образувано въз основа на Решение за образуване на производство за конфликт на интереси № КИ-074 от 05.03.2024 г. на Комисията за противодействие на корупцията по сигнал с вх. № КПК-3134/22.02.2024 година.</w:t>
      </w:r>
    </w:p>
    <w:p w:rsidR="00000000" w:rsidDel="00000000" w:rsidP="00000000" w:rsidRDefault="00000000" w:rsidRPr="00000000" w14:paraId="00000018">
      <w:pPr>
        <w:tabs>
          <w:tab w:val="left" w:leader="none" w:pos="0"/>
        </w:tabs>
        <w:ind w:firstLine="709"/>
        <w:rPr>
          <w:vertAlign w:val="baseline"/>
        </w:rPr>
      </w:pPr>
      <w:r w:rsidDel="00000000" w:rsidR="00000000" w:rsidRPr="00000000">
        <w:rPr>
          <w:vertAlign w:val="baseline"/>
          <w:rtl w:val="0"/>
        </w:rPr>
        <w:t xml:space="preserve">Производството е образувано против Виктор ****** Стоянов– заместник-министър на културата.</w:t>
      </w:r>
    </w:p>
    <w:p w:rsidR="00000000" w:rsidDel="00000000" w:rsidP="00000000" w:rsidRDefault="00000000" w:rsidRPr="00000000" w14:paraId="00000019">
      <w:pPr>
        <w:tabs>
          <w:tab w:val="left" w:leader="none" w:pos="426"/>
          <w:tab w:val="left" w:leader="none" w:pos="709"/>
        </w:tabs>
        <w:ind w:right="1" w:firstLine="709"/>
        <w:rPr>
          <w:color w:val="000000"/>
          <w:vertAlign w:val="baseline"/>
        </w:rPr>
      </w:pPr>
      <w:r w:rsidDel="00000000" w:rsidR="00000000" w:rsidRPr="00000000">
        <w:rPr>
          <w:vertAlign w:val="baseline"/>
          <w:rtl w:val="0"/>
        </w:rPr>
        <w:t xml:space="preserve">В сигнала са изложени твърдения, че </w:t>
      </w:r>
      <w:r w:rsidDel="00000000" w:rsidR="00000000" w:rsidRPr="00000000">
        <w:rPr>
          <w:color w:val="000000"/>
          <w:vertAlign w:val="baseline"/>
          <w:rtl w:val="0"/>
        </w:rPr>
        <w:t xml:space="preserve">при провеждане на проверка на съдържателното и финансово отчитане на проекти, реализирани по програма „Творческо развитие 22“, са констатирани несъответствия в отчитането на проект с договор № TR1-O-2022-17 с бенефициент Фондация „******“, ЕИК: ******. Разгледани били и други, предадени от същия бенефициент отчетни документи по програми „Едногодишен грант 22“ (договор № ORG-2022-7) и „Програма за възстановяване и развитие на частни културни организации 22“ (договор № VRCHKO-22-83), като наред с констатирани нарушения и пропуски при изпълнението и отчитането на трите проекта, били установени и данни за нарушения, които биха представлявали конфликт на интереси по отношение на Виктор Стоянов - заместник – министър на културата. Твърди се, че Стоянов е упълномощен надлежно от министъра на културата за председателстващ Управителния съвет на Национален фонд „Култура“ /НФК/ и видно от Протокол от заседание на Управителния съвет № 11 от 16.08.2023 г., е участвал в гласуванията на условията и пакета конкурсна документация по програми „Създаване“ и „Разпространение“, по които кандидат, а след това и бенефициент е Фондация „****** “. Съгласно трудов договор, управляващ директор на Фондацията е В.Р.-С., която е в роднински отношения с Виктор Стоянов. </w:t>
      </w:r>
    </w:p>
    <w:p w:rsidR="00000000" w:rsidDel="00000000" w:rsidP="00000000" w:rsidRDefault="00000000" w:rsidRPr="00000000" w14:paraId="0000001A">
      <w:pPr>
        <w:tabs>
          <w:tab w:val="left" w:leader="none" w:pos="426"/>
          <w:tab w:val="left" w:leader="none" w:pos="709"/>
        </w:tabs>
        <w:ind w:right="1"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КПК-3134-5/28.03.2024 г. на КПК от ръководителя на Главния инспекторат към Министерския съвет заверени копия на следните документи: Заповеди № КВ-201/09.06.2023 г.,  № РД09-521/29.06.2023 г. и № РД09-917/03.11.2023 г. на министър-председателя на Република България; Писмо с вх. № 05.00-220/25.03.2024 г. на главния секретар на Министерство на културата (МК); пълномощно от министъра на културата с изх. № ПЛМ-92/21.07.2023 г. С писма с вх. № КПК-3134-3/22.03.2024 г. и вх. № КПК-3134-8/17.04.2024 г. на КПК от изпълнителния директор на НФК са получени следните документи: протоколи от заседания на УС на НФК № 8/28.06.2023 г., № 11/16.08.2023 г., № 13/26.10.2023 г. и № 14/ 06.11.2023 г., № 15/2023 г., конкурсната документация по програми „Създаване“ и „Разпространение“ – 2023, 2 бр. сключени договори с Фондация „****** “.</w:t>
      </w:r>
    </w:p>
    <w:p w:rsidR="00000000" w:rsidDel="00000000" w:rsidP="00000000" w:rsidRDefault="00000000" w:rsidRPr="00000000" w14:paraId="0000001B">
      <w:pPr>
        <w:tabs>
          <w:tab w:val="left" w:leader="none" w:pos="0"/>
        </w:tabs>
        <w:ind w:firstLine="709"/>
        <w:rPr>
          <w:vertAlign w:val="baseline"/>
        </w:rPr>
      </w:pPr>
      <w:r w:rsidDel="00000000" w:rsidR="00000000" w:rsidRPr="00000000">
        <w:rPr>
          <w:vertAlign w:val="baseline"/>
          <w:rtl w:val="0"/>
        </w:rPr>
        <w:t xml:space="preserve">Служебно са направени справки в НБД „Население“ и ТРРЮЛНЦ.</w:t>
      </w:r>
    </w:p>
    <w:p w:rsidR="00000000" w:rsidDel="00000000" w:rsidP="00000000" w:rsidRDefault="00000000" w:rsidRPr="00000000" w14:paraId="0000001C">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D">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ind w:firstLine="709"/>
        <w:rPr>
          <w:vertAlign w:val="baseline"/>
        </w:rPr>
      </w:pPr>
      <w:r w:rsidDel="00000000" w:rsidR="00000000" w:rsidRPr="00000000">
        <w:rPr>
          <w:rtl w:val="0"/>
        </w:rPr>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Виктор ****** Стоянов е назначен на длъжността заместник-министър на културата със Заповед № КВ-201/09.06.2023 г. на министър-председателя на Република България, считано от 12.06.2023 г. Със заповеди № РД09-521/29.06.2023 г. и № РД09-917/03.11.2023 г. на министъра на културата, са определени функциите, правомощията и ресора на Виктор Стоянов като заместник-министър на културата. Видно от т.4 на заповед № РД09-521/29.06.2023 г. и т.3 на Заповед № РД09-917/03.11.2023 г., заместник – министърът на културата Виктор Стоянов следи за ефективността на работата на Изпълнителна агенция „Национален филмов център“ и Национален фонд „Култура“.</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От извършена справка в НБД „Население“ се установява, че Ц.С.С. е брат на Виктор ****** Стоянов, а В.Г.Р. – С. е съпруга на Ц.С.</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Видно от направената справка в ТРРЮЛНЦ Фондация „****** “ е създадена през 2007 г. със статут на организация с нестопанска цел, за неопределен срок, със седалище в гр. София и представляващи Фондацията, заедно и поотделно: ****** , Ю.П. и М.И. Фондацията има за цел да подкрепя преподаването и професионализацията на творческото писане в България; да окуражава, предизвиква и публикува особено талантливи неутвърдени писатели; да създава контакти между български, американски и английски /англоезични/ автори; да подпомага обучението на англоговорящи преводачи на съвременна българска литература; да подкрепя публикуването на български писатели на английски език; да популяризира и развива четенето на български писатели в България и чужбина. На 01.10.2022 г. е сключен Трудов договор № 3/01.10.2022 г. между Фондация „****** “ и В.Г.Р.– С., на основание на който Р.– С. е назначена на длъжността „управляващ директор“ на Фондацията.</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Министърът на културата, в качеството си на председател на Управителния съвет /УС/ на НФК, и на основание чл.26, ал.2 от Закона за закрила и развитие на културата, издава Пълномощно с изх. № ПЛМ-97/16.08.2023 г. на Министерството на културата /МК/, с което упълномощава Виктор Стоянов – заместник-министър на културата, да го замества на заседание на УС на НФК, насрочено за 16.08.2023 г. като гласува както намери за добре по одобрения дневен ред. По преписката е приложен Протокол № 11 от редовно видео заседание на УС на НФК, състояло се на 16.08.2023 г.</w:t>
      </w:r>
      <w:r w:rsidDel="00000000" w:rsidR="00000000" w:rsidRPr="00000000">
        <w:rPr>
          <w:b w:val="1"/>
          <w:bCs w:val="1"/>
          <w:vertAlign w:val="baseline"/>
          <w:rtl w:val="0"/>
        </w:rPr>
        <w:t xml:space="preserve">,</w:t>
      </w:r>
      <w:r w:rsidDel="00000000" w:rsidR="00000000" w:rsidRPr="00000000">
        <w:rPr>
          <w:vertAlign w:val="baseline"/>
          <w:rtl w:val="0"/>
        </w:rPr>
        <w:t xml:space="preserve"> от който е видно, че същото се ръководи от Виктор Стоянов. Дневният ред включва – от т.1 до т.4, одобряване на условията по конкурсни програми, включително всички приложения към тях и обявяване на конкурсни сесии. По т.1 от дневния ред е включена Програма „Създаване“, а по т.2 - Програма „Разпространение“. По т.1 от дневния ред, след направените разисквания, УС одобрява с 10 гласа „за“ и 1 глас „въздържал се“ условията по конкурсната Програма „Създаване“, включително всички приложения към нея и обявяване на конкурсната сесия. По т.2 от дневния ред, след направените разисквания, УС одобрява с 11 гласа „за“ условията по конкурсната Програма „Разпространение“, включително всички приложения към нея и обявяване на конкурсната сесия. Виктор Стоянов, в качеството си на заместник – министър на културата, изпълняващ функциите на председател на УС на НФК по пълномощие, е гласувал „за“ приемане на условията по двете конкурсни програми.</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Видно от приложената по преписката проектна документация по Програма „Създаване“, Модул „Устойчиви организации и фестивали“, заявление за участие в конкурсната процедура е подадено от В.Г.Р. – С., в качеството й на представляващ на Фондация „****** “, подписано от нея на 05.09.2023 г. /след датата на одобряване на условията по конкурсната Програма „Създаване“ – 16.08.2023 г./. Към проектната документация е приложена Информация за кандидатстващата организация и екип като в т.1.7. са описани други проекти на Фондация „****** “ по програми, финансирани от НФК. От тази информация е видно, че в периода 2018 – 2022 г. Фондацията е получавала финансиране от НФК и във връзка с други свои проекти.</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Експертна комисия по Програма „Създаване“, назначена със Заповед № 3-303-23/12.09.2023 г. на изпълнителния директор на НФК, на основание чл.7 и чл.8б от Наредба № Н-5 от 27.06.2007 г. за условията и реда за провеждане на конкурси за предоставяне на средства от НФК, е изготвила Доклад с вх. № К-17-1/31.10.2023 г. на НФК за работата на комисията по Програма „Създаване – 2023 г., Модул „Устойчиви организации и фестивали“ и Модул „Нови организации“. Докладът, ведно с електронна таблица за всеки модул, която съдържа предложените за финансиране проекти, подредени в последователност според дадената им оценка в низходящ ред, с посочен размера на финансирането със средства от фонда, е предоставен на УС на НФК. От приложената към доклада електронна таблица са видни броят на точките, които получава Проект „Поетическа конференция и Преводаческа академия“ на Фондация „****** “, както и размерът на определената за подпомагане сума – 78 928 лева. Проектът е предложен за частично финансиране. Видно от заключителното становище на експертната комисия кандидатстващата организация има сериозна и доказана в годините роля в развитието на изкуството на превода и цялостния литературен живот в страната. Тя е организатор на водещи събития като Созополските семинари, ежегодния международен фестивал „Столица Литература“, Ателието по превод, ежегодния конкурс за наградата „Кръстан Дянков“ и др. Проектното предложение е разписано детайлно и мотивирано. Отговаря в пълна степен на целите и приоритетите на програмата. </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По преписката е приложен Протокол № 14 от редовно видео заседание на УС на НФК, състояло се на 06.11.2023 г., от който е видно, че същото се ръководи от К.К. – министър на културата и</w:t>
      </w:r>
      <w:r w:rsidDel="00000000" w:rsidR="00000000" w:rsidRPr="00000000">
        <w:rPr>
          <w:color w:val="ff0000"/>
          <w:vertAlign w:val="baseline"/>
          <w:rtl w:val="0"/>
        </w:rPr>
        <w:t xml:space="preserve"> </w:t>
      </w:r>
      <w:r w:rsidDel="00000000" w:rsidR="00000000" w:rsidRPr="00000000">
        <w:rPr>
          <w:vertAlign w:val="baseline"/>
          <w:rtl w:val="0"/>
        </w:rPr>
        <w:t xml:space="preserve">председател на Управителния съвет на НФК. Т. 3 от дневния ред включва „Изслушване на доклада на председателя на Експертната комисия по Програма „Създаване 2023“. Обсъждане и приемане на резултатите по програмата.“. От Протокол № 14 от 06.11.2023 г. се установява, че Управителният съвет е взел решение за програми „Създаване“ и „Критика“ да се гласува неприсъствено, тъй като поради конфликт на интереси за тях няма кворум. По преписката е приложен Протокол № 15 от неприсъствено заседание по електронна поща на УС на НФК, на основание чл.5, ал.6 от Правилата за организацията на работата на Управителния съвет на НФК, продължило от 07.11.2023 г. до 13.11.2023 г., видно от приложената към протокола електронна кореспонденция. Видно от Протокол № 15 неприсъственото заседание се ръководи от К.К. – министър на културата и</w:t>
      </w:r>
      <w:r w:rsidDel="00000000" w:rsidR="00000000" w:rsidRPr="00000000">
        <w:rPr>
          <w:color w:val="ff0000"/>
          <w:vertAlign w:val="baseline"/>
          <w:rtl w:val="0"/>
        </w:rPr>
        <w:t xml:space="preserve"> </w:t>
      </w:r>
      <w:r w:rsidDel="00000000" w:rsidR="00000000" w:rsidRPr="00000000">
        <w:rPr>
          <w:vertAlign w:val="baseline"/>
          <w:rtl w:val="0"/>
        </w:rPr>
        <w:t xml:space="preserve">председател на Управителния съвет на НФК. Т. 1 от дневния ред включва „Запознаване с доклада на председателя на Експертната комисия по Програма „Създаване 2023“, обсъждане и приемане на резултатите по програмата.“. По т.1 от дневния ред с осем гласа „за“ и два гласа „въздържал се“, Управителният съвет на НФК приема доклада на председателя на Експертната комисия по Програма „Създаване 2023“ и предложенията за финансово подпомагане на експертната комисия, обективирани в електронна таблица, неразделна част от протокола, ведно с мотивите по всеки от проектите.</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На 15.11.2023 г. изпълнителният директор на НФК издава Заповед № З-301-7/15.11.2023 г., с която нарежда да се подготвят за сключване договорите и да се изплатят сумите на определените кандидати от конкурса по програма „Създаване“, обявени на електронната страница на НФК, по низходящ ред на класирането, до изчерпване на сумата по програмата. Сумите да се изплатят за сметка на бюджета на НФК. На 22.11.2023 г. е сключен Договор № SD-U-L-2023-2 между НФК и Фондация „****** “, представлявана от В.Р.- С., на основание решение по Протокол № 14 от 06.11.2023 г. и на неприсъствено решение на УС на НФК по Протокол № 15/2023 г., за финансово подпомагане в размер на 78928 лева. </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Видно от приложената по преписката проектна документация по Програма „Разпространение“, Модул „Екранни изкуства“, заявление за участие в конкурсната процедура е подадено от В.Г.Р. – С., в качеството й на представляващ на Фондация „****** “, подписано от нея на 07.09.2023 г. /след датата на одобряване на условията по конкурсната програма „Създаване“ – 16.08.2023 г./.</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Експертна комисия по Програма „Разпространение“, назначена със Заповед № 3-303-22/12.09.2023 г. на изпълнителния директор на НФК, на основание чл.7 и чл.8б от Наредба № Н-5 от 27.06.2007 г. за условията и реда за провеждане на конкурси за предоставяне на средства от НФК, е изготвила Доклад по Програма „Разпространение“ – 2023 г., подписан от председателя на комисията на 09.10.2023 г. Докладът, ведно с електронна таблица за всеки модул, която съдържа предложените за финансиране проекти, е предоставен на УС на НФК. От същата електронна таблица са видни броят на точките, които получава Проект „Разпространение на анимационен филм – Семеен портрет на чернозема“ на Фондация „****** “, както и размерът на определената за подпомагане сума – 15 770 лева. Проектът е предложен за частично финансиране.</w:t>
      </w:r>
      <w:r w:rsidDel="00000000" w:rsidR="00000000" w:rsidRPr="00000000">
        <w:rPr>
          <w:rFonts w:ascii="Arial" w:cs="Arial" w:eastAsia="Arial" w:hAnsi="Arial"/>
          <w:sz w:val="11"/>
          <w:szCs w:val="11"/>
          <w:vertAlign w:val="baseline"/>
          <w:rtl w:val="0"/>
        </w:rPr>
        <w:t xml:space="preserve"> </w:t>
      </w:r>
      <w:r w:rsidDel="00000000" w:rsidR="00000000" w:rsidRPr="00000000">
        <w:rPr>
          <w:vertAlign w:val="baseline"/>
          <w:rtl w:val="0"/>
        </w:rPr>
        <w:t xml:space="preserve">Проектът включва разпространение на късометражния анимационен филм „Семеен портрет на чернозема“ в различни градове в България, както и разпращането му до над 43 международни фестивали.</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Министърът на културата, в качеството си на председател на Управителния съвет на НФК, и на основание чл.26, ал.2 от Закона за закрила и развитие на културата, издава Пълномощно с изх. № ПЛМ-113/26.10.2023 г. на МК, с което упълномощава А.Г. – заместник-министър на културата, да го замества на заседание на УС на НФК, насрочено за 26.10.2023 г. По преписката е представен Протокол № 13 от редовно видео заседание на УС на НФК, състояло се на 26.10.2023 г., от който е видно, че същото се ръководи от А.Г. – заместник – министър на културата. Т. 2 от дневния ред включва „Разглеждане на резултатите по програма „Разпространение-2023“, изслушване на доклада на председателя на Експертната комисия по програмата, гласуване на резултатите“. От Протокол № 13 от 26.10.2023 г. се установява, че предложенията направени с доклада на експертната комисия по програма „Разпространение-2023“, са приети единодушно с 9 гласа „за“.</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На 27.10.2023 г. изпълнителният директор на НФК е издал Заповед № З-301-5/27.10.2023 г., с която нарежда да се подготвят за сключване договорите и да се изплатят сумите на определените кандидати от конкурса по Програма „Разпространение“, обявени на електронната страница на НФК, по низходящ ред на класирането, до изчерпване на сумата по програмата. Сумите да се изплатят за сметка на бюджета на НФК. На 16.11.2023 г. е сключен Договор № RPR-E-2023-9 между НФК и Фондация „****** “, представлявана от В.Р. – С., на основание решение по Протокол № 13 от 26.10.2023 г. на УС на НФК, за финансово подпомагане в размер на 15770 лева. </w:t>
      </w:r>
    </w:p>
    <w:p w:rsidR="00000000" w:rsidDel="00000000" w:rsidP="00000000" w:rsidRDefault="00000000" w:rsidRPr="00000000" w14:paraId="0000002B">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2C">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D">
      <w:pPr>
        <w:ind w:firstLine="709"/>
        <w:rPr>
          <w:i w:val="0"/>
          <w:iCs w:val="0"/>
          <w:vertAlign w:val="baseline"/>
        </w:rPr>
      </w:pPr>
      <w:r w:rsidDel="00000000" w:rsidR="00000000" w:rsidRPr="00000000">
        <w:rPr>
          <w:rtl w:val="0"/>
        </w:rPr>
      </w:r>
    </w:p>
    <w:p w:rsidR="00000000" w:rsidDel="00000000" w:rsidP="00000000" w:rsidRDefault="00000000" w:rsidRPr="00000000" w14:paraId="0000002E">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действал към момента на извършване на деянието /16.08.2023 г./,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rPr>
          <w:vertAlign w:val="baseline"/>
        </w:rPr>
      </w:pPr>
      <w:r w:rsidDel="00000000" w:rsidR="00000000" w:rsidRPr="00000000">
        <w:rPr>
          <w:vertAlign w:val="baseline"/>
          <w:rtl w:val="0"/>
        </w:rPr>
        <w:t xml:space="preserve">В конкретния случай намират приложение разпоредбите на ЗПКОНПИ /отменени в частта, касаеща конфликта на интереси и действали към момента на упражняване на правомощията/, които определят общите правила, осигуряващи безпристрастното и в обществен интерес изпълнение на правомощията от лицата, заемащи публични длъжности по смисъла на закона.</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Виктор ****** Стоянов, в качеството му на заместник-министър на културата, е лице, заемало висша публична длъжност по чл.6, ал.1, т.3 от ЗПКОНПИ /отм./ и лице, заемащо публична длъжност по чл.6, ал.1, т.3 от ЗПК, и компетентна да се произнесе относно наличието или липсата на конфликт на интереси по отношение на него е КПК.</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Съгласно чл. 26, ал. 1 от Закона за администрацията заместник-министрите подпомагат министъра при осъществяването на политическата програма на правителството, при разработването на проекти за нормативни актове и при изпълнението на неговите правомощия. Според разпоредбата на чл. 26, ал. 2 от същия закон със заповед министърът делегира правомощия на своите заместници и определя техните функции.</w:t>
      </w:r>
    </w:p>
    <w:p w:rsidR="00000000" w:rsidDel="00000000" w:rsidP="00000000" w:rsidRDefault="00000000" w:rsidRPr="00000000" w14:paraId="00000033">
      <w:pPr>
        <w:ind w:firstLine="709"/>
        <w:rPr>
          <w:vertAlign w:val="baseline"/>
        </w:rPr>
      </w:pPr>
      <w:r w:rsidDel="00000000" w:rsidR="00000000" w:rsidRPr="00000000">
        <w:rPr>
          <w:color w:val="000000"/>
          <w:highlight w:val="white"/>
          <w:vertAlign w:val="baseline"/>
          <w:rtl w:val="0"/>
        </w:rPr>
        <w:t xml:space="preserve">Националният фонд "Култура" (НФК) е юридическо лице на бюджетна издръжка към министъра на културата. НФК подпомага развитието на културата, като набира, управлява и разходва средства, предназначени за провеждане на националната политика в областта на културата.</w:t>
      </w:r>
      <w:r w:rsidDel="00000000" w:rsidR="00000000" w:rsidRPr="00000000">
        <w:rPr>
          <w:color w:val="000000"/>
          <w:vertAlign w:val="baseline"/>
          <w:rtl w:val="0"/>
        </w:rPr>
        <w:t xml:space="preserve"> </w:t>
      </w:r>
      <w:r w:rsidDel="00000000" w:rsidR="00000000" w:rsidRPr="00000000">
        <w:rPr>
          <w:color w:val="000000"/>
          <w:highlight w:val="white"/>
          <w:vertAlign w:val="baseline"/>
          <w:rtl w:val="0"/>
        </w:rPr>
        <w:t xml:space="preserve">НФК е създаден със Закона за закрила и развитие на културата и започва да функционира от месец ноември 2000 година.</w:t>
      </w:r>
      <w:r w:rsidDel="00000000" w:rsidR="00000000" w:rsidRPr="00000000">
        <w:rPr>
          <w:rFonts w:ascii="Arial" w:cs="Arial" w:eastAsia="Arial" w:hAnsi="Arial"/>
          <w:color w:val="000000"/>
          <w:sz w:val="27"/>
          <w:szCs w:val="27"/>
          <w:highlight w:val="white"/>
          <w:vertAlign w:val="baseline"/>
          <w:rtl w:val="0"/>
        </w:rPr>
        <w:t xml:space="preserve"> </w:t>
      </w:r>
      <w:r w:rsidDel="00000000" w:rsidR="00000000" w:rsidRPr="00000000">
        <w:rPr>
          <w:color w:val="000000"/>
          <w:vertAlign w:val="baseline"/>
          <w:rtl w:val="0"/>
        </w:rPr>
        <w:t xml:space="preserve"> Ръководният орган на Национален фонд „Култура“ е Управителен съвет, чийто председател е министърът на културата. Членове на УС са утвърдени дейци на културата, представители на творчески съюзи и по един представител на Национално сдружение на общините, на Министерството на културата и Министерството на финансите. </w:t>
      </w:r>
      <w:r w:rsidDel="00000000" w:rsidR="00000000" w:rsidRPr="00000000">
        <w:rPr>
          <w:vertAlign w:val="baseline"/>
          <w:rtl w:val="0"/>
        </w:rPr>
        <w:t xml:space="preserve">Видно от чл.2, ал.2 от Правилата за организацията на работата на Управителния съвет на Национален фонд „Култура“, предоставени от НФК, при невъзможност на министъра на културата да присъства на заседание на Управителния съвет на НФК, по изключение, той се замества от упълномощен от него заместник-министър. Документът за упълномощаването му се съхранява от администрацията на НФК. Съгласно чл.2 – чл.4 от Наредба № Н-5 от 27.06.2007 г. за условията и реда за провеждане на конкурси за предоставяне на средства от НФК, Фондът по реда на тази наредба, подпомага проекти, програми, научноизследователска дейност, културни прояви и инициативи, предоставя творчески стипендии и награди за високи постижения съгласно чл. 31, ал. 2 от Закона за закрила и развитие на културата. Управителният съвет на Фонда ежегодно до края на месец март приема програма за темите на конкурсите през текущата календарна година. Управителният съвет на Фонда приема решение за обявяване на конкурс в съответствие с темите, включени в програма по чл. 3, както и  за провеждане на конкурс за целево финансово подпомагане на програми и проекти с национално културно значение, невключени в програмата по чл. 3. Съгласно чл.10 от Наредбата Управителният съвет обсъжда докладите на експертна комисия, членовете на която са одобрени от него, и с решение определя окончателно проектите, спечелили конкурса, и размера на тяхното финансиране. </w:t>
      </w:r>
    </w:p>
    <w:p w:rsidR="00000000" w:rsidDel="00000000" w:rsidP="00000000" w:rsidRDefault="00000000" w:rsidRPr="00000000" w14:paraId="00000034">
      <w:pPr>
        <w:ind w:firstLine="709"/>
        <w:rPr>
          <w:vertAlign w:val="baseline"/>
        </w:rPr>
      </w:pPr>
      <w:r w:rsidDel="00000000" w:rsidR="00000000" w:rsidRPr="00000000">
        <w:rPr>
          <w:vertAlign w:val="baseline"/>
          <w:rtl w:val="0"/>
        </w:rPr>
        <w:t xml:space="preserve">От извършена справка в НБД „Население“ се установява, че Ц.С.С. е брат на Виктор ****** Стоянов, а В.Г.Р. – С. е съпруга на Ц.С., т.е. Виктор Стоянов и В.Р.-С. са роднини по сватовство от втора степен, което обосновава свързаност между двамата по смисъла на § 1, т. 15, б. „а“ от ДР на ЗПКОНПИ /отм./. </w:t>
      </w:r>
    </w:p>
    <w:p w:rsidR="00000000" w:rsidDel="00000000" w:rsidP="00000000" w:rsidRDefault="00000000" w:rsidRPr="00000000" w14:paraId="00000035">
      <w:pPr>
        <w:ind w:firstLine="709"/>
        <w:rPr>
          <w:vertAlign w:val="baseline"/>
        </w:rPr>
      </w:pPr>
      <w:r w:rsidDel="00000000" w:rsidR="00000000" w:rsidRPr="00000000">
        <w:rPr>
          <w:vertAlign w:val="baseline"/>
          <w:rtl w:val="0"/>
        </w:rPr>
        <w:t xml:space="preserve">Безспорно е установено, че В.Г.Р. – С. е назначена на длъжността „управляващ директор“ на Фондация „****** “ на основание сключен Трудов договор № 3/01.10.2022 г., както и, че тази Фондация е сключила два договора за финансово подпомагане с НФК, а именно: Договор № RPR-E-2023-9 от 16.11.2023 г. и Договор № SD-U-L-2023-2 от 22.11.2023 г. И двата договора са сключени на основание решения на Управителния съвет на НФК, както следва: по Протокол № 13 от редовно видео заседание на УС на НФК, състояло се на 26.10.2023 г., по Протокол № 14 от редовно видео заседание на УС на НФК, състояло се на 06.11.2023 г., и по Протокол № 15 от неприсъствено заседание по електронна поща на УС на НФК, работата на което е продължило от 07.11.2023 г. до 13.11.2023 г. Видно от събраните по преписката доказателства Виктор Стоянов не е участвал в заседанията на Управителния съвет и не е участвал в гласуването на докладите на експертните комисии по програми „Създаване“ и „Разпространение“, на посочените дати. Т.е. липсват упражнени правомощия от страна на Виктор Стоянов, в качеството му на заместник – министър на културата, поради липса на упълномощаване от страна на министъра на културата да го замества на заседанията на УС на НФК, проведени на посочените дати, в качеството му на председател на Управителния съвет. Липсата на упражнени правомощия води и до липса на конфликт на интереси.</w:t>
      </w:r>
    </w:p>
    <w:p w:rsidR="00000000" w:rsidDel="00000000" w:rsidP="00000000" w:rsidRDefault="00000000" w:rsidRPr="00000000" w14:paraId="00000036">
      <w:pPr>
        <w:ind w:firstLine="709"/>
        <w:rPr>
          <w:vertAlign w:val="baseline"/>
        </w:rPr>
      </w:pPr>
      <w:r w:rsidDel="00000000" w:rsidR="00000000" w:rsidRPr="00000000">
        <w:rPr>
          <w:vertAlign w:val="baseline"/>
          <w:rtl w:val="0"/>
        </w:rPr>
        <w:t xml:space="preserve">От събраните по преписката доказателства се установява, че Виктор Стоянов, в качеството си на заместник – министър на културата, е надлежно упълномощен от  министъра на културата, в качеството му на председател на Управителния съвет на НФК, да го замества на заседание на УС на НФК, насрочено и проведено на 16.08.2023 г. като гласува както намери за добре по одобрения дневен ред - Пълномощно с изх. № ПЛМ-97/16.08.2023 г. на МК. По преписката е представен Протокол № 11 от редовно видео заседание на УС на НФК, състояло се на 16.08.2023 г., от който е видно, че по т.1 от дневния ред, след направените разисквания, УС одобрява с 10 гласа „за“ и 1 глас „въздържал се“ условията по конкурсната Програма „Създаване“, включително всички приложения към нея и обявяване на конкурсната сесия. По т.2 от дневния ред, след направените разисквания, УС одобрява с 11 гласа „за“ условията по конкурсната Програма „Разпространение“, включително всички приложения към нея и обявяване на конкурсната сесия. Виктор Стоянов, в качеството си на заместник – министър на културата, изпълняващ функциите на председател на УС на НФК, е упражнил свое правомощие по служба като е гласувал „за“ приемане на условията по конкурсните програми и обявяване на конкурсните сесии.</w:t>
      </w:r>
    </w:p>
    <w:p w:rsidR="00000000" w:rsidDel="00000000" w:rsidP="00000000" w:rsidRDefault="00000000" w:rsidRPr="00000000" w14:paraId="00000037">
      <w:pPr>
        <w:ind w:firstLine="709"/>
        <w:rPr>
          <w:rFonts w:ascii="Open Sans" w:cs="Open Sans" w:eastAsia="Open Sans" w:hAnsi="Open Sans"/>
          <w:color w:val="222222"/>
          <w:highlight w:val="white"/>
          <w:vertAlign w:val="baseline"/>
        </w:rPr>
      </w:pPr>
      <w:r w:rsidDel="00000000" w:rsidR="00000000" w:rsidRPr="00000000">
        <w:rPr>
          <w:vertAlign w:val="baseline"/>
          <w:rtl w:val="0"/>
        </w:rPr>
        <w:t xml:space="preserve">Упражнените правомощия са при липса на частен интерес. </w:t>
      </w:r>
      <w:r w:rsidDel="00000000" w:rsidR="00000000" w:rsidRPr="00000000">
        <w:rPr>
          <w:rFonts w:ascii="Open Sans" w:cs="Open Sans" w:eastAsia="Open Sans" w:hAnsi="Open Sans"/>
          <w:color w:val="222222"/>
          <w:highlight w:val="white"/>
          <w:vertAlign w:val="baseline"/>
          <w:rtl w:val="0"/>
        </w:rPr>
        <w:t xml:space="preserve">Гласуването на </w:t>
      </w:r>
      <w:r w:rsidDel="00000000" w:rsidR="00000000" w:rsidRPr="00000000">
        <w:rPr>
          <w:vertAlign w:val="baseline"/>
          <w:rtl w:val="0"/>
        </w:rPr>
        <w:t xml:space="preserve">Виктор Стоянов, в качеството му на заместник – министър на културата, изпълняващ функциите на председател на УС на НФК по пълномощие,</w:t>
      </w:r>
      <w:r w:rsidDel="00000000" w:rsidR="00000000" w:rsidRPr="00000000">
        <w:rPr>
          <w:rFonts w:ascii="Open Sans" w:cs="Open Sans" w:eastAsia="Open Sans" w:hAnsi="Open Sans"/>
          <w:color w:val="222222"/>
          <w:highlight w:val="white"/>
          <w:vertAlign w:val="baseline"/>
          <w:rtl w:val="0"/>
        </w:rPr>
        <w:t xml:space="preserve"> при приемане на двете решения на УС е принципно, като същото няма за правна последица класиране на кандидатите по двете програми, при което съществува хипотетичната възможност Стоянов да повлияе свързано с него лице да кандидатства и спечели финансово подпомагане от НФК. Наличието на конфликт на интереси се предпоставя от установяването по надлежния ред, че лицето, заемащо публична длъжност, участва в гласуването с цел постигане на облага с материален или нематериален характер или с действията си по отношение на свързано с него лице поставя същото в по-благоприятно положение в сравнение с останалите, като му осигурява подкрепа, предимство, избягване на загуба или неблагоприятно събитие и др. С гласуването на решенията за </w:t>
      </w:r>
      <w:r w:rsidDel="00000000" w:rsidR="00000000" w:rsidRPr="00000000">
        <w:rPr>
          <w:vertAlign w:val="baseline"/>
          <w:rtl w:val="0"/>
        </w:rPr>
        <w:t xml:space="preserve">одобряване на условията по конкурсните програми „Създаване“ и „Разпространение“, включително всички приложения към тях и обявяване на конкурсните сесии, </w:t>
      </w:r>
      <w:r w:rsidDel="00000000" w:rsidR="00000000" w:rsidRPr="00000000">
        <w:rPr>
          <w:rFonts w:ascii="Open Sans" w:cs="Open Sans" w:eastAsia="Open Sans" w:hAnsi="Open Sans"/>
          <w:color w:val="222222"/>
          <w:highlight w:val="white"/>
          <w:vertAlign w:val="baseline"/>
          <w:rtl w:val="0"/>
        </w:rPr>
        <w:t xml:space="preserve">не се създават предпоставки, водещи до предимство и поставянето в по-благоприятно положение на някой от потенциалните кандидати. От приетите решения не произтичат никакви конкретни облаги по смисъла на чл. 54 от ЗПКОНПИ /отм./ за гласувалия или за свързано с него лице. </w:t>
      </w:r>
      <w:r w:rsidDel="00000000" w:rsidR="00000000" w:rsidRPr="00000000">
        <w:rPr>
          <w:vertAlign w:val="baseline"/>
          <w:rtl w:val="0"/>
        </w:rPr>
        <w:t xml:space="preserve">Събраните по преписката доказателства не обосновават частен интерес за свързаното с Виктор Стоянов лице – В.Г.Р. – С. – управляващ директор на Фондация „****** “ от упражнените от него правомощия. </w:t>
      </w:r>
      <w:r w:rsidDel="00000000" w:rsidR="00000000" w:rsidRPr="00000000">
        <w:rPr>
          <w:rFonts w:ascii="Open Sans" w:cs="Open Sans" w:eastAsia="Open Sans" w:hAnsi="Open Sans"/>
          <w:color w:val="222222"/>
          <w:highlight w:val="white"/>
          <w:vertAlign w:val="baseline"/>
          <w:rtl w:val="0"/>
        </w:rPr>
        <w:t xml:space="preserve">Липсата на релевантен частен интерес във връзка с упражнените от Виктор Стоянов правомощия по служба, в качеството му на заместник – министър на културата, изпълняващ функциите на председател на НФК /също публична длъжност по смисъла на чл.6, ал.1, т. 23 от ЗПК/, води до липса на конфликт на интереси. </w:t>
      </w:r>
      <w:r w:rsidDel="00000000" w:rsidR="00000000" w:rsidRPr="00000000">
        <w:rPr>
          <w:vertAlign w:val="baseline"/>
          <w:rtl w:val="0"/>
        </w:rPr>
        <w:t xml:space="preserve">Освен това от събраните по преписката доказателства се установява, че в периода 2018 – 2022 г. Фондация „****** “ е получавала финансиране от НФК и във връзка с други свои проекти.</w:t>
      </w:r>
      <w:r w:rsidDel="00000000" w:rsidR="00000000" w:rsidRPr="00000000">
        <w:rPr>
          <w:rtl w:val="0"/>
        </w:rPr>
      </w:r>
    </w:p>
    <w:p w:rsidR="00000000" w:rsidDel="00000000" w:rsidP="00000000" w:rsidRDefault="00000000" w:rsidRPr="00000000" w14:paraId="00000038">
      <w:pPr>
        <w:tabs>
          <w:tab w:val="left" w:leader="none" w:pos="426"/>
        </w:tabs>
        <w:rPr>
          <w:color w:val="ff0000"/>
          <w:vertAlign w:val="baseline"/>
        </w:rPr>
      </w:pPr>
      <w:r w:rsidDel="00000000" w:rsidR="00000000" w:rsidRPr="00000000">
        <w:rPr>
          <w:vertAlign w:val="baseline"/>
          <w:rtl w:val="0"/>
        </w:rPr>
        <w:t xml:space="preserve">Всички тези факти и обстоятелства, в своята съвкупност, водят до извода, че са налице две от предпоставките от общия състав на конфликта на интереси по отношение на заместник – министър на културата, изпълняващ функциите на председател на НФК, а именно: лице, заемащо висша публична длъжност и упражнени правомощия по служба.</w:t>
      </w:r>
      <w:r w:rsidDel="00000000" w:rsidR="00000000" w:rsidRPr="00000000">
        <w:rPr>
          <w:color w:val="ff0000"/>
          <w:vertAlign w:val="baseline"/>
          <w:rtl w:val="0"/>
        </w:rPr>
        <w:t xml:space="preserve"> </w:t>
      </w:r>
      <w:r w:rsidDel="00000000" w:rsidR="00000000" w:rsidRPr="00000000">
        <w:rPr>
          <w:vertAlign w:val="baseline"/>
          <w:rtl w:val="0"/>
        </w:rPr>
        <w:t xml:space="preserve">Не е налице обаче частен интерес от упражнените правомощия за лицето, заемащо висша публична длъжност и/или за свързаното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w:t>
      </w:r>
      <w:r w:rsidDel="00000000" w:rsidR="00000000" w:rsidRPr="00000000">
        <w:rPr>
          <w:rtl w:val="0"/>
        </w:rPr>
      </w:r>
    </w:p>
    <w:p w:rsidR="00000000" w:rsidDel="00000000" w:rsidP="00000000" w:rsidRDefault="00000000" w:rsidRPr="00000000" w14:paraId="00000039">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A">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3B">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3C">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D">
      <w:pPr>
        <w:ind w:firstLine="0"/>
        <w:jc w:val="center"/>
        <w:rPr>
          <w:vertAlign w:val="baseline"/>
        </w:rPr>
      </w:pPr>
      <w:r w:rsidDel="00000000" w:rsidR="00000000" w:rsidRPr="00000000">
        <w:rPr>
          <w:rtl w:val="0"/>
        </w:rPr>
      </w:r>
    </w:p>
    <w:p w:rsidR="00000000" w:rsidDel="00000000" w:rsidP="00000000" w:rsidRDefault="00000000" w:rsidRPr="00000000" w14:paraId="0000003E">
      <w:pPr>
        <w:tabs>
          <w:tab w:val="left" w:leader="none" w:pos="426"/>
        </w:tabs>
        <w:rPr>
          <w:color w:val="000000"/>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Виктор ****** Стоянов, ЕГН ******, заместник – министър на културата, и в това си качество лице, заемало висша публична длъжност по смисъла на чл. 6, ал.1, т.3 от ЗПКОНПИ /отм./ и лице, заемащо публична длъжност по смисъла на чл. 6, ал.1, т.3 от ЗПК, затова че на 16.08.2023 г.,</w:t>
      </w:r>
      <w:r w:rsidDel="00000000" w:rsidR="00000000" w:rsidRPr="00000000">
        <w:rPr>
          <w:b w:val="1"/>
          <w:bCs w:val="1"/>
          <w:vertAlign w:val="baseline"/>
          <w:rtl w:val="0"/>
        </w:rPr>
        <w:t xml:space="preserve"> </w:t>
      </w:r>
      <w:r w:rsidDel="00000000" w:rsidR="00000000" w:rsidRPr="00000000">
        <w:rPr>
          <w:vertAlign w:val="baseline"/>
          <w:rtl w:val="0"/>
        </w:rPr>
        <w:t xml:space="preserve">в качеството си на изпълняващ функциите на председател на Национален фонд „Култура“ по пълномощие, е гласувал решения по т.1 и т.2 на заседание на Управителния съвет на Национален фонд „Култура“, обективирано в Протокол № 11 от 16.08.2023 г.,</w:t>
      </w:r>
      <w:r w:rsidDel="00000000" w:rsidR="00000000" w:rsidRPr="00000000">
        <w:rPr>
          <w:b w:val="1"/>
          <w:bCs w:val="1"/>
          <w:vertAlign w:val="baseline"/>
          <w:rtl w:val="0"/>
        </w:rPr>
        <w:t xml:space="preserve"> </w:t>
      </w:r>
      <w:r w:rsidDel="00000000" w:rsidR="00000000" w:rsidRPr="00000000">
        <w:rPr>
          <w:color w:val="000000"/>
          <w:highlight w:val="white"/>
          <w:vertAlign w:val="baseline"/>
          <w:rtl w:val="0"/>
        </w:rPr>
        <w:t xml:space="preserve">поради липса на частен интерес, негов или на свързано с него лице.</w:t>
      </w:r>
    </w:p>
    <w:p w:rsidR="00000000" w:rsidDel="00000000" w:rsidP="00000000" w:rsidRDefault="00000000" w:rsidRPr="00000000" w14:paraId="0000003F">
      <w:pPr>
        <w:tabs>
          <w:tab w:val="left" w:leader="none" w:pos="426"/>
        </w:tabs>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Виктор ****** Стоянов, ЕГН ******, заместник – министър на културата, и в това си качество лице, заемало висша публична длъжност по смисъла на чл. 6, ал.1, т.3 от ЗПКОНПИ /отм./ и лице, заемащо публична длъжност по смисъла на чл. 6, ал.1, т.3 от ЗПК, във връзка с проведени заседания на Управителния съвет на Национален фонд „Култура“, обективирани в Протокол № 13 от 26.10.2023 г., Протокол № 14 от 06.11.2023 г. и</w:t>
      </w:r>
      <w:r w:rsidDel="00000000" w:rsidR="00000000" w:rsidRPr="00000000">
        <w:rPr>
          <w:color w:val="000000"/>
          <w:highlight w:val="white"/>
          <w:vertAlign w:val="baseline"/>
          <w:rtl w:val="0"/>
        </w:rPr>
        <w:t xml:space="preserve"> </w:t>
      </w:r>
      <w:r w:rsidDel="00000000" w:rsidR="00000000" w:rsidRPr="00000000">
        <w:rPr>
          <w:vertAlign w:val="baseline"/>
          <w:rtl w:val="0"/>
        </w:rPr>
        <w:t xml:space="preserve">Протокол № 15 от 07.11.2023 г. - 13.11.2023 г., поради липса на упражнени правомощия по служба. </w:t>
      </w:r>
    </w:p>
    <w:p w:rsidR="00000000" w:rsidDel="00000000" w:rsidP="00000000" w:rsidRDefault="00000000" w:rsidRPr="00000000" w14:paraId="00000040">
      <w:pPr>
        <w:rPr>
          <w:vertAlign w:val="baseline"/>
        </w:rPr>
      </w:pPr>
      <w:r w:rsidDel="00000000" w:rsidR="00000000" w:rsidRPr="00000000">
        <w:rPr>
          <w:vertAlign w:val="baseline"/>
          <w:rtl w:val="0"/>
        </w:rPr>
        <w:t xml:space="preserve">Препис от решението да се изпрати на С.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41">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42">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B">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4C">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D">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0">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1">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56">
      <w:pPr>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ind w:firstLine="1701"/>
        <w:rPr>
          <w:b w:val="0"/>
          <w:bCs w:val="0"/>
          <w:vertAlign w:val="baseline"/>
        </w:rPr>
      </w:pPr>
      <w:r w:rsidDel="00000000" w:rsidR="00000000" w:rsidRPr="00000000">
        <w:rPr>
          <w:rtl w:val="0"/>
        </w:rPr>
      </w:r>
    </w:p>
    <w:sectPr>
      <w:footerReference r:id="rId6" w:type="default"/>
      <w:pgSz w:h="15840" w:w="12240" w:orient="portrait"/>
      <w:pgMar w:bottom="156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