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РС–КПК-875-24-039 </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Днес, 14.05.2024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p>
    <w:p w:rsidR="00000000" w:rsidDel="00000000" w:rsidP="00000000" w:rsidRDefault="00000000" w:rsidRPr="00000000" w14:paraId="00000007">
      <w:pPr>
        <w:rPr>
          <w:u w:val="single"/>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b w:val="0"/>
          <w:bCs w:val="0"/>
          <w:vertAlign w:val="baseline"/>
        </w:rPr>
      </w:pPr>
      <w:r w:rsidDel="00000000" w:rsidR="00000000" w:rsidRPr="00000000">
        <w:rPr>
          <w:rtl w:val="0"/>
        </w:rPr>
      </w:r>
    </w:p>
    <w:p w:rsidR="00000000" w:rsidDel="00000000" w:rsidP="00000000" w:rsidRDefault="00000000" w:rsidRPr="00000000" w14:paraId="0000000E">
      <w:pPr>
        <w:ind w:firstLine="0"/>
        <w:rPr>
          <w:b w:val="0"/>
          <w:bCs w:val="0"/>
          <w:vertAlign w:val="baseline"/>
        </w:rPr>
      </w:pPr>
      <w:r w:rsidDel="00000000" w:rsidR="00000000" w:rsidRPr="00000000">
        <w:rPr>
          <w:rtl w:val="0"/>
        </w:rPr>
      </w:r>
    </w:p>
    <w:p w:rsidR="00000000" w:rsidDel="00000000" w:rsidP="00000000" w:rsidRDefault="00000000" w:rsidRPr="00000000" w14:paraId="0000000F">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ind w:firstLine="0"/>
        <w:rPr>
          <w:b w:val="0"/>
          <w:bCs w:val="0"/>
          <w:vertAlign w:val="baseline"/>
        </w:rPr>
      </w:pPr>
      <w:r w:rsidDel="00000000" w:rsidR="00000000" w:rsidRPr="00000000">
        <w:rPr>
          <w:rtl w:val="0"/>
        </w:rPr>
      </w:r>
    </w:p>
    <w:p w:rsidR="00000000" w:rsidDel="00000000" w:rsidP="00000000" w:rsidRDefault="00000000" w:rsidRPr="00000000" w14:paraId="00000011">
      <w:pPr>
        <w:ind w:firstLine="0"/>
        <w:rPr>
          <w:b w:val="0"/>
          <w:bCs w:val="0"/>
          <w:vertAlign w:val="baseline"/>
        </w:rPr>
      </w:pPr>
      <w:r w:rsidDel="00000000" w:rsidR="00000000" w:rsidRPr="00000000">
        <w:rPr>
          <w:rtl w:val="0"/>
        </w:rPr>
      </w:r>
    </w:p>
    <w:p w:rsidR="00000000" w:rsidDel="00000000" w:rsidP="00000000" w:rsidRDefault="00000000" w:rsidRPr="00000000" w14:paraId="00000012">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КИ-035 от 30.01.2024 г. по сигнал с вх. № КПК-875/19.01.2024 година. </w:t>
      </w:r>
    </w:p>
    <w:p w:rsidR="00000000" w:rsidDel="00000000" w:rsidP="00000000" w:rsidRDefault="00000000" w:rsidRPr="00000000" w14:paraId="00000013">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Серьожа Лазаров – кмет на община  Л.  </w:t>
      </w:r>
    </w:p>
    <w:p w:rsidR="00000000" w:rsidDel="00000000" w:rsidP="00000000" w:rsidRDefault="00000000" w:rsidRPr="00000000" w14:paraId="00000014">
      <w:pPr>
        <w:tabs>
          <w:tab w:val="left" w:leader="none" w:pos="426"/>
        </w:tabs>
        <w:rPr>
          <w:color w:val="000000"/>
          <w:vertAlign w:val="baseline"/>
        </w:rPr>
      </w:pPr>
      <w:r w:rsidDel="00000000" w:rsidR="00000000" w:rsidRPr="00000000">
        <w:rPr>
          <w:color w:val="000000"/>
          <w:vertAlign w:val="baseline"/>
          <w:rtl w:val="0"/>
        </w:rPr>
        <w:t xml:space="preserve">В сигнала се съдържат твърдения, че на 14.03.2023 г. в община Л. е проведен публичен търг за продажба и отдаване под наем на общински поземлени имоти и движими вещи. При провеждане на търга са били допуснати съществени нарушения по отношение обявата за провеждането на публичен търг на поземлен имот с идентификатор 35571.2.301 по КККР на с.  К., находящ се в местност „К.“, изразяващо се в липса на начална тръжна цена на имота. Това обстоятелство е довело до невъзможност желаещите купувачи да участват редовно в търга, като въпреки това същият е проведен. На състоялата се публична продан се е явила само една фирма – дружеството „***“ ЕООД, представлявано и управлявано от И. В. К.  К. не се явил в първоначално определения за търга час, като комисията, определена за провеждането му, е отложила същия до идването на единствения кандидат. Посочва се още, че дружеството „ ***“ ЕООД е свързано с кмета на община  Л., който се явява солидарен длъжник по обезпечено вземане на фирмата. Това обстоятелство води до съмнения за свързаност и зависимости от служебен и финансов характер между кмета и дружеството.    </w:t>
      </w:r>
    </w:p>
    <w:p w:rsidR="00000000" w:rsidDel="00000000" w:rsidP="00000000" w:rsidRDefault="00000000" w:rsidRPr="00000000" w14:paraId="00000015">
      <w:pPr>
        <w:tabs>
          <w:tab w:val="left" w:leader="none" w:pos="426"/>
        </w:tabs>
        <w:rPr>
          <w:color w:val="000000"/>
          <w:vertAlign w:val="baseline"/>
        </w:rPr>
      </w:pPr>
      <w:r w:rsidDel="00000000" w:rsidR="00000000" w:rsidRPr="00000000">
        <w:rPr>
          <w:color w:val="000000"/>
          <w:vertAlign w:val="baseline"/>
          <w:rtl w:val="0"/>
        </w:rPr>
        <w:t xml:space="preserve">Сред доказателствата, постъпили със сигнала са заверени копия на документите, касаещи процедурата по провеждането на публичен търг за продажбата на ПИ с идентификатор 35571.2.301 по КККР на с. К., местност „К“, в това число: Предложение на кмета на община Л. до Общински съвет Л. за продажба чрез публичен търг на поземлен имот, частна общинска собственост; Решение № 445/21.12.2022 г. на ОбС Л. за продажба чрез публичен търг на поземления имот; Заповед № 24/06.02.2023 г. на кмета на община Л. за провеждане на публичен търг за продажба на урегулирани поземлени имоти и земеделски земи, частна общинска собственост, включително ПИ с идентификатор 35571.2.301 по КККР на с. К.; обява, публикувана в местен всекидневник; тръжната документация за участие в публичен търг за закупуване на недвижим имот; Заповед № 41 от 14. 03.2023 г. на кмета на община Л. за назначаване на комисия със задача да организира публичния търг за продажбата на недвижими имоти и отдаването под наем на земеделски земи, включително този с идентификатор 35571.2.301 по КККР на с. К.; Заповед № 45 от 20. 03.2023 г. на кмета на община  Л. за определяне на кандидата, спечелил публичния търг; заповед № 73 от 05.06.2023 г. на кмета на община  Л. за отписване от актовите книги за недвижимите имоти – общинска собственост на ПИ с идентификатор 35571.2.301 по КККР на с. К.; договор за продажба на недвижим имот чрез публичен търг № 35/12.05.2023 г. и др.</w:t>
      </w:r>
    </w:p>
    <w:p w:rsidR="00000000" w:rsidDel="00000000" w:rsidP="00000000" w:rsidRDefault="00000000" w:rsidRPr="00000000" w14:paraId="00000016">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КПК–875-4/10.04.2024 г. от председателя на Общински съвет  Л. заверени копия на следните документи: Удостоверение за избран кмет на община № 1-КО/30.10.2023 г.; клетвен лист от Серьожа Лазаров. С писмо с вх. № КПК–875-6/07.05.2024 г. от председателя на Общински съвет Л. са получени заверени копия и от Удостоверение за избран кмет на община № 1/04.11.2019 г. и клетвен лист от Серьожа Лазаров от 12.11.2019 г.</w:t>
      </w:r>
    </w:p>
    <w:p w:rsidR="00000000" w:rsidDel="00000000" w:rsidP="00000000" w:rsidRDefault="00000000" w:rsidRPr="00000000" w14:paraId="00000017">
      <w:pPr>
        <w:tabs>
          <w:tab w:val="left" w:leader="none" w:pos="0"/>
        </w:tabs>
        <w:ind w:firstLine="709"/>
        <w:rPr>
          <w:vertAlign w:val="baseline"/>
        </w:rPr>
      </w:pPr>
      <w:r w:rsidDel="00000000" w:rsidR="00000000" w:rsidRPr="00000000">
        <w:rPr>
          <w:vertAlign w:val="baseline"/>
          <w:rtl w:val="0"/>
        </w:rPr>
        <w:t xml:space="preserve">В допълнение Комисията е изискала и получила с писмо с вх. № КПК-875-2/20.03.2024 г. от изпълнителния директор на „***“ АД заверени копия на следните документи: договор за заем от 26.06.2020 г.; анекс към договор за заем от 25.11.2020 г. и анекс на договор за заем от 25.02.2021 г.; нотариално заверен договор за залог на търговско предприятие по реда на Закона за особените залози от 26.06.2020 г. между „***“ АД и „ ***“ ЕООД; договорна ипотека от 26.06.2020 г.; банкови извлечения; </w:t>
      </w:r>
    </w:p>
    <w:p w:rsidR="00000000" w:rsidDel="00000000" w:rsidP="00000000" w:rsidRDefault="00000000" w:rsidRPr="00000000" w14:paraId="00000018">
      <w:pPr>
        <w:tabs>
          <w:tab w:val="left" w:leader="none" w:pos="0"/>
        </w:tabs>
        <w:ind w:firstLine="709"/>
        <w:rPr>
          <w:vertAlign w:val="baseline"/>
        </w:rPr>
      </w:pPr>
      <w:r w:rsidDel="00000000" w:rsidR="00000000" w:rsidRPr="00000000">
        <w:rPr>
          <w:vertAlign w:val="baseline"/>
          <w:rtl w:val="0"/>
        </w:rPr>
        <w:t xml:space="preserve">Служебно са извършени справки в Търговския регистър и регистър на юридическите лица с нестопанска цел (ТРРЮЛНЦ), в НБД „Население“, в Агенция по вписвания – Имотен регистър и в Регистъра на лицата, заемащи висши публични длъжности на страницата на КПК.</w:t>
      </w:r>
    </w:p>
    <w:p w:rsidR="00000000" w:rsidDel="00000000" w:rsidP="00000000" w:rsidRDefault="00000000" w:rsidRPr="00000000" w14:paraId="00000019">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A">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ind w:firstLine="709"/>
        <w:rPr>
          <w:vertAlign w:val="baseline"/>
        </w:rPr>
      </w:pPr>
      <w:r w:rsidDel="00000000" w:rsidR="00000000" w:rsidRPr="00000000">
        <w:rPr>
          <w:rtl w:val="0"/>
        </w:rPr>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Сигналът е подаден от орган на изпълнителната власт.</w:t>
      </w:r>
    </w:p>
    <w:p w:rsidR="00000000" w:rsidDel="00000000" w:rsidP="00000000" w:rsidRDefault="00000000" w:rsidRPr="00000000" w14:paraId="0000001D">
      <w:pPr>
        <w:tabs>
          <w:tab w:val="left" w:leader="none" w:pos="0"/>
        </w:tabs>
        <w:ind w:firstLine="709"/>
        <w:rPr>
          <w:vertAlign w:val="baseline"/>
        </w:rPr>
      </w:pPr>
      <w:r w:rsidDel="00000000" w:rsidR="00000000" w:rsidRPr="00000000">
        <w:rPr>
          <w:color w:val="000000"/>
          <w:vertAlign w:val="baseline"/>
          <w:rtl w:val="0"/>
        </w:rPr>
        <w:t xml:space="preserve">Серьожа Лазаров</w:t>
      </w:r>
      <w:r w:rsidDel="00000000" w:rsidR="00000000" w:rsidRPr="00000000">
        <w:rPr>
          <w:vertAlign w:val="baseline"/>
          <w:rtl w:val="0"/>
        </w:rPr>
        <w:t xml:space="preserve"> е избран за кмет на община  Л. на местните избори, проведени на 27.10.2019 г., видно от Удостоверение за избран кмет на община № 1/04.11.2019 г. и встъпил като такъв, съгласно клетвен лист от 12.11.2019 г. Избран е за кмет на община Л. и на произведените на 29.10.2023 г. местни избори, видно от Удостоверение за избран кмет на община № 1-КО/30.10.2023 г. на ОИК община  Л.. Положил е клетва на  08.11.2023 г.</w:t>
      </w:r>
    </w:p>
    <w:p w:rsidR="00000000" w:rsidDel="00000000" w:rsidP="00000000" w:rsidRDefault="00000000" w:rsidRPr="00000000" w14:paraId="0000001E">
      <w:pPr>
        <w:tabs>
          <w:tab w:val="left" w:leader="none" w:pos="709"/>
        </w:tabs>
        <w:ind w:right="51"/>
        <w:rPr>
          <w:vertAlign w:val="baseline"/>
        </w:rPr>
      </w:pPr>
      <w:r w:rsidDel="00000000" w:rsidR="00000000" w:rsidRPr="00000000">
        <w:rPr>
          <w:vertAlign w:val="baseline"/>
          <w:rtl w:val="0"/>
        </w:rPr>
        <w:t xml:space="preserve">С вх. № 004-ДФ-150 от 20.10.2022 г. в община  Л. постъпва Инвестиционно намерение от И. В. К.– управител на „ ***“ ЕООД за закупуването на ПИ № 35571.2.301 в землището на с.  К., местност „К“. Текстът на писмото до община  Л. сочи желанието на управителя на дружеството да придобие общинския имот с цел изграждането върху него на фото-електрическа централа (ФЕЦ), като посочва, че притежава съседните поземлени имоти, за които вече е започнала процедурата по изграждането на ФЕЦ. </w:t>
      </w:r>
      <w:r w:rsidDel="00000000" w:rsidR="00000000" w:rsidRPr="00000000">
        <w:rPr>
          <w:b w:val="1"/>
          <w:bCs w:val="1"/>
          <w:vertAlign w:val="baseline"/>
          <w:rtl w:val="0"/>
        </w:rPr>
        <w:t xml:space="preserve">С изх. № 004-ДФ-150-1 от 15.12.2022 г. на община  Л. до Общински съвет  Л. е изпратено Предложение от кмета на общината</w:t>
      </w:r>
      <w:r w:rsidDel="00000000" w:rsidR="00000000" w:rsidRPr="00000000">
        <w:rPr>
          <w:vertAlign w:val="baseline"/>
          <w:rtl w:val="0"/>
        </w:rPr>
        <w:t xml:space="preserve"> Серьожа Лазаров относно: Продажбата чрез публичен търг на поземлен имот с идентификатор № 35571.2.301 по КККР на село  К., частна общинска собственост на община  Л. за изграждане на енергийни обекти по смисъла на § 1, т. 23 от ДР на Закона за енергетиката. В Предложението кметът посочва, че община  Л. е собственик на поземления имот, находящ се в местност „К.“ по КККР на село  К. с площ 708 кв. м. Имотът е актуван с Акт за частна общинска собственост № 2136/24.10.2022 г. и е изготвена, възложена от община  Л., оценка от лицензиран оценител. Посочено е също, постъпилото в деловодството на община Л., Инвестиционно намерение за закупуването на имота от „ ***“ ЕООД за изграждането на фотоволтаична инсталация. Кметът предлага на общинските съветници да обсъдят и приемат предложения от него проект на решение за даване на разрешение за продажбата чрез публичен търг на поземлен имот с идентификатор № 35571.2.301 по КККР на село  К. с площ 708 км. м., с начин на трайно ползване –овощна градина, четвърта категория,  при начална тръжна продажна цена 1070.00 лева за изграждане на енергийни обекти по смисъла на § 1, т. 23 от ДР на Закона за енергетиката, както и за определянето на не по –малко от 30 % от постъпленията от продажбата да се използват за финансиране на изграждането, за основен и текущ ремонт на социалната и техническа инфраструктура на територията на село  К.. Към Предложението са приложени също скица на имота с № 15-1163021/07.10.2022 г. и Акт за частна общинска собственост № 2136/ 24.10.2022 г. </w:t>
      </w:r>
    </w:p>
    <w:p w:rsidR="00000000" w:rsidDel="00000000" w:rsidP="00000000" w:rsidRDefault="00000000" w:rsidRPr="00000000" w14:paraId="0000001F">
      <w:pPr>
        <w:tabs>
          <w:tab w:val="left" w:leader="none" w:pos="709"/>
        </w:tabs>
        <w:ind w:right="51"/>
        <w:rPr>
          <w:vertAlign w:val="baseline"/>
        </w:rPr>
      </w:pPr>
      <w:r w:rsidDel="00000000" w:rsidR="00000000" w:rsidRPr="00000000">
        <w:rPr>
          <w:vertAlign w:val="baseline"/>
          <w:rtl w:val="0"/>
        </w:rPr>
        <w:t xml:space="preserve">На 21.12.2022 г. на заседание на ОбС  Л. е прието Решение № 445 по Протокол № 56, с което общинските съветници приемат да се извърши продажба чрез публичен търг на поземления имот, частна общинска собственост, определят за начална тръжна цена размера на изготвената пазарна оценка от 1070.00 лева, определят не по – малко от 30 % от постъпленията от продажбата да се използват за финансиране на изграждането, за основен и текущ ремонт на социалната и техническа инфраструктура на територията на село  К., както и упълномощават кмета на община  Л. да извърши всички необходими правни и фактически действия по провеждане на процедурата. В изпълнение на Решение № 445 на ОбС  Л. по Протокол № 56 от 21.12.2022 г. </w:t>
      </w:r>
      <w:r w:rsidDel="00000000" w:rsidR="00000000" w:rsidRPr="00000000">
        <w:rPr>
          <w:b w:val="1"/>
          <w:bCs w:val="1"/>
          <w:vertAlign w:val="baseline"/>
          <w:rtl w:val="0"/>
        </w:rPr>
        <w:t xml:space="preserve">кметът на общината издава Заповед № 24 от 06.02.2023 г. </w:t>
      </w:r>
      <w:r w:rsidDel="00000000" w:rsidR="00000000" w:rsidRPr="00000000">
        <w:rPr>
          <w:vertAlign w:val="baseline"/>
          <w:rtl w:val="0"/>
        </w:rPr>
        <w:t xml:space="preserve">за отдаване под наем на поземлени имоти, публична и частна общинска собственост, за продажба на движими вещи – частна общинска собственост и за провеждане на публичен търг за продажба на имоти, частна общинска собственост, сред които и този с идентификатор № 35571.2.301 по КККР на село  К.. Към доказателствата по производството са предоставени актове за удостоверяване на извършени фактически действия на 10.02.2023 г. по смисъла на чл. 62, ал. 1 от Наредбата за реда за придобиване,  управление и разпореждане с общинско имущество (залепване на таблата за обяви, разположени в сградите на съответните кметства на територията на община  Л.); обявата за публичния търг, поместена на страниците на вестник „Марица“, както и отбелязване за публикуване на 10.02.2023 г. на ел. страница на община  Л. В обявата за публичния търг е указано, че същият ще се проведе на 14.03.2023 г. от 10:00 ч . в залата на общинска администрация  Л.. На 14.03.2023 г. кметът Лазаров издава Заповед № 41 за назначаване състава на комисията, която има за задача да организира и проведе публичния търг за продажбата и за отдаването под наем на общинските имоти, включени в Заповед № 24/ 06.02.2023 г. Видно от изготвения Протокол от 14.03.2023 г. от комисията преди разглеждането на постъпилите предложения за търга председателят определя стъпка за наддаване в размер на 10% за продажбата на поземлени имоти, частна общинска собственост. По-нататък Протоколът продължава с разглеждането на депозираните в обявения срок предложения за участия за всеки конкретен имот. По точка 1.2. от Протокола за продажба на поземлен имот с идентификатор № 35571.2.301 по КККР на село  К., председателят докладва, че има закупен 1 комплект тръжни документи от „ ***“ ЕООД. В 10:10 ч. представител на дружеството не се явява. В 11:15 ч. се явява управителя на кандидата „ ***“ ЕООД И. В. К.. Комисията регистрира участника и след проверка за съответствие на представените изискуеми документи, допуска до участие кандидата. Въз основа на така изготвения протокол кметът на общината издава Заповед № 45 от 20.03.2023 г. за определяне на класирания на първо място участник в търга за закупуването на ПИ № 35571.2.301 по КККР на село  К., а именно „ ***“ ЕООД с управител И. В. К.. В последствие на 12.05.2023 г. между дружеството и община  Л., представлявана от зам. - кмета на общината и главния счетоводител е подписан договор за продажба на недвижим имот - частна собственост- поземлен имот с идентификатор № 35571.2.301 по КККР на село  К., вписан в Служба по вписвания – гр. П..  </w:t>
      </w:r>
    </w:p>
    <w:p w:rsidR="00000000" w:rsidDel="00000000" w:rsidP="00000000" w:rsidRDefault="00000000" w:rsidRPr="00000000" w14:paraId="00000020">
      <w:pPr>
        <w:tabs>
          <w:tab w:val="left" w:leader="none" w:pos="709"/>
        </w:tabs>
        <w:ind w:right="51"/>
        <w:rPr>
          <w:vertAlign w:val="baseline"/>
        </w:rPr>
      </w:pPr>
      <w:r w:rsidDel="00000000" w:rsidR="00000000" w:rsidRPr="00000000">
        <w:rPr>
          <w:vertAlign w:val="baseline"/>
          <w:rtl w:val="0"/>
        </w:rPr>
        <w:t xml:space="preserve">От направената справка в Търговския регистър и регистър на юридическите лица с нестопанска цел</w:t>
      </w:r>
      <w:r w:rsidDel="00000000" w:rsidR="00000000" w:rsidRPr="00000000">
        <w:rPr>
          <w:b w:val="1"/>
          <w:bCs w:val="1"/>
          <w:vertAlign w:val="baseline"/>
          <w:rtl w:val="0"/>
        </w:rPr>
        <w:t xml:space="preserve"> </w:t>
      </w:r>
      <w:r w:rsidDel="00000000" w:rsidR="00000000" w:rsidRPr="00000000">
        <w:rPr>
          <w:vertAlign w:val="baseline"/>
          <w:rtl w:val="0"/>
        </w:rPr>
        <w:t xml:space="preserve">се установява, че</w:t>
      </w:r>
      <w:r w:rsidDel="00000000" w:rsidR="00000000" w:rsidRPr="00000000">
        <w:rPr>
          <w:b w:val="1"/>
          <w:bCs w:val="1"/>
          <w:vertAlign w:val="baseline"/>
          <w:rtl w:val="0"/>
        </w:rPr>
        <w:t xml:space="preserve"> </w:t>
      </w:r>
      <w:r w:rsidDel="00000000" w:rsidR="00000000" w:rsidRPr="00000000">
        <w:rPr>
          <w:vertAlign w:val="baseline"/>
          <w:rtl w:val="0"/>
        </w:rPr>
        <w:t xml:space="preserve">„ ***“ ЕООД</w:t>
      </w:r>
      <w:r w:rsidDel="00000000" w:rsidR="00000000" w:rsidRPr="00000000">
        <w:rPr>
          <w:b w:val="1"/>
          <w:bCs w:val="1"/>
          <w:vertAlign w:val="baseline"/>
          <w:rtl w:val="0"/>
        </w:rPr>
        <w:t xml:space="preserve"> </w:t>
      </w:r>
      <w:r w:rsidDel="00000000" w:rsidR="00000000" w:rsidRPr="00000000">
        <w:rPr>
          <w:vertAlign w:val="baseline"/>
          <w:rtl w:val="0"/>
        </w:rPr>
        <w:t xml:space="preserve">с ЕИК 175073223 е дружество, регистрирано през 2006 г. Предметът на дейност е изграждането на енергийни обекти за производство на енергия от възобновяеми и алтернативни енергийни източници; производство на енергия от възобновяеми и алтернативни енергийни източници; търговия с електрическа енергия, както и всяка незабранена от закона или друг нормативен акт дейност. Едноличен собственик на капитала на „ ***“ ЕООД е „***“ ЕООД с ЕИК: *** и управител И. В. К., вписан като такъв от 30.11.2020 г. Предишен управител на дружеството от 22.06.2016 г. е А. С. Н. Едноличен собственик на капитала на „***“ ЕООД е П. И. Ц., а управител на дружеството Ц. И. Ц.. По партидата на  ***“ ЕООД в Търговския регистър е отбелязано, че дружеството е длъжник по обезпечено вземане на кредитора „***“ АД, наред със солидарните длъжници А. С. Н.  и Серьожа Лазаров. Основание за това е нотариално заварен договор за заем от </w:t>
      </w:r>
      <w:r w:rsidDel="00000000" w:rsidR="00000000" w:rsidRPr="00000000">
        <w:rPr>
          <w:b w:val="1"/>
          <w:bCs w:val="1"/>
          <w:vertAlign w:val="baseline"/>
          <w:rtl w:val="0"/>
        </w:rPr>
        <w:t xml:space="preserve">26.06.2020</w:t>
      </w:r>
      <w:r w:rsidDel="00000000" w:rsidR="00000000" w:rsidRPr="00000000">
        <w:rPr>
          <w:vertAlign w:val="baseline"/>
          <w:rtl w:val="0"/>
        </w:rPr>
        <w:t xml:space="preserve"> г. и нотариално заварен договор за залог на търговско предприятие от 26.06.2020 г. </w:t>
      </w:r>
    </w:p>
    <w:p w:rsidR="00000000" w:rsidDel="00000000" w:rsidP="00000000" w:rsidRDefault="00000000" w:rsidRPr="00000000" w14:paraId="00000021">
      <w:pPr>
        <w:tabs>
          <w:tab w:val="left" w:leader="none" w:pos="709"/>
        </w:tabs>
        <w:ind w:right="51"/>
        <w:rPr>
          <w:vertAlign w:val="baseline"/>
        </w:rPr>
      </w:pPr>
      <w:r w:rsidDel="00000000" w:rsidR="00000000" w:rsidRPr="00000000">
        <w:rPr>
          <w:vertAlign w:val="baseline"/>
          <w:rtl w:val="0"/>
        </w:rPr>
        <w:t xml:space="preserve">От доказателствата, постъпили със сигнала, както и тези предоставени от изпълнителния директор на „***“ АД се установява, че на 26.06.2020 г. е сключен договор за заем между „***“ АД и заемополучателят „ ***“ ЕООД и солидарни длъжници А. С. Н. и Серьожа Лазаров, за сума в размер на 132 935.89 евро. На същата дата са сключени и впоследствие вписани в Служба по вписвания – П. договорна ипотека и договор за залог на търговско предприятие по реда на Закона за особените залози. Съгласно писмо с вх. № КПК-875-2/20.03.2024 г. на изпълнителния директор на „***“ АД, заемът е обслужван редовно и е погасен изцяло от заемополучателя на 09.11.2021 г., като са предоставени банковите извлечения за извършваните от същия вноски за частичното погасяване на заема до пълното му погасяване. Ипотеката е заличена в Имотния регистър в книга „Отбелязвания“ на 18.02.2022 г. </w:t>
      </w:r>
    </w:p>
    <w:p w:rsidR="00000000" w:rsidDel="00000000" w:rsidP="00000000" w:rsidRDefault="00000000" w:rsidRPr="00000000" w14:paraId="00000022">
      <w:pPr>
        <w:tabs>
          <w:tab w:val="left" w:leader="none" w:pos="709"/>
        </w:tabs>
        <w:ind w:right="51"/>
        <w:rPr>
          <w:vertAlign w:val="baseline"/>
        </w:rPr>
      </w:pPr>
      <w:r w:rsidDel="00000000" w:rsidR="00000000" w:rsidRPr="00000000">
        <w:rPr>
          <w:vertAlign w:val="baseline"/>
          <w:rtl w:val="0"/>
        </w:rPr>
        <w:t xml:space="preserve">От извършената справка в НБД „Население“ се установява, че Лазаров е имал един брак, който е приключил с решение за развод от 16.02.2006 г., от който има една дъщеря. През 2008 г. се ражда втора дъщеря на Лазаров от друга жена - П. И. Ц., с която нямат брак, нито данни за съвместно съжителство. Същата е сключила брак с друго лице през 2013 г., приключил по-късно с развод. П. И. Ц. е сестра на Ц. И. Ц. Не се установява </w:t>
      </w:r>
      <w:r w:rsidDel="00000000" w:rsidR="00000000" w:rsidRPr="00000000">
        <w:rPr>
          <w:shd w:fill="fefefe" w:val="clear"/>
          <w:vertAlign w:val="baseline"/>
          <w:rtl w:val="0"/>
        </w:rPr>
        <w:t xml:space="preserve">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vertAlign w:val="baseline"/>
          <w:rtl w:val="0"/>
        </w:rPr>
        <w:t xml:space="preserve">Серьожа Лазаров и А. С. Н. и И. В. К.</w:t>
      </w:r>
      <w:r w:rsidDel="00000000" w:rsidR="00000000" w:rsidRPr="00000000">
        <w:rPr>
          <w:shd w:fill="fefefe" w:val="clear"/>
          <w:vertAlign w:val="baseline"/>
          <w:rtl w:val="0"/>
        </w:rPr>
        <w:t xml:space="preserve">.</w:t>
      </w:r>
      <w:r w:rsidDel="00000000" w:rsidR="00000000" w:rsidRPr="00000000">
        <w:rPr>
          <w:rtl w:val="0"/>
        </w:rPr>
      </w:r>
    </w:p>
    <w:p w:rsidR="00000000" w:rsidDel="00000000" w:rsidP="00000000" w:rsidRDefault="00000000" w:rsidRPr="00000000" w14:paraId="00000023">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24">
      <w:pPr>
        <w:tabs>
          <w:tab w:val="left" w:leader="none" w:pos="709"/>
        </w:tabs>
        <w:ind w:firstLine="0"/>
        <w:rPr>
          <w:i w:val="0"/>
          <w:iCs w:val="0"/>
          <w:vertAlign w:val="baseline"/>
        </w:rPr>
      </w:pPr>
      <w:r w:rsidDel="00000000" w:rsidR="00000000" w:rsidRPr="00000000">
        <w:rPr>
          <w:vertAlign w:val="baseline"/>
          <w:rtl w:val="0"/>
        </w:rPr>
        <w:t xml:space="preserve"> </w:t>
        <w:tab/>
      </w: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5">
      <w:pPr>
        <w:tabs>
          <w:tab w:val="left" w:leader="none" w:pos="709"/>
        </w:tabs>
        <w:ind w:right="49" w:firstLine="0"/>
        <w:rPr>
          <w:vertAlign w:val="baseline"/>
        </w:rPr>
      </w:pPr>
      <w:r w:rsidDel="00000000" w:rsidR="00000000" w:rsidRPr="00000000">
        <w:rPr>
          <w:vertAlign w:val="baseline"/>
          <w:rtl w:val="0"/>
        </w:rPr>
        <w:t xml:space="preserve"> </w:t>
      </w:r>
    </w:p>
    <w:p w:rsidR="00000000" w:rsidDel="00000000" w:rsidP="00000000" w:rsidRDefault="00000000" w:rsidRPr="00000000" w14:paraId="00000026">
      <w:pPr>
        <w:ind w:right="-1"/>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респективно чл. 70 от ЗПК, следва да са кумулативно налични три предпоставки: лице, заемащо висша публична длъжност, съответно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7">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респективно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8">
      <w:pPr>
        <w:tabs>
          <w:tab w:val="left" w:leader="none" w:pos="709"/>
        </w:tabs>
        <w:ind w:right="49" w:firstLine="0"/>
        <w:rPr>
          <w:vertAlign w:val="baseline"/>
        </w:rPr>
      </w:pPr>
      <w:r w:rsidDel="00000000" w:rsidR="00000000" w:rsidRPr="00000000">
        <w:rPr>
          <w:vertAlign w:val="baseline"/>
          <w:rtl w:val="0"/>
        </w:rPr>
        <w:tab/>
        <w:t xml:space="preserve">Серьожа Лазаров в качеството му на кмет на Община  Л., е лице, заемащо публична длъжност по смисъла на чл. 6, ал. 1, т. 32 от ЗПК, с оглед на което компетентна да се произнесе относно наличието или липсата на конфликт на интереси по отношение на него в това му качество е Комисията за противодействие на корупцията.</w:t>
      </w:r>
    </w:p>
    <w:p w:rsidR="00000000" w:rsidDel="00000000" w:rsidP="00000000" w:rsidRDefault="00000000" w:rsidRPr="00000000" w14:paraId="00000029">
      <w:pPr>
        <w:rPr>
          <w:vertAlign w:val="baseline"/>
        </w:rPr>
      </w:pPr>
      <w:r w:rsidDel="00000000" w:rsidR="00000000" w:rsidRPr="00000000">
        <w:rPr>
          <w:vertAlign w:val="baseline"/>
          <w:rtl w:val="0"/>
        </w:rPr>
        <w:t xml:space="preserve">Съгласно чл. 44, ал. 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да </w:t>
      </w:r>
      <w:r w:rsidDel="00000000" w:rsidR="00000000" w:rsidRPr="00000000">
        <w:rPr>
          <w:color w:val="000000"/>
          <w:shd w:fill="fefefe" w:val="clear"/>
          <w:vertAlign w:val="baseline"/>
          <w:rtl w:val="0"/>
        </w:rPr>
        <w:t xml:space="preserve">организира изпълнението на задачите, които произтичат от законите, от актовете на президента на републиката и на Министерския съвет, да представлява общината пред физически и юридически лица и пред съда и др. </w:t>
      </w: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респ.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w:t>
      </w:r>
    </w:p>
    <w:p w:rsidR="00000000" w:rsidDel="00000000" w:rsidP="00000000" w:rsidRDefault="00000000" w:rsidRPr="00000000" w14:paraId="0000002B">
      <w:pPr>
        <w:tabs>
          <w:tab w:val="left" w:leader="none" w:pos="709"/>
        </w:tabs>
        <w:ind w:right="51"/>
        <w:rPr>
          <w:vertAlign w:val="baseline"/>
        </w:rPr>
      </w:pPr>
      <w:r w:rsidDel="00000000" w:rsidR="00000000" w:rsidRPr="00000000">
        <w:rPr>
          <w:vertAlign w:val="baseline"/>
          <w:rtl w:val="0"/>
        </w:rPr>
        <w:t xml:space="preserve">По отношение на сключения на 12.05.2023 г. договор за продажба на недвижим имот - частна общинска собственост - с идентификатор № 35571.2.301 по КККР на село  К. между дружеството „ ***“ ЕООД с управител И. В. К. и община  Л., представлявана от зам. - кмета на общината и главния счетоводител, е видно, че </w:t>
      </w:r>
      <w:r w:rsidDel="00000000" w:rsidR="00000000" w:rsidRPr="00000000">
        <w:rPr>
          <w:color w:val="000000"/>
          <w:vertAlign w:val="baseline"/>
          <w:rtl w:val="0"/>
        </w:rPr>
        <w:t xml:space="preserve">Серьожа Лазаров не е упражнил свое правомощие по служба. Липсата на упражнени правомощия по служба и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r w:rsidDel="00000000" w:rsidR="00000000" w:rsidRPr="00000000">
        <w:rPr>
          <w:rtl w:val="0"/>
        </w:rPr>
      </w:r>
    </w:p>
    <w:p w:rsidR="00000000" w:rsidDel="00000000" w:rsidP="00000000" w:rsidRDefault="00000000" w:rsidRPr="00000000" w14:paraId="0000002C">
      <w:pPr>
        <w:tabs>
          <w:tab w:val="left" w:leader="none" w:pos="709"/>
        </w:tabs>
        <w:ind w:right="51"/>
        <w:rPr>
          <w:vertAlign w:val="baseline"/>
        </w:rPr>
      </w:pPr>
      <w:r w:rsidDel="00000000" w:rsidR="00000000" w:rsidRPr="00000000">
        <w:rPr>
          <w:vertAlign w:val="baseline"/>
          <w:rtl w:val="0"/>
        </w:rPr>
        <w:t xml:space="preserve">От събраните по преписката доказателства се установява, че Серьожа Лазаров, в качеството си на кмет на община  Л. е упражнил следните правомощия по служба, а именно: подписал е Предложение с № 004-ДФ-150-1 от 15.12.2022 г. до Общински съвет  Л. относно продажбата чрез публичен търг на поземлен имот с идентификатор № 35571.2.301 по КККР на село  К., частна общинска собственост за изграждане на енергийни обекти по смисъла на § 1, т. 23 от ДР на Закона за енергетиката; издал е Заповед № 24 от 06.02.2023 г. за отдаване под наем на поземлени имоти, публична и частна общинска собственост, за продажба на движими вещи – частна общинска собственост и за провеждане на публичен търг за продажба на имоти, частна общинска собственост, сред които и този с идентификатор № 35571.2.301 по КККР на село  К.; издал е Заповед № 41/14.03.2023 г. за назначаване състава на комисията, която има за задача да организира и проведе публичния търг за продажбата и за отдаването под наем на общинските имоти, включени в Заповед № 24/06.02.2023 г. и е издал Заповед № 45 от 20.03.2023 г. за определяне на класирания на първо място участник в търга за закупуването на ПИ № 35571.2.301 по КККР на село  К., а именно „ ***“ ЕООД с управител И. В. К..   </w:t>
      </w:r>
    </w:p>
    <w:p w:rsidR="00000000" w:rsidDel="00000000" w:rsidP="00000000" w:rsidRDefault="00000000" w:rsidRPr="00000000" w14:paraId="0000002D">
      <w:pPr>
        <w:tabs>
          <w:tab w:val="left" w:leader="none" w:pos="709"/>
        </w:tabs>
        <w:ind w:right="51"/>
        <w:rPr>
          <w:vertAlign w:val="baseline"/>
        </w:rPr>
      </w:pPr>
      <w:r w:rsidDel="00000000" w:rsidR="00000000" w:rsidRPr="00000000">
        <w:rPr>
          <w:vertAlign w:val="baseline"/>
          <w:rtl w:val="0"/>
        </w:rPr>
        <w:t xml:space="preserve">Посочените правомощия в качеството му на кмет на община  Л., Лазаров е упражнил при липса на частен интерес, негов личен или на свързано с него лице. Това е така, тъй като по преписката не се събраха доказателства за наличието на облага за Лазаров от упражнените от него правомощия във връзка с издадените заповеди и предложението до ОбС  Л.. От друга страна по преписката не се установи свързаност между него и търговското дружество, което впоследствие придобива собствеността върху общинския имот, както и между него и собствениците и управители на „ ***“ ЕООД. </w:t>
      </w:r>
    </w:p>
    <w:p w:rsidR="00000000" w:rsidDel="00000000" w:rsidP="00000000" w:rsidRDefault="00000000" w:rsidRPr="00000000" w14:paraId="0000002E">
      <w:pPr>
        <w:tabs>
          <w:tab w:val="left" w:leader="none" w:pos="709"/>
        </w:tabs>
        <w:ind w:right="51"/>
        <w:rPr>
          <w:vertAlign w:val="baseline"/>
        </w:rPr>
      </w:pPr>
      <w:r w:rsidDel="00000000" w:rsidR="00000000" w:rsidRPr="00000000">
        <w:rPr>
          <w:vertAlign w:val="baseline"/>
          <w:rtl w:val="0"/>
        </w:rPr>
        <w:t xml:space="preserve">Не се установи свързаност по смисъла на § 1, т. 9, б. “а“ от ДР на ЗПК между Серьожа Лазаров и посочените физически лица, а именно: А. С.   – управител на   „ ***“ ЕООД в периода от 22.06.2016 г. до 30.11.2020 г., И. В. К.- управител на „ ***“ ЕООД в периода от 30.11.2020 г. до 23.02.2024 г., П. И. Ц. – едноличен собственик на капитала на „***“ ЕООД, което дружество е от своя страна едноличен собственик на капитала на „ ***“ ЕООД и Ц. И. Ц. – управител на „***“ ЕООД.</w:t>
      </w:r>
    </w:p>
    <w:p w:rsidR="00000000" w:rsidDel="00000000" w:rsidP="00000000" w:rsidRDefault="00000000" w:rsidRPr="00000000" w14:paraId="0000002F">
      <w:pPr>
        <w:tabs>
          <w:tab w:val="left" w:leader="none" w:pos="709"/>
        </w:tabs>
        <w:ind w:right="51"/>
        <w:rPr>
          <w:vertAlign w:val="baseline"/>
        </w:rPr>
      </w:pPr>
      <w:r w:rsidDel="00000000" w:rsidR="00000000" w:rsidRPr="00000000">
        <w:rPr>
          <w:vertAlign w:val="baseline"/>
          <w:rtl w:val="0"/>
        </w:rPr>
        <w:t xml:space="preserve">От събраните в хода на проверката данни и доказателства се установява, че Серьожа Лазаров и П. Ц. имат общо дете, без между тях да е сключен граждански брак. Липсват данни и за общо съжителство, още повече че към момента на придобиването от „ ***“ ЕООД на общинския имот в село  К. през 2023 г., Ц. вече е имала сключен през 2013 г. и приключил по –късно брак с друго лице. Липсата на сключен брак между Лазаров и Ц. не може да обоснове свързаност, както между тях двамата, така и между Лазаров и сестрата на П.Ц. – Ц. Ц. – управител на „***“ ЕООД. В българското законодателство не се съдържа правна разпоредба, приравняваща роднините на две лица, живеещи на съпружески начала, на роднини по сватовство, още повече че по преписката не се събраха доказателства за такова съжителство. Родството по сватовство е уредено в чл. 76 от Семейния кодекс (обн. ДВ, бр. 47 от 2009 г.). Според разпоредбата на чл. 76, ал. 1 от Семейния кодекс роднините на единия съпруг са роднини по сватовство както на другия съпруг, така и на неговите роднини. Уредбата разграничава два вида сватовство – връзка между всеки от съпрузите и роднините на другия съпруг и връзка между роднините на единия съпруг и роднините на другия съпруг (между сватовете). При всички изброени случаи обаче сватовството е последица на брака. С оглед на гореизложеното, между Лазаров и П.Ц. и Ц. Ц. не се установява наличието на роднинска връзка, обуславяща свързаност по смисъла на § 1, т. 9, б. „а“ от ДР на ЗПК.  </w:t>
      </w:r>
    </w:p>
    <w:p w:rsidR="00000000" w:rsidDel="00000000" w:rsidP="00000000" w:rsidRDefault="00000000" w:rsidRPr="00000000" w14:paraId="00000030">
      <w:pPr>
        <w:rPr>
          <w:vertAlign w:val="baseline"/>
        </w:rPr>
      </w:pPr>
      <w:r w:rsidDel="00000000" w:rsidR="00000000" w:rsidRPr="00000000">
        <w:rPr>
          <w:vertAlign w:val="baseline"/>
          <w:rtl w:val="0"/>
        </w:rPr>
        <w:t xml:space="preserve">На основание събраните по преписката доказателства, Комисията приема, че не са налице и икономически зависимости между Серьожа Лазаров и „ ***“ ЕООД, които да обосноват свързаност по смисъла на §1, т. 9, б. „б“ от ЗПК във връзка с факта, че Лазаров е бил солидарен длъжник, наред с дружеството по договор за заем. ЗПКОНПИ /отм./, съответно и сега действащия ЗПК не съдържат легална дефиниция за „икономически зависимости“. Видно от целта на закона, а и от съдебната практика по въпроса, същите се обосновават от съществуването на стопанско - 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„Зависимостта“ се определя и като онова вътрешно субективно убеждение, което съществува у лицето, заемащо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В своята практика Върховният административен съд (ВАС) приема, че зависимостта е икономическа, когато водещият мотив за лицето е икономически</w:t>
      </w:r>
      <w:r w:rsidDel="00000000" w:rsidR="00000000" w:rsidRPr="00000000">
        <w:rPr>
          <w:b w:val="1"/>
          <w:bCs w:val="1"/>
          <w:vertAlign w:val="baseline"/>
          <w:rtl w:val="0"/>
        </w:rPr>
        <w:t xml:space="preserve"> </w:t>
      </w:r>
      <w:r w:rsidDel="00000000" w:rsidR="00000000" w:rsidRPr="00000000">
        <w:rPr>
          <w:vertAlign w:val="baseline"/>
          <w:rtl w:val="0"/>
        </w:rPr>
        <w:t xml:space="preserve">(Решение № 15662 от 22.12.2014 г. по адм. д. № 6531/ 2014 г. по описа на ВАС, VII отд.). Законът не признава всяка икономическа зависимост за релевантна с оглед приложение на правния режим на конфликт на интереси. Разпоредбата на §1, т. 9, б. “б“ от ДР на ЗПК поставя като задължително условие икономическите зависимости да пораждат основателни съмнения за обективността и безпристрастността на овластеното лице. Изискването за „основателно съмнение“ е от категорията на условие, без което не може да се приеме, че съществува свързаност</w:t>
      </w:r>
      <w:r w:rsidDel="00000000" w:rsidR="00000000" w:rsidRPr="00000000">
        <w:rPr>
          <w:color w:val="ff0000"/>
          <w:vertAlign w:val="baseline"/>
          <w:rtl w:val="0"/>
        </w:rPr>
        <w:t xml:space="preserve">. </w:t>
      </w:r>
      <w:r w:rsidDel="00000000" w:rsidR="00000000" w:rsidRPr="00000000">
        <w:rPr>
          <w:vertAlign w:val="baseline"/>
          <w:rtl w:val="0"/>
        </w:rPr>
        <w:t xml:space="preserve">Именно, пораждането на основателни съмнения в безпристрастността и обективността на лицето, заемащо висша публична длъжност по отношение на идентифицирани икономически зависимости е определящо за наличието на свързаност на това основание.  </w:t>
      </w:r>
    </w:p>
    <w:p w:rsidR="00000000" w:rsidDel="00000000" w:rsidP="00000000" w:rsidRDefault="00000000" w:rsidRPr="00000000" w14:paraId="00000031">
      <w:pPr>
        <w:rPr>
          <w:vertAlign w:val="baseline"/>
        </w:rPr>
      </w:pPr>
      <w:r w:rsidDel="00000000" w:rsidR="00000000" w:rsidRPr="00000000">
        <w:rPr>
          <w:vertAlign w:val="baseline"/>
          <w:rtl w:val="0"/>
        </w:rPr>
        <w:t xml:space="preserve">Не може да се обоснове свързаност по смисъла на § 1, т. 9, б. “б“ от ДР на ЗПК на основание встъпването на Лазаров като солидарен длъжник по договора за заем между заемодателя „***“ АД и заемателя „ ***“ ЕООД от 26.06.2020 г. Съгласно разпоредбата на чл. 121 от Закона за задълженията и договорите „освен в определените от закона случаи солидарност между двама или повече длъжници възниква само когато е уговорена”. Институтът на солидарния длъжник има предназначението да гарантира основната цел, която преследва облигационното отношение – изпълнение на поетото задължение. В договора в раздел VІІ „Обезпечения“ страните договарят, че за обезпечаване на главницата, лихвата, таксите, комисионните, неустойките  и разноските по предоставения паричен заем заемополучателят учредява първа по ред договорна ипотека на свое конкретно посочено и описано недвижимо имущество, както и залог върху търговското си предприятие като съвкупност от права и задължения.  Договорът за заем е погасен изцяло от заемополучателя на 09.11.2021 г., с което напълно се погасява и отговорността на съдлъжника като гарант за удовлетворяване на кредитора. Още повече, че в конкретния случай Лазаров като кмет на община  Л. осъществява  правомощия по повод заеманата от него публична длъжност по отношение на „ ***“ ЕООД повече от една година след прекратяването на облигационното отношение. Т. е. не би могло да се проследи и обоснове непосредствен причинно – следствен процес и връзка между приключилото облигационно отношение и изпълнението на правомощията му и задълженията му по служба. </w:t>
      </w:r>
    </w:p>
    <w:p w:rsidR="00000000" w:rsidDel="00000000" w:rsidP="00000000" w:rsidRDefault="00000000" w:rsidRPr="00000000" w14:paraId="00000032">
      <w:pPr>
        <w:rPr>
          <w:vertAlign w:val="baseline"/>
        </w:rPr>
      </w:pPr>
      <w:r w:rsidDel="00000000" w:rsidR="00000000" w:rsidRPr="00000000">
        <w:rPr>
          <w:vertAlign w:val="baseline"/>
          <w:rtl w:val="0"/>
        </w:rPr>
        <w:t xml:space="preserve">В своята съвкупност събраните по преписката доказателства, не обосновават извод за наличието на </w:t>
      </w:r>
      <w:r w:rsidDel="00000000" w:rsidR="00000000" w:rsidRPr="00000000">
        <w:rPr>
          <w:highlight w:val="white"/>
          <w:vertAlign w:val="baseline"/>
          <w:rtl w:val="0"/>
        </w:rPr>
        <w:t xml:space="preserve">икономически зависимости между Серьожа Лазаров и „ ***“ ЕООД, които да внасят основателни съмнения в обективността и безпристрастността на Лазаров, в качеството му на кмет на община  Л. при упражняване на правомощията му по служба. </w:t>
      </w:r>
      <w:r w:rsidDel="00000000" w:rsidR="00000000" w:rsidRPr="00000000">
        <w:rPr>
          <w:rtl w:val="0"/>
        </w:rPr>
      </w:r>
    </w:p>
    <w:p w:rsidR="00000000" w:rsidDel="00000000" w:rsidP="00000000" w:rsidRDefault="00000000" w:rsidRPr="00000000" w14:paraId="00000033">
      <w:pPr>
        <w:rPr>
          <w:vertAlign w:val="baseline"/>
        </w:rPr>
      </w:pPr>
      <w:r w:rsidDel="00000000" w:rsidR="00000000" w:rsidRPr="00000000">
        <w:rPr>
          <w:vertAlign w:val="baseline"/>
          <w:rtl w:val="0"/>
        </w:rPr>
        <w:t xml:space="preserve">От изложеното следва, че са налице две от предпоставките от общия състав на конфликт на интереси по отношение на Лазаров в качеството му на кмет на община  Л., а именно: лице, заемало висша публична длъжност и упражнени правомощия. Не е налице обаче частен интерес от упражнените правомощия.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/отм./, респ. забраните по Глава Осма, Раздел II от ЗПК, които представляват негова проявна форма и води до липсата на конфликт на интереси.</w:t>
      </w:r>
    </w:p>
    <w:p w:rsidR="00000000" w:rsidDel="00000000" w:rsidP="00000000" w:rsidRDefault="00000000" w:rsidRPr="00000000" w14:paraId="00000034">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Серьожа Лазаров правомощия по служба изобщо или такива в частен интерес.</w:t>
      </w:r>
      <w:r w:rsidDel="00000000" w:rsidR="00000000" w:rsidRPr="00000000">
        <w:rPr>
          <w:rtl w:val="0"/>
        </w:rPr>
      </w:r>
    </w:p>
    <w:p w:rsidR="00000000" w:rsidDel="00000000" w:rsidP="00000000" w:rsidRDefault="00000000" w:rsidRPr="00000000" w14:paraId="00000035">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36">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7">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8">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9">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A">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Серьожа Лазаров</w:t>
      </w:r>
      <w:r w:rsidDel="00000000" w:rsidR="00000000" w:rsidRPr="00000000">
        <w:rPr>
          <w:vertAlign w:val="baseline"/>
          <w:rtl w:val="0"/>
        </w:rPr>
        <w:t xml:space="preserve">, EГН *** в качеството му на кмет на община  Л. и лице, заемало висша публична длъжност по смисъла на чл. 6, ал. 1, т. 32 от ЗПКОНПИ /отм./ и лице, заемащо публична длъжност по смисъла на чл. 6, ал. 1, т. 32 от ЗПК по повод на сключен на 12.05.2023 г. договор за продажба на недвижим имот - частна общинска собственост - с идентификатор № 35571.2.301 по КККР на село  К. между дружеството „ ***“ ЕООД и община  Л., поради липса на упражнени правомощия по служба.  </w:t>
      </w:r>
    </w:p>
    <w:p w:rsidR="00000000" w:rsidDel="00000000" w:rsidP="00000000" w:rsidRDefault="00000000" w:rsidRPr="00000000" w14:paraId="0000003B">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C">
      <w:pPr>
        <w:tabs>
          <w:tab w:val="left" w:leader="none" w:pos="709"/>
        </w:tabs>
        <w:ind w:right="51"/>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Серьожа Лазаров</w:t>
      </w:r>
      <w:r w:rsidDel="00000000" w:rsidR="00000000" w:rsidRPr="00000000">
        <w:rPr>
          <w:vertAlign w:val="baseline"/>
          <w:rtl w:val="0"/>
        </w:rPr>
        <w:t xml:space="preserve">, EГН *** в качеството му на кмет на община  Л. и лице, заемало висша публична длъжност по смисъла на чл. 6, ал. 1, т. 32 от ЗПКОНПИ /отм./ и лице, заемащо публична длъжност по смисъла на чл. 6, ал. 1, т. 32 от ЗПК, във връзка с внасянето на Предложение с № 004-ДФ-150-1 от 15.12.2022 г. в Общински съвет  Л.;  издаването на Заповед № 24 от 06.02.2023 г.; издаването на Заповед № 41/14.03.2023 г. и издаването на Заповед № 45 от 20.03.2023 г., поради липса на частен интерес - негов или на свързано с него лице. </w:t>
      </w:r>
    </w:p>
    <w:p w:rsidR="00000000" w:rsidDel="00000000" w:rsidP="00000000" w:rsidRDefault="00000000" w:rsidRPr="00000000" w14:paraId="0000003D">
      <w:pPr>
        <w:ind w:right="49" w:firstLine="708"/>
        <w:rPr>
          <w:vertAlign w:val="baseline"/>
        </w:rPr>
      </w:pPr>
      <w:r w:rsidDel="00000000" w:rsidR="00000000" w:rsidRPr="00000000">
        <w:rPr>
          <w:vertAlign w:val="baseline"/>
          <w:rtl w:val="0"/>
        </w:rPr>
        <w:t xml:space="preserve">Препис от настоящото решението да се изпрати на Окръжна прокуратура – П.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3E">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 АНТОН СЛАВЧЕВ /</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pgSz w:h="15840" w:w="12240" w:orient="portrait"/>
      <w:pgMar w:bottom="90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4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A">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4B">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D">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