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25"/>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25"/>
        <w:jc w:val="center"/>
        <w:rPr>
          <w:b w:val="0"/>
          <w:bCs w:val="0"/>
          <w:sz w:val="24"/>
          <w:szCs w:val="24"/>
          <w:vertAlign w:val="baseline"/>
        </w:rPr>
      </w:pPr>
      <w:r w:rsidDel="00000000" w:rsidR="00000000" w:rsidRPr="00000000">
        <w:rPr>
          <w:b w:val="1"/>
          <w:bCs w:val="1"/>
          <w:sz w:val="24"/>
          <w:szCs w:val="24"/>
          <w:vertAlign w:val="baseline"/>
          <w:rtl w:val="0"/>
        </w:rPr>
        <w:t xml:space="preserve">№ РС–120-24-048</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25"/>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25"/>
        <w:jc w:val="both"/>
        <w:rPr>
          <w:sz w:val="24"/>
          <w:szCs w:val="24"/>
          <w:vertAlign w:val="baseline"/>
        </w:rPr>
      </w:pPr>
      <w:r w:rsidDel="00000000" w:rsidR="00000000" w:rsidRPr="00000000">
        <w:rPr>
          <w:sz w:val="24"/>
          <w:szCs w:val="24"/>
          <w:vertAlign w:val="baseline"/>
          <w:rtl w:val="0"/>
        </w:rPr>
        <w:tab/>
        <w:t xml:space="preserve">Днес, 10.06.2024 г., Комисията за противодействие на корупцията /КПК/, в състав:</w:t>
      </w:r>
    </w:p>
    <w:p w:rsidR="00000000" w:rsidDel="00000000" w:rsidP="00000000" w:rsidRDefault="00000000" w:rsidRPr="00000000" w14:paraId="00000006">
      <w:pPr>
        <w:tabs>
          <w:tab w:val="left" w:leader="none" w:pos="426"/>
        </w:tabs>
        <w:ind w:right="425"/>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right="425"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right="425"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25"/>
        <w:jc w:val="both"/>
        <w:rPr>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25"/>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25"/>
        <w:jc w:val="both"/>
        <w:rPr>
          <w:sz w:val="24"/>
          <w:szCs w:val="24"/>
          <w:vertAlign w:val="baseline"/>
        </w:rPr>
      </w:pPr>
      <w:r w:rsidDel="00000000" w:rsidR="00000000" w:rsidRPr="00000000">
        <w:rPr>
          <w:rtl w:val="0"/>
        </w:rPr>
      </w:r>
    </w:p>
    <w:p w:rsidR="00000000" w:rsidDel="00000000" w:rsidP="00000000" w:rsidRDefault="00000000" w:rsidRPr="00000000" w14:paraId="0000000D">
      <w:pPr>
        <w:ind w:right="425"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Преходните и заключителните разпоредби (ПЗР) на ЗПК, образувано въз основа на Решение за образуване на производство за конфликт на интереси № КИ-076/05.03.2024 г. на Комисията за противодействие на корупцията (КПК) по сигнал с рег. № С-120/16.02.2024 г. на КПК.</w:t>
      </w:r>
    </w:p>
    <w:p w:rsidR="00000000" w:rsidDel="00000000" w:rsidP="00000000" w:rsidRDefault="00000000" w:rsidRPr="00000000" w14:paraId="0000000E">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Николай Рашков, в качеството му на кмет на община Г. О. за мандат 2023 – 2027 г.</w:t>
      </w:r>
      <w:r w:rsidDel="00000000" w:rsidR="00000000" w:rsidRPr="00000000">
        <w:rPr>
          <w:rtl w:val="0"/>
        </w:rPr>
      </w:r>
    </w:p>
    <w:p w:rsidR="00000000" w:rsidDel="00000000" w:rsidP="00000000" w:rsidRDefault="00000000" w:rsidRPr="00000000" w14:paraId="0000000F">
      <w:pPr>
        <w:ind w:right="425" w:firstLine="709"/>
        <w:jc w:val="both"/>
        <w:rPr>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през лятото на 2023 година Община Г. О. (Г. О.) е обявила търг с тайно наддаване за продажбата на 8 /осем/ поземлени имота с идентификатори 16359.515.412, 16359.515.413, 16359.515.414, 16359.515.417, 16359.515.418, 16359.515.5681, 16359.515.500 и 16359.515.501. На търга са се явили 3 /три/ търговски дружества, като най-висока цена е предложена от “М.“ ООД, чийто управител към онзи момент е бил Николай Рашков. Твърди се, че след встъпването си в длъжност като кмет на община Г. О., а като такъв и представляващ Общината, на 24.11.2023 г. Рашков е подписал договор за покупко-продажба на посочените имоти с “М.“ ООД, представлявано от В. С. Д.– майка на </w:t>
      </w:r>
      <w:r w:rsidDel="00000000" w:rsidR="00000000" w:rsidRPr="00000000">
        <w:rPr>
          <w:sz w:val="24"/>
          <w:szCs w:val="24"/>
          <w:vertAlign w:val="baseline"/>
          <w:rtl w:val="0"/>
        </w:rPr>
        <w:t xml:space="preserve">Николай Рашков.</w:t>
      </w:r>
    </w:p>
    <w:p w:rsidR="00000000" w:rsidDel="00000000" w:rsidP="00000000" w:rsidRDefault="00000000" w:rsidRPr="00000000" w14:paraId="00000010">
      <w:pPr>
        <w:ind w:right="425" w:firstLine="709"/>
        <w:jc w:val="both"/>
        <w:rPr>
          <w:sz w:val="24"/>
          <w:szCs w:val="24"/>
          <w:vertAlign w:val="baseline"/>
        </w:rPr>
      </w:pPr>
      <w:r w:rsidDel="00000000" w:rsidR="00000000" w:rsidRPr="00000000">
        <w:rPr>
          <w:sz w:val="24"/>
          <w:szCs w:val="24"/>
          <w:vertAlign w:val="baseline"/>
          <w:rtl w:val="0"/>
        </w:rPr>
        <w:t xml:space="preserve">Към сигнала е приложено копие на Договор за покупко-продажба на недвижими имоти от 24.11.2023 г.</w:t>
      </w:r>
    </w:p>
    <w:p w:rsidR="00000000" w:rsidDel="00000000" w:rsidP="00000000" w:rsidRDefault="00000000" w:rsidRPr="00000000" w14:paraId="00000011">
      <w:pPr>
        <w:ind w:right="425" w:firstLine="709"/>
        <w:jc w:val="both"/>
        <w:rPr>
          <w:sz w:val="24"/>
          <w:szCs w:val="24"/>
          <w:vertAlign w:val="baseline"/>
        </w:rPr>
      </w:pPr>
      <w:r w:rsidDel="00000000" w:rsidR="00000000" w:rsidRPr="00000000">
        <w:rPr>
          <w:sz w:val="24"/>
          <w:szCs w:val="24"/>
          <w:vertAlign w:val="baseline"/>
          <w:rtl w:val="0"/>
        </w:rPr>
        <w:t xml:space="preserve">С оглед изнесените в сигнала твърдения, Комисията е изискала и с писмо с вх. № КПК-7104-2/07.05.2024 г. на КПК от председателя на Постоянната комисия (ПК) „Конфликт на интереси“ при Общински съвет Г. О. е събрала заверени преписи от следните доказателства: Удостоверение за избран кмет на община № 1/07.11.2023 г. на Общинска избирателна комисия (ОИК) Г. О.; Клетвен лист на избрания за кмет на община Г. О. Николай Рашков, подписан на 10.11.2023 г.; Цялата документация, събрана и изготвена по повод проведен публичен търг с тайно наддаване, открит със Заповед № 2121/19.07.2023 г. на кмета на община Г. О., по опис.</w:t>
      </w:r>
    </w:p>
    <w:p w:rsidR="00000000" w:rsidDel="00000000" w:rsidP="00000000" w:rsidRDefault="00000000" w:rsidRPr="00000000" w14:paraId="00000012">
      <w:pPr>
        <w:ind w:right="425"/>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твърдения, служебно са извършени справки в Национална база данни „Население“ (НБД „Население“), в Търговски регистър и регистър на юридическите лица с нестопанска цел (ТРРЮЛНЦ), в Регистър на уведомленията за трудовите договори и уведомления за промяна на работодател (РУТДУПР).</w:t>
      </w:r>
    </w:p>
    <w:p w:rsidR="00000000" w:rsidDel="00000000" w:rsidP="00000000" w:rsidRDefault="00000000" w:rsidRPr="00000000" w14:paraId="00000013">
      <w:pPr>
        <w:ind w:right="425"/>
        <w:jc w:val="both"/>
        <w:rPr>
          <w:sz w:val="24"/>
          <w:szCs w:val="24"/>
          <w:vertAlign w:val="baseline"/>
        </w:rPr>
      </w:pPr>
      <w:r w:rsidDel="00000000" w:rsidR="00000000" w:rsidRPr="00000000">
        <w:rPr>
          <w:sz w:val="24"/>
          <w:szCs w:val="24"/>
          <w:vertAlign w:val="baseline"/>
          <w:rtl w:val="0"/>
        </w:rPr>
        <w:t xml:space="preserve">            С Покана с изх. № КПК-7104-1/30.04.2024 г. на КПК, Николай Рашков бе  поканен на изслушване във връзка с образуваното срещу него производство за установяване на конфликт на интереси.</w:t>
      </w:r>
    </w:p>
    <w:p w:rsidR="00000000" w:rsidDel="00000000" w:rsidP="00000000" w:rsidRDefault="00000000" w:rsidRPr="00000000" w14:paraId="00000014">
      <w:pPr>
        <w:ind w:right="425" w:firstLine="709"/>
        <w:jc w:val="both"/>
        <w:rPr>
          <w:sz w:val="24"/>
          <w:szCs w:val="24"/>
          <w:vertAlign w:val="baseline"/>
        </w:rPr>
      </w:pPr>
      <w:r w:rsidDel="00000000" w:rsidR="00000000" w:rsidRPr="00000000">
        <w:rPr>
          <w:sz w:val="24"/>
          <w:szCs w:val="24"/>
          <w:vertAlign w:val="baseline"/>
          <w:rtl w:val="0"/>
        </w:rPr>
        <w:t xml:space="preserve">Рашков бе изслушан по реда на чл. 90, ал. 5 от ЗПК на заседание на Комисията, проведено на 09.05.2024 г., на което се яви лично и с пълномощника си – адв. Ваня Кривошиева, Ловешка адвокатска колегия (ЛАК).   </w:t>
      </w:r>
    </w:p>
    <w:p w:rsidR="00000000" w:rsidDel="00000000" w:rsidP="00000000" w:rsidRDefault="00000000" w:rsidRPr="00000000" w14:paraId="00000015">
      <w:pPr>
        <w:ind w:right="425" w:firstLine="709"/>
        <w:jc w:val="both"/>
        <w:rPr>
          <w:sz w:val="24"/>
          <w:szCs w:val="24"/>
          <w:vertAlign w:val="baseline"/>
        </w:rPr>
      </w:pPr>
      <w:r w:rsidDel="00000000" w:rsidR="00000000" w:rsidRPr="00000000">
        <w:rPr>
          <w:sz w:val="24"/>
          <w:szCs w:val="24"/>
          <w:vertAlign w:val="baseline"/>
          <w:rtl w:val="0"/>
        </w:rPr>
        <w:t xml:space="preserve">По време на изслушването, обективирано в Протокол № 39 от 09.05.2024 г., заведен с вътр. № КПК-РД-04-70/17.05.2024 г. на КПК, Николай Рашков – лично и чрез пълномощника си даде поянения по случая в следния смисъл:</w:t>
      </w:r>
    </w:p>
    <w:p w:rsidR="00000000" w:rsidDel="00000000" w:rsidP="00000000" w:rsidRDefault="00000000" w:rsidRPr="00000000" w14:paraId="00000016">
      <w:pPr>
        <w:ind w:right="425" w:firstLine="709"/>
        <w:jc w:val="both"/>
        <w:rPr>
          <w:sz w:val="24"/>
          <w:szCs w:val="24"/>
          <w:vertAlign w:val="baseline"/>
        </w:rPr>
      </w:pPr>
      <w:r w:rsidDel="00000000" w:rsidR="00000000" w:rsidRPr="00000000">
        <w:rPr>
          <w:sz w:val="24"/>
          <w:szCs w:val="24"/>
          <w:vertAlign w:val="baseline"/>
          <w:rtl w:val="0"/>
        </w:rPr>
        <w:t xml:space="preserve">Въпросните 8 /осем/ имота са съседни на този, върху който е построена търговската сграда, собственост на “М.“ ООД - фирмата, в която към момента на обявяване на търга Николай Рашков е бил съсобственик и управител. Въпросните имоти са актувани с актове за частна общинска собственост едва през месец февруари 2023 г., като преди това не са били такава. Непосредствено след актуването им се е появил купувач, желаещ да закупи от Общината точно тези 8 /осем/ имота, вследствие на което същите са били обявени за продажба анблок, чрез публичен търг с тайно наддаване, без да са обединени в Подробен устройствен план (ПУП). Николай Рашков, в качеството си на съсобственик и управител на “М.“ ООД към този момент, взел участие в обявения търг, предвид че два от обявените общо 8 /осем/ имота са в непосредствена близост и по-конкретно на 3 /три/ метра от границата на търговската сграда на дружеството. Обявените за продажба в търга имоти не били от необходимост на дружеството, особено на толкова висока цена, но отчуждаването им би го поставило в хипотеза на невъзможност за по-нататъшно развитие.     </w:t>
      </w:r>
    </w:p>
    <w:p w:rsidR="00000000" w:rsidDel="00000000" w:rsidP="00000000" w:rsidRDefault="00000000" w:rsidRPr="00000000" w14:paraId="00000017">
      <w:pPr>
        <w:ind w:right="425" w:firstLine="709"/>
        <w:jc w:val="both"/>
        <w:rPr>
          <w:sz w:val="24"/>
          <w:szCs w:val="24"/>
          <w:vertAlign w:val="baseline"/>
        </w:rPr>
      </w:pPr>
      <w:r w:rsidDel="00000000" w:rsidR="00000000" w:rsidRPr="00000000">
        <w:rPr>
          <w:sz w:val="24"/>
          <w:szCs w:val="24"/>
          <w:vertAlign w:val="baseline"/>
          <w:rtl w:val="0"/>
        </w:rPr>
        <w:t xml:space="preserve"> Наред с други 2 /две/ търговски дружества, “М.“ ООД е участвало в обявения от предходния кмет публичен търг и със заповед на същия дружеството е било обявено за спечелило търга. Поради неспазване на срокове по обявлението на тръжната процедура, спечелилото търга дружество обжалвало заповедта, но в крайна сметка същата влязла в сила на 16.11.2023 г. Паралелно с процедурата по обжалване на резултата от търга, Рашков се явил като кандидат за кмет на община Г. О. и в пряка конкуренция с още 11 /единадесет/ кандидати – спечелил изборите. Встъпил в длъжност като кмет на общината с полагането на клетва на 10.11.2023 г. и в изпълнение на изискванията на Закона за местното самоуправление и местната администрация (ЗМСМА) – прехвърлил притежаваните от него дружествени дялове в “М.“ ООД на майка си, която встъпила на негово място и в управлението на дружеството. Влязлата в сила на 16.11.2023 г. заповед</w:t>
      </w:r>
      <w:r w:rsidDel="00000000" w:rsidR="00000000" w:rsidRPr="00000000">
        <w:rPr>
          <w:vertAlign w:val="baseline"/>
          <w:rtl w:val="0"/>
        </w:rPr>
        <w:t xml:space="preserve"> </w:t>
      </w:r>
      <w:r w:rsidDel="00000000" w:rsidR="00000000" w:rsidRPr="00000000">
        <w:rPr>
          <w:sz w:val="24"/>
          <w:szCs w:val="24"/>
          <w:vertAlign w:val="baseline"/>
          <w:rtl w:val="0"/>
        </w:rPr>
        <w:t xml:space="preserve">предвиждала 14-дневен срок, в който спечелилият търга участник е длъжен да заплати цената на имотите, належащите такси и да сключи договор с кмета на община Г. О. Дружеството изпълнило задълженията си по заплащане на дължимите суми. В същото време заместник – кметовете, назначени през предходния мандат, вече били напуснали и общината нямала новоназначени такива. При тази ситуация, Рашков – вече кмет на община Г. О., нямал друг полезен ход, освен да сключи договор с “М.“ ООД. Предвид, че съдът прекратил производството по оспорване на заповедта, с която е приключил търгът и полученото на 16.11.2023 г. от Общината съобщение за съдебното разпореждане, което “М.“ ООД било получило дори на по-ранна дата, респективно за последното заповедта влязла в сила в по-ранен момент, дружеството заплатило дължимите по силата на заповедта суми на 24.11.2023 г. С оглед така изпълненото от “М.“ ООД задължение, на 24.11.2023 г., Николай Рашков – вече кмет на общината, сключил договор с дружеството, представлявано от майка му като съсобственик и управител, по силата на който Община Г. О. прехвърлила собствеността върху тръжните имоти на дружеството, като спечелило търга участник. </w:t>
      </w:r>
    </w:p>
    <w:p w:rsidR="00000000" w:rsidDel="00000000" w:rsidP="00000000" w:rsidRDefault="00000000" w:rsidRPr="00000000" w14:paraId="00000018">
      <w:pPr>
        <w:ind w:right="425" w:firstLine="709"/>
        <w:jc w:val="both"/>
        <w:rPr>
          <w:sz w:val="24"/>
          <w:szCs w:val="24"/>
          <w:vertAlign w:val="baseline"/>
        </w:rPr>
      </w:pPr>
      <w:r w:rsidDel="00000000" w:rsidR="00000000" w:rsidRPr="00000000">
        <w:rPr>
          <w:rtl w:val="0"/>
        </w:rPr>
      </w:r>
    </w:p>
    <w:p w:rsidR="00000000" w:rsidDel="00000000" w:rsidP="00000000" w:rsidRDefault="00000000" w:rsidRPr="00000000" w14:paraId="00000019">
      <w:pPr>
        <w:ind w:right="425" w:firstLine="709"/>
        <w:jc w:val="both"/>
        <w:rPr>
          <w:sz w:val="24"/>
          <w:szCs w:val="24"/>
          <w:vertAlign w:val="baseline"/>
        </w:rPr>
      </w:pPr>
      <w:r w:rsidDel="00000000" w:rsidR="00000000" w:rsidRPr="00000000">
        <w:rPr>
          <w:sz w:val="24"/>
          <w:szCs w:val="24"/>
          <w:vertAlign w:val="baseline"/>
          <w:rtl w:val="0"/>
        </w:rPr>
        <w:t xml:space="preserve">С писмо с вх. № КПК-7104-6/17.05.2024 г. на КПК, чрез пълномощника си – адв. В.К.от ЛАК, Николай Рашков е представил и писмени обяснения в същия дух. Ведно с писмото са приложени заверени копия от Заповед № 3564 от 08.11.2023 г., Заповед № 3565 от 08.11.2023 г., Заповед № 3566 от 08.11.2023 г.  от вр. и. дл. кмет на община Г. О. и Заповед № 3596 от 10.11.2023 г. на кмета на община Г. О., отнасящи се до едностранно прекратяване на четирима заместник-кметове на общината, както и извадка от хронологичен опис на 3 /три/ броя счетоводни документи.</w:t>
      </w:r>
    </w:p>
    <w:p w:rsidR="00000000" w:rsidDel="00000000" w:rsidP="00000000" w:rsidRDefault="00000000" w:rsidRPr="00000000" w14:paraId="0000001A">
      <w:pPr>
        <w:ind w:right="425" w:firstLine="709"/>
        <w:jc w:val="both"/>
        <w:rPr>
          <w:sz w:val="24"/>
          <w:szCs w:val="24"/>
          <w:vertAlign w:val="baseline"/>
        </w:rPr>
      </w:pPr>
      <w:r w:rsidDel="00000000" w:rsidR="00000000" w:rsidRPr="00000000">
        <w:rPr>
          <w:rtl w:val="0"/>
        </w:rPr>
      </w:r>
    </w:p>
    <w:p w:rsidR="00000000" w:rsidDel="00000000" w:rsidP="00000000" w:rsidRDefault="00000000" w:rsidRPr="00000000" w14:paraId="0000001B">
      <w:pPr>
        <w:ind w:right="425" w:firstLine="709"/>
        <w:jc w:val="both"/>
        <w:rPr>
          <w:sz w:val="24"/>
          <w:szCs w:val="24"/>
          <w:vertAlign w:val="baseline"/>
        </w:rPr>
      </w:pPr>
      <w:r w:rsidDel="00000000" w:rsidR="00000000" w:rsidRPr="00000000">
        <w:rPr>
          <w:sz w:val="24"/>
          <w:szCs w:val="24"/>
          <w:vertAlign w:val="baseline"/>
          <w:rtl w:val="0"/>
        </w:rPr>
        <w:t xml:space="preserve">С писмо с вх. № КПК-7104-8/07.06.2024 г. на КПК от председателя на ПК „Конфликт на интереси“ при Общински съвет Г. О. е приложена справка за размера на полученото от Николай Рашков нетно възнаграждение за 15 /петнадесет/ работни дни за месец ноември 2023 г.</w:t>
      </w:r>
    </w:p>
    <w:p w:rsidR="00000000" w:rsidDel="00000000" w:rsidP="00000000" w:rsidRDefault="00000000" w:rsidRPr="00000000" w14:paraId="0000001C">
      <w:pPr>
        <w:ind w:right="425"/>
        <w:jc w:val="both"/>
        <w:rPr>
          <w:sz w:val="24"/>
          <w:szCs w:val="24"/>
          <w:vertAlign w:val="baseline"/>
        </w:rPr>
      </w:pPr>
      <w:r w:rsidDel="00000000" w:rsidR="00000000" w:rsidRPr="00000000">
        <w:rPr>
          <w:rtl w:val="0"/>
        </w:rPr>
      </w:r>
    </w:p>
    <w:p w:rsidR="00000000" w:rsidDel="00000000" w:rsidP="00000000" w:rsidRDefault="00000000" w:rsidRPr="00000000" w14:paraId="0000001D">
      <w:pPr>
        <w:ind w:right="425" w:firstLine="720"/>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right="425"/>
        <w:jc w:val="both"/>
        <w:rPr>
          <w:sz w:val="24"/>
          <w:szCs w:val="24"/>
          <w:vertAlign w:val="baseline"/>
        </w:rPr>
      </w:pPr>
      <w:r w:rsidDel="00000000" w:rsidR="00000000" w:rsidRPr="00000000">
        <w:rPr>
          <w:rtl w:val="0"/>
        </w:rPr>
      </w:r>
    </w:p>
    <w:p w:rsidR="00000000" w:rsidDel="00000000" w:rsidP="00000000" w:rsidRDefault="00000000" w:rsidRPr="00000000" w14:paraId="0000001F">
      <w:pPr>
        <w:ind w:right="425" w:firstLine="709"/>
        <w:jc w:val="both"/>
        <w:rPr>
          <w:sz w:val="24"/>
          <w:szCs w:val="24"/>
          <w:vertAlign w:val="baseline"/>
        </w:rPr>
      </w:pPr>
      <w:r w:rsidDel="00000000" w:rsidR="00000000" w:rsidRPr="00000000">
        <w:rPr>
          <w:sz w:val="24"/>
          <w:szCs w:val="24"/>
          <w:vertAlign w:val="baseline"/>
          <w:rtl w:val="0"/>
        </w:rPr>
        <w:t xml:space="preserve">Сигнал с вх. № С-120/16.02.2024 г. на КПК е подаден от физическо лице с посочени имена, адрес, телефон за връзка и електронен адрес, като същият е подписан от подателя.</w:t>
      </w:r>
    </w:p>
    <w:p w:rsidR="00000000" w:rsidDel="00000000" w:rsidP="00000000" w:rsidRDefault="00000000" w:rsidRPr="00000000" w14:paraId="00000020">
      <w:pPr>
        <w:ind w:right="425" w:firstLine="709"/>
        <w:jc w:val="both"/>
        <w:rPr>
          <w:sz w:val="24"/>
          <w:szCs w:val="24"/>
          <w:vertAlign w:val="baseline"/>
        </w:rPr>
      </w:pPr>
      <w:r w:rsidDel="00000000" w:rsidR="00000000" w:rsidRPr="00000000">
        <w:rPr>
          <w:sz w:val="24"/>
          <w:szCs w:val="24"/>
          <w:vertAlign w:val="baseline"/>
          <w:rtl w:val="0"/>
        </w:rPr>
        <w:t xml:space="preserve">Видно от приложено по преписката Удостоверение № 1 от 07.11.2023 г. на ОИК Г. О., по силата на Решение № 218 от 06.11.2023 г. Николай Рашков е избран за кмет на община Г. О. за мандат </w:t>
      </w:r>
      <w:r w:rsidDel="00000000" w:rsidR="00000000" w:rsidRPr="00000000">
        <w:rPr>
          <w:sz w:val="23"/>
          <w:szCs w:val="23"/>
          <w:highlight w:val="white"/>
          <w:vertAlign w:val="baseline"/>
          <w:rtl w:val="0"/>
        </w:rPr>
        <w:t xml:space="preserve">2023 – 2027 г.</w:t>
      </w:r>
      <w:r w:rsidDel="00000000" w:rsidR="00000000" w:rsidRPr="00000000">
        <w:rPr>
          <w:sz w:val="24"/>
          <w:szCs w:val="24"/>
          <w:vertAlign w:val="baseline"/>
          <w:rtl w:val="0"/>
        </w:rPr>
        <w:t xml:space="preserve">, същият е встъпил в длъжност с полагането на клетва на 10.11.2023 г., обективирано в подписан Клетвен лист от същата дата. </w:t>
      </w:r>
    </w:p>
    <w:p w:rsidR="00000000" w:rsidDel="00000000" w:rsidP="00000000" w:rsidRDefault="00000000" w:rsidRPr="00000000" w14:paraId="00000021">
      <w:pPr>
        <w:ind w:right="425" w:firstLine="709"/>
        <w:jc w:val="both"/>
        <w:rPr>
          <w:sz w:val="24"/>
          <w:szCs w:val="24"/>
          <w:vertAlign w:val="baseline"/>
        </w:rPr>
      </w:pPr>
      <w:r w:rsidDel="00000000" w:rsidR="00000000" w:rsidRPr="00000000">
        <w:rPr>
          <w:sz w:val="24"/>
          <w:szCs w:val="24"/>
          <w:vertAlign w:val="baseline"/>
          <w:rtl w:val="0"/>
        </w:rPr>
        <w:t xml:space="preserve">От извършена справка в НБД „Население“ се установи, че В. С. Д. с ЕГН ********** и Николай Рашков с ЕГН ********** са майка и син.</w:t>
      </w:r>
    </w:p>
    <w:p w:rsidR="00000000" w:rsidDel="00000000" w:rsidP="00000000" w:rsidRDefault="00000000" w:rsidRPr="00000000" w14:paraId="00000022">
      <w:pPr>
        <w:ind w:right="425" w:firstLine="709"/>
        <w:jc w:val="both"/>
        <w:rPr>
          <w:sz w:val="24"/>
          <w:szCs w:val="24"/>
          <w:vertAlign w:val="baseline"/>
        </w:rPr>
      </w:pPr>
      <w:r w:rsidDel="00000000" w:rsidR="00000000" w:rsidRPr="00000000">
        <w:rPr>
          <w:sz w:val="24"/>
          <w:szCs w:val="24"/>
          <w:vertAlign w:val="baseline"/>
          <w:rtl w:val="0"/>
        </w:rPr>
        <w:t xml:space="preserve">От справка в ТРРЮЛНЦ се установи, че “М.“ ООД с ЕИК ********* е дружество с ограничена отговорност, учредено от Николай Рашков и Й. С. В., като съсобственици на равни дялове от капитала и управители на дружеството. По силата на Договор за покупко-продажба на дружествени дялове, сключен на 09.11.2023 г., Николай Рашков е продал дружествените си дялове от капитала на “М.“ ООД с ЕИК ********* на своята майка – В. С. Д. Видно от положените върху договора нотариална заверка на подписите с рег. № 8384 и нотариална заверка на съдържанието с рег. № 8385, договорът е нотариално заверен на 10.11.2023 г., респективно на същата дата Рашков е прехвърлил собствеността върху дружествените дялове на своята майка. Обстоятелството е вписано в ТРРЮЛНЦ на 16.11.2023 г., на която дата Николай Рашков е заличен като съсобственик и управител на “М.“ ООД с ЕИК *********, като на негово място е вписана майка му – В. С. Д.</w:t>
      </w:r>
    </w:p>
    <w:p w:rsidR="00000000" w:rsidDel="00000000" w:rsidP="00000000" w:rsidRDefault="00000000" w:rsidRPr="00000000" w14:paraId="00000023">
      <w:pPr>
        <w:ind w:right="425" w:firstLine="709"/>
        <w:jc w:val="both"/>
        <w:rPr>
          <w:sz w:val="24"/>
          <w:szCs w:val="24"/>
          <w:vertAlign w:val="baseline"/>
        </w:rPr>
      </w:pPr>
      <w:r w:rsidDel="00000000" w:rsidR="00000000" w:rsidRPr="00000000">
        <w:rPr>
          <w:sz w:val="24"/>
          <w:szCs w:val="24"/>
          <w:vertAlign w:val="baseline"/>
          <w:rtl w:val="0"/>
        </w:rPr>
        <w:t xml:space="preserve">От приложените ведно с писмо с вх. № КПК-7104-2/07.05.2024 г. на КПК заверени копия на цялата документация, събрана и изготвена по повод проведен публичен търг с тайно наддаване, открит със Заповед № 2121/19.07.2023 г. на кмета на община Г. О., се установи следното:</w:t>
      </w:r>
    </w:p>
    <w:p w:rsidR="00000000" w:rsidDel="00000000" w:rsidP="00000000" w:rsidRDefault="00000000" w:rsidRPr="00000000" w14:paraId="00000024">
      <w:pPr>
        <w:ind w:right="425" w:firstLine="709"/>
        <w:jc w:val="both"/>
        <w:rPr>
          <w:sz w:val="24"/>
          <w:szCs w:val="24"/>
          <w:vertAlign w:val="baseline"/>
        </w:rPr>
      </w:pPr>
      <w:r w:rsidDel="00000000" w:rsidR="00000000" w:rsidRPr="00000000">
        <w:rPr>
          <w:sz w:val="24"/>
          <w:szCs w:val="24"/>
          <w:vertAlign w:val="baseline"/>
          <w:rtl w:val="0"/>
        </w:rPr>
        <w:t xml:space="preserve">В Община Г. О. е постъпило Заяление за инвестиционно намерение с рег. № 2600-429/31.05.2023 г. на Общината, подадено от името на “А.“ ЕООД с ЕИК *********. В същото е обективирано желание от страна на дружеството за възмездното придобиване на поземлени имоти (ПИ) с идентификатори 16359.515.412, 16359.515.413, 16359.515.414, 16359.515.417, 16359.515.418, 16359.515.500, 16359.515.501 и 16359.515.5681 по Кадастрална карта и кадастрални регистри (КККР) на град Г. О., с обща площ от 8 785 кв.м. /осем хиляди седемстотин осемдесет и пет квадратни метра/. В инвестиционното намерение е предвидено използването им за производствени, складови и жилищни сгради за нуждите на “А.“ ЕООД.</w:t>
      </w:r>
    </w:p>
    <w:p w:rsidR="00000000" w:rsidDel="00000000" w:rsidP="00000000" w:rsidRDefault="00000000" w:rsidRPr="00000000" w14:paraId="00000025">
      <w:pPr>
        <w:ind w:right="425" w:firstLine="709"/>
        <w:jc w:val="both"/>
        <w:rPr>
          <w:sz w:val="24"/>
          <w:szCs w:val="24"/>
          <w:vertAlign w:val="baseline"/>
        </w:rPr>
      </w:pPr>
      <w:r w:rsidDel="00000000" w:rsidR="00000000" w:rsidRPr="00000000">
        <w:rPr>
          <w:sz w:val="24"/>
          <w:szCs w:val="24"/>
          <w:vertAlign w:val="baseline"/>
          <w:rtl w:val="0"/>
        </w:rPr>
        <w:t xml:space="preserve">С Решение № 1107 от 29.06.2023 г. по Протокол № 66 от същата дата, Общински съвет Г. О. е дал съгласие за провеждането на публичен търг с тайнно наддаване за продажбата на горепосочените 8 /осем/ на брой недвижими имоти – частна общинска собственост по КККР на град Г. О., с обща площ от 8 785 кв.м. /осем хиляди седемстотин осемдесет и пет квадратни метра/. В решението е определена началната тръжна цена – сбор от общата пазарна стойност на имотите, като със същото е възложено на кмета на община Г. О. да организира и проведе търга.</w:t>
      </w:r>
    </w:p>
    <w:p w:rsidR="00000000" w:rsidDel="00000000" w:rsidP="00000000" w:rsidRDefault="00000000" w:rsidRPr="00000000" w14:paraId="00000026">
      <w:pPr>
        <w:ind w:right="425" w:firstLine="709"/>
        <w:jc w:val="both"/>
        <w:rPr>
          <w:sz w:val="24"/>
          <w:szCs w:val="24"/>
          <w:vertAlign w:val="baseline"/>
        </w:rPr>
      </w:pPr>
      <w:r w:rsidDel="00000000" w:rsidR="00000000" w:rsidRPr="00000000">
        <w:rPr>
          <w:sz w:val="24"/>
          <w:szCs w:val="24"/>
          <w:vertAlign w:val="baseline"/>
          <w:rtl w:val="0"/>
        </w:rPr>
        <w:t xml:space="preserve">Със Заповед № 2121 от 19.07.2023 г. на предходния кмета на община Г. О. ПИ с идентификатори 16359.515.412, 16359.515.413, 16359.515.414, 16359.515.417, 16359.515.418, 16359.515.500, 16359.515.501 и 16359.515.5681 по КККР на град Г. О., с обща площ от 8 785 кв.м. /осем хиляди седемстотин осемдесет и пет квадратни метра/, представляващи частна общинска собственост, са обявени за продажба чрез публичен търг с тайно наддаване. Със заповедта са утвърдени тръжната документация, условията и редът за участие в процедурата.</w:t>
      </w:r>
    </w:p>
    <w:p w:rsidR="00000000" w:rsidDel="00000000" w:rsidP="00000000" w:rsidRDefault="00000000" w:rsidRPr="00000000" w14:paraId="00000027">
      <w:pPr>
        <w:ind w:right="425" w:firstLine="709"/>
        <w:jc w:val="both"/>
        <w:rPr>
          <w:sz w:val="24"/>
          <w:szCs w:val="24"/>
          <w:vertAlign w:val="baseline"/>
        </w:rPr>
      </w:pPr>
      <w:r w:rsidDel="00000000" w:rsidR="00000000" w:rsidRPr="00000000">
        <w:rPr>
          <w:sz w:val="24"/>
          <w:szCs w:val="24"/>
          <w:vertAlign w:val="baseline"/>
          <w:rtl w:val="0"/>
        </w:rPr>
        <w:t xml:space="preserve">Със Заповед № 2332 от 04.08.2023 г. предходният кмет на община Г. О. е назначил комисия в състав от председател, шестима членове и трима резервни членове – служители на общинската администрация, на която е възложил провеждането на обявения със Заповед № 2121 от 19.07.2023 г. публичен търг, насрочен за 04.08.2023 г. от 11:00 ч.</w:t>
      </w:r>
    </w:p>
    <w:p w:rsidR="00000000" w:rsidDel="00000000" w:rsidP="00000000" w:rsidRDefault="00000000" w:rsidRPr="00000000" w14:paraId="00000028">
      <w:pPr>
        <w:ind w:right="425" w:firstLine="709"/>
        <w:jc w:val="both"/>
        <w:rPr>
          <w:sz w:val="24"/>
          <w:szCs w:val="24"/>
          <w:vertAlign w:val="baseline"/>
        </w:rPr>
      </w:pPr>
      <w:r w:rsidDel="00000000" w:rsidR="00000000" w:rsidRPr="00000000">
        <w:rPr>
          <w:sz w:val="24"/>
          <w:szCs w:val="24"/>
          <w:vertAlign w:val="baseline"/>
          <w:rtl w:val="0"/>
        </w:rPr>
        <w:t xml:space="preserve">От съдържанието на Протокол от 04.08.2023 г. на назначената от кмета на община Г. О. тръжна комисия се установи, че за участие в обявения публичен търг са подадени следните 3 /три/ заявления: Заявление с вх. № 2600-616/02.08.2023 г. на Община Г. О. от „А.“ ЕООД с ЕИК *********; Заявление с вх. № 2600-619/03.08.2023 г. на Община Г. О. от “М.“ ООД с ЕИК *********; Заявление с вх. № 2600-620/03.08.2023 г. на Община Г. О. от „П. И.“ ЕООД с ЕИК *********.</w:t>
      </w:r>
    </w:p>
    <w:p w:rsidR="00000000" w:rsidDel="00000000" w:rsidP="00000000" w:rsidRDefault="00000000" w:rsidRPr="00000000" w14:paraId="00000029">
      <w:pPr>
        <w:ind w:right="425" w:firstLine="709"/>
        <w:jc w:val="both"/>
        <w:rPr>
          <w:sz w:val="24"/>
          <w:szCs w:val="24"/>
          <w:vertAlign w:val="baseline"/>
        </w:rPr>
      </w:pPr>
      <w:r w:rsidDel="00000000" w:rsidR="00000000" w:rsidRPr="00000000">
        <w:rPr>
          <w:sz w:val="24"/>
          <w:szCs w:val="24"/>
          <w:vertAlign w:val="baseline"/>
          <w:rtl w:val="0"/>
        </w:rPr>
        <w:t xml:space="preserve">Видно от посочения протокол, до участие в търга са допуснати и тримата кандидати. След разглеждане на приложените от всеки от тях оферти и обявяване на ценовите предложения в тях, комисията е класирала участниците в следния ред: на първо място и спечелил търга - “М.“ ООД с ЕИК *********; на второ място - “А.“ ЕООД с ЕИК *********; на трето място - „П. И.“ ЕООД с ЕИК *********.</w:t>
      </w:r>
    </w:p>
    <w:p w:rsidR="00000000" w:rsidDel="00000000" w:rsidP="00000000" w:rsidRDefault="00000000" w:rsidRPr="00000000" w14:paraId="0000002A">
      <w:pPr>
        <w:ind w:right="425" w:firstLine="709"/>
        <w:jc w:val="both"/>
        <w:rPr>
          <w:sz w:val="24"/>
          <w:szCs w:val="24"/>
          <w:vertAlign w:val="baseline"/>
        </w:rPr>
      </w:pPr>
      <w:r w:rsidDel="00000000" w:rsidR="00000000" w:rsidRPr="00000000">
        <w:rPr>
          <w:sz w:val="24"/>
          <w:szCs w:val="24"/>
          <w:vertAlign w:val="baseline"/>
          <w:rtl w:val="0"/>
        </w:rPr>
        <w:t xml:space="preserve">Със Заповед № 2371 от 09.08.2023 г. на предходния кмета на община Г. О. за спечелило проведения търг е обявено класираното на първо място дружество “М.“ ООД с ЕИК *********, управлявано от Николай Рашков. В заповедта са посочени размерите на дължимата тръжна цена, на съответните данъци и такси, като е указан 14-дневен срок от влизането й в сила, в който дружеството следва да заплати дължимите суми и да сключи договор с кмета на община Г. О.</w:t>
      </w:r>
    </w:p>
    <w:p w:rsidR="00000000" w:rsidDel="00000000" w:rsidP="00000000" w:rsidRDefault="00000000" w:rsidRPr="00000000" w14:paraId="0000002B">
      <w:pPr>
        <w:ind w:right="425" w:firstLine="709"/>
        <w:jc w:val="both"/>
        <w:rPr>
          <w:color w:val="000000"/>
          <w:sz w:val="24"/>
          <w:szCs w:val="24"/>
          <w:vertAlign w:val="baseline"/>
        </w:rPr>
      </w:pPr>
      <w:r w:rsidDel="00000000" w:rsidR="00000000" w:rsidRPr="00000000">
        <w:rPr>
          <w:sz w:val="24"/>
          <w:szCs w:val="24"/>
          <w:vertAlign w:val="baseline"/>
          <w:rtl w:val="0"/>
        </w:rPr>
        <w:t xml:space="preserve">От приложено по преписката Определение № 390 от 27.09.2023 г. по адм. д. № 512/2023 г. на АС – В. Т. се установи, че последното е образувано по жалба от “М.“ ООД срещу Заповед № 2371 от 09.08.2023 г., издадена от кмета</w:t>
      </w:r>
      <w:r w:rsidDel="00000000" w:rsidR="00000000" w:rsidRPr="00000000">
        <w:rPr>
          <w:color w:val="000000"/>
          <w:sz w:val="24"/>
          <w:szCs w:val="24"/>
          <w:vertAlign w:val="baseline"/>
          <w:rtl w:val="0"/>
        </w:rPr>
        <w:t xml:space="preserve"> на община Г. О., с която същото дружество е обявено за спечелило публичен търг за продажбата на 8 /осем/ броя ПИ – частна общинска собственост, с идентификатори 16359.515.412, 16359.515.413, 16359.515.414, 16359.515.417, 16359.515.418, 16359.515.500, 16359.515.501 и 16359.515.5681 по КККР на град Г. О., с обща площ от 8 785 кв.м. /осем хиляди седемстотин осемдесет и пет квадратни метра/. С определението си АС – В. Т. е оставил без разглеждане подадената от дружеството жалба, като процесуална недопустима, поради липса на правен интерес, тъй като именно “М.“ ООД е спечелилият търга участник.</w:t>
      </w:r>
    </w:p>
    <w:p w:rsidR="00000000" w:rsidDel="00000000" w:rsidP="00000000" w:rsidRDefault="00000000" w:rsidRPr="00000000" w14:paraId="0000002C">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От приложено Разпореждане № 10788 от 08.11.2023 г. по адм. д. 10709/2023 г. на Върховен административен съд (ВАС) се установи, че последното е образувано по Частна жалба с вх. № 15808 от 06.11.2023 г. от “М.“ ООД. Жалбата е насочена срещу Определение № 390 от 27.09.2023 г. по адм. д. № 512/2023 г. на АС – В. Т. Установи се още, че предвид постъпила Молба за оттегляне на горепосочената жалба и прекратяване на делото, подадена до съда на 06.11.2023 г. от  името “М.“ ООД, чрез упълномощен адвокат – с разпореждането си ВАС е оставил без разглеждане подадената от същото Частна жалба с вх. № 15808 от 06.11.2023 г. и е прекратил производството по делото.</w:t>
      </w:r>
    </w:p>
    <w:p w:rsidR="00000000" w:rsidDel="00000000" w:rsidP="00000000" w:rsidRDefault="00000000" w:rsidRPr="00000000" w14:paraId="0000002D">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Разпореждане № 10788 от 08.11.2023 г. по адм. д. 10709/2023 г. на ВАС е съобщено на Община Г. О. – ответник по последното, на 16.11.2023 г., видно от приложеното по преписката съдебно съобщение, заведено с рег. № 1100-1778/16.11.2023 г. на Община Г. О. Ведно с преписа от постановеното разпореждане, на страната е указан седмодневен срок, в който същото подлежи на обжалване пред ВАС. По преписката не се установи Разпореждане № 10788 от 08.11.2023 г. по адм. д. 10709/2023 г. на ВАС да е било обжалвано в посочения срок, </w:t>
      </w:r>
      <w:r w:rsidDel="00000000" w:rsidR="00000000" w:rsidRPr="00000000">
        <w:rPr>
          <w:b w:val="1"/>
          <w:bCs w:val="1"/>
          <w:color w:val="000000"/>
          <w:sz w:val="24"/>
          <w:szCs w:val="24"/>
          <w:vertAlign w:val="baseline"/>
          <w:rtl w:val="0"/>
        </w:rPr>
        <w:t xml:space="preserve">предвид което Заповед № 2371 от 09.08.2023 г. е влязла в сила на 24.11.2023 г.</w:t>
      </w:r>
      <w:r w:rsidDel="00000000" w:rsidR="00000000" w:rsidRPr="00000000">
        <w:rPr>
          <w:rtl w:val="0"/>
        </w:rPr>
      </w:r>
    </w:p>
    <w:p w:rsidR="00000000" w:rsidDel="00000000" w:rsidP="00000000" w:rsidRDefault="00000000" w:rsidRPr="00000000" w14:paraId="0000002E">
      <w:pPr>
        <w:ind w:right="425"/>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От приложеното с писмо с вх. № КПК-7104-6/17.05.2024 г. на КПК копие от извлечение с хронологичен опис на 3 /три/ броя счетоводни документи се установи, че дължимата от “М.“ ООД сума, представляваща цената на тръжните имоти ведно със съответния данък, е преведена по сметка на Община Г. О. на 24.11.2023 г.</w:t>
      </w:r>
    </w:p>
    <w:p w:rsidR="00000000" w:rsidDel="00000000" w:rsidP="00000000" w:rsidRDefault="00000000" w:rsidRPr="00000000" w14:paraId="0000002F">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С Договор за покупко-продажба на недвижими имоти от 24.11.2023 г., сключен между Община Г. О., представлявано от Николай Рашков в качеството му на кмет, и “М.“ ООД с ЕИК *********, представлявана от В. С. Д. в качеството й на управител на дружеството, в полза на последното е прехвърлена собствеността върху 8 /осем/ броя ПИ – частна общинска собственост, с идентификатори 16359.515.412, 16359.515.413, 16359.515.414, 16359.515.417, 16359.515.418, 16359.515.500, 16359.515.501 и 16359.515.5681 по КККР на град Г. О., с обща площ от 8 785 кв.м. /осем хиляди седемстотин осемдесет и пет квадратни метра/.</w:t>
      </w:r>
    </w:p>
    <w:p w:rsidR="00000000" w:rsidDel="00000000" w:rsidP="00000000" w:rsidRDefault="00000000" w:rsidRPr="00000000" w14:paraId="00000030">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От приложените с писмо с вх. № КПК-7104-6/17.05.2024 г. на КПК заверени копия от Заповед № 3564 от 08.11.2023 г., Заповед № 3565 от 08.11.2023 г., Заповед № 3566 от 08.11.2023 г. на вр. и. дл. кмет на община Г. О. и Заповед № 3596 от 10.11.2023 г. на кмета на община Г. О. се установи следното:</w:t>
      </w:r>
    </w:p>
    <w:p w:rsidR="00000000" w:rsidDel="00000000" w:rsidP="00000000" w:rsidRDefault="00000000" w:rsidRPr="00000000" w14:paraId="00000031">
      <w:pPr>
        <w:numPr>
          <w:ilvl w:val="0"/>
          <w:numId w:val="1"/>
        </w:numPr>
        <w:ind w:left="0" w:right="425" w:firstLine="709"/>
        <w:jc w:val="both"/>
        <w:rPr>
          <w:color w:val="000000"/>
          <w:sz w:val="24"/>
          <w:szCs w:val="24"/>
        </w:rPr>
      </w:pPr>
      <w:r w:rsidDel="00000000" w:rsidR="00000000" w:rsidRPr="00000000">
        <w:rPr>
          <w:color w:val="000000"/>
          <w:sz w:val="24"/>
          <w:szCs w:val="24"/>
          <w:vertAlign w:val="baseline"/>
          <w:rtl w:val="0"/>
        </w:rPr>
        <w:t xml:space="preserve">Със Заповед № 3564 от 08.11.2023 г. на вр. и. дл. кмет на община Г. О. едностранно и считано от 10.11.2023 г. е прекратено трудовото правоотношение на Г. И. М. – заместник – кмет на общината;</w:t>
      </w:r>
    </w:p>
    <w:p w:rsidR="00000000" w:rsidDel="00000000" w:rsidP="00000000" w:rsidRDefault="00000000" w:rsidRPr="00000000" w14:paraId="00000032">
      <w:pPr>
        <w:numPr>
          <w:ilvl w:val="0"/>
          <w:numId w:val="1"/>
        </w:numPr>
        <w:ind w:left="0" w:right="425" w:firstLine="709"/>
        <w:rPr>
          <w:color w:val="000000"/>
          <w:sz w:val="24"/>
          <w:szCs w:val="24"/>
        </w:rPr>
      </w:pPr>
      <w:r w:rsidDel="00000000" w:rsidR="00000000" w:rsidRPr="00000000">
        <w:rPr>
          <w:color w:val="000000"/>
          <w:sz w:val="24"/>
          <w:szCs w:val="24"/>
          <w:vertAlign w:val="baseline"/>
          <w:rtl w:val="0"/>
        </w:rPr>
        <w:t xml:space="preserve">Със Заповед № 3565 от 08.11.2023 г. на вр. и. дл. кмет на община Г. О. едностранно и считано от 10.11.2023 г. е прекратено трудовото правоотношение на С. И.  А. – заместник – кмет на общината;</w:t>
      </w:r>
    </w:p>
    <w:p w:rsidR="00000000" w:rsidDel="00000000" w:rsidP="00000000" w:rsidRDefault="00000000" w:rsidRPr="00000000" w14:paraId="00000033">
      <w:pPr>
        <w:numPr>
          <w:ilvl w:val="0"/>
          <w:numId w:val="1"/>
        </w:numPr>
        <w:ind w:left="0" w:right="425" w:firstLine="709"/>
        <w:rPr>
          <w:color w:val="000000"/>
          <w:sz w:val="24"/>
          <w:szCs w:val="24"/>
        </w:rPr>
      </w:pPr>
      <w:r w:rsidDel="00000000" w:rsidR="00000000" w:rsidRPr="00000000">
        <w:rPr>
          <w:color w:val="000000"/>
          <w:sz w:val="24"/>
          <w:szCs w:val="24"/>
          <w:vertAlign w:val="baseline"/>
          <w:rtl w:val="0"/>
        </w:rPr>
        <w:t xml:space="preserve">Със Заповед № 3566 от 08.11.2023 г. на вр. и. дл. кмет на община Г. О. едностранно и считано от 10.11.2023 г. е прекратено трудовото правоотношение на Н. С. Г. – заместник – кмет на общината;</w:t>
      </w:r>
    </w:p>
    <w:p w:rsidR="00000000" w:rsidDel="00000000" w:rsidP="00000000" w:rsidRDefault="00000000" w:rsidRPr="00000000" w14:paraId="00000034">
      <w:pPr>
        <w:numPr>
          <w:ilvl w:val="0"/>
          <w:numId w:val="1"/>
        </w:numPr>
        <w:ind w:left="0" w:right="425" w:firstLine="709"/>
        <w:jc w:val="both"/>
        <w:rPr>
          <w:color w:val="000000"/>
          <w:sz w:val="24"/>
          <w:szCs w:val="24"/>
        </w:rPr>
      </w:pPr>
      <w:r w:rsidDel="00000000" w:rsidR="00000000" w:rsidRPr="00000000">
        <w:rPr>
          <w:color w:val="000000"/>
          <w:sz w:val="24"/>
          <w:szCs w:val="24"/>
          <w:vertAlign w:val="baseline"/>
          <w:rtl w:val="0"/>
        </w:rPr>
        <w:t xml:space="preserve">Със Заповед № 3596 от 10.11.2023 г. на кмета на община Г. О.</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едностранно и считано от 10.11.2023 г. е прекратено трудовото правоотношение на Д. И. К. – заместник – кмет на общината.</w:t>
      </w:r>
    </w:p>
    <w:p w:rsidR="00000000" w:rsidDel="00000000" w:rsidP="00000000" w:rsidRDefault="00000000" w:rsidRPr="00000000" w14:paraId="00000035">
      <w:pPr>
        <w:ind w:right="425"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служебна справка в РУТДУПР се установи, че след 10.11.2023 г. в Община Г. О. са назначени трима заместник – кметове на общината, както следва:</w:t>
      </w:r>
    </w:p>
    <w:p w:rsidR="00000000" w:rsidDel="00000000" w:rsidP="00000000" w:rsidRDefault="00000000" w:rsidRPr="00000000" w14:paraId="00000036">
      <w:pPr>
        <w:numPr>
          <w:ilvl w:val="0"/>
          <w:numId w:val="1"/>
        </w:numPr>
        <w:ind w:left="0" w:right="425" w:firstLine="709"/>
        <w:jc w:val="both"/>
        <w:rPr>
          <w:color w:val="000000"/>
          <w:sz w:val="24"/>
          <w:szCs w:val="24"/>
        </w:rPr>
      </w:pPr>
      <w:r w:rsidDel="00000000" w:rsidR="00000000" w:rsidRPr="00000000">
        <w:rPr>
          <w:color w:val="000000"/>
          <w:sz w:val="24"/>
          <w:szCs w:val="24"/>
          <w:vertAlign w:val="baseline"/>
          <w:rtl w:val="0"/>
        </w:rPr>
        <w:t xml:space="preserve">На 27.11.2023 г. за заместник – кмет на община Г. О. е назначен Д. Е. Б.;</w:t>
      </w:r>
    </w:p>
    <w:p w:rsidR="00000000" w:rsidDel="00000000" w:rsidP="00000000" w:rsidRDefault="00000000" w:rsidRPr="00000000" w14:paraId="00000037">
      <w:pPr>
        <w:numPr>
          <w:ilvl w:val="0"/>
          <w:numId w:val="1"/>
        </w:numPr>
        <w:ind w:left="0" w:right="425" w:firstLine="709"/>
        <w:jc w:val="both"/>
        <w:rPr>
          <w:color w:val="000000"/>
          <w:sz w:val="24"/>
          <w:szCs w:val="24"/>
        </w:rPr>
      </w:pPr>
      <w:r w:rsidDel="00000000" w:rsidR="00000000" w:rsidRPr="00000000">
        <w:rPr>
          <w:color w:val="000000"/>
          <w:sz w:val="24"/>
          <w:szCs w:val="24"/>
          <w:vertAlign w:val="baseline"/>
          <w:rtl w:val="0"/>
        </w:rPr>
        <w:t xml:space="preserve">На 27.11.2023 г. за заместник – кмет на община Г. О. е назначена А. П. Х.;</w:t>
      </w:r>
    </w:p>
    <w:p w:rsidR="00000000" w:rsidDel="00000000" w:rsidP="00000000" w:rsidRDefault="00000000" w:rsidRPr="00000000" w14:paraId="00000038">
      <w:pPr>
        <w:numPr>
          <w:ilvl w:val="0"/>
          <w:numId w:val="1"/>
        </w:numPr>
        <w:ind w:left="0" w:right="425" w:firstLine="709"/>
        <w:jc w:val="both"/>
        <w:rPr>
          <w:color w:val="000000"/>
          <w:sz w:val="24"/>
          <w:szCs w:val="24"/>
        </w:rPr>
      </w:pPr>
      <w:r w:rsidDel="00000000" w:rsidR="00000000" w:rsidRPr="00000000">
        <w:rPr>
          <w:color w:val="000000"/>
          <w:sz w:val="24"/>
          <w:szCs w:val="24"/>
          <w:vertAlign w:val="baseline"/>
          <w:rtl w:val="0"/>
        </w:rPr>
        <w:t xml:space="preserve">На 04.12.2023 г. за заместник – кмет на община Г. О. е назначена П. К. И.</w:t>
      </w:r>
    </w:p>
    <w:p w:rsidR="00000000" w:rsidDel="00000000" w:rsidP="00000000" w:rsidRDefault="00000000" w:rsidRPr="00000000" w14:paraId="00000039">
      <w:pPr>
        <w:ind w:right="425"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A">
      <w:pPr>
        <w:ind w:right="425"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3B">
      <w:pPr>
        <w:ind w:right="425"/>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C">
      <w:pPr>
        <w:ind w:right="425"/>
        <w:jc w:val="both"/>
        <w:rPr>
          <w:color w:val="000000"/>
          <w:sz w:val="24"/>
          <w:szCs w:val="24"/>
          <w:vertAlign w:val="baseline"/>
        </w:rPr>
      </w:pPr>
      <w:r w:rsidDel="00000000" w:rsidR="00000000" w:rsidRPr="00000000">
        <w:rPr>
          <w:color w:val="000000"/>
          <w:sz w:val="24"/>
          <w:szCs w:val="24"/>
          <w:vertAlign w:val="baseline"/>
          <w:rtl w:val="0"/>
        </w:rPr>
        <w:t xml:space="preserve">            Сигнал с вх. № С-120/16.02.2024 г. на КПК е подаден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3D">
      <w:pPr>
        <w:ind w:right="425"/>
        <w:jc w:val="both"/>
        <w:rPr>
          <w:sz w:val="24"/>
          <w:szCs w:val="24"/>
          <w:vertAlign w:val="baseline"/>
        </w:rPr>
      </w:pPr>
      <w:r w:rsidDel="00000000" w:rsidR="00000000" w:rsidRPr="00000000">
        <w:rPr>
          <w:sz w:val="24"/>
          <w:szCs w:val="24"/>
          <w:vertAlign w:val="baseline"/>
          <w:rtl w:val="0"/>
        </w:rPr>
        <w:t xml:space="preserve">            Общият състав на административното нарушение конфликт на интереси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3E">
      <w:pPr>
        <w:ind w:right="425"/>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F">
      <w:pPr>
        <w:ind w:right="425"/>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Г. О. за мандат 2023 – 2027 г., Николай Рашков</w:t>
      </w:r>
      <w:r w:rsidDel="00000000" w:rsidR="00000000" w:rsidRPr="00000000">
        <w:rPr>
          <w:vertAlign w:val="baseline"/>
          <w:rtl w:val="0"/>
        </w:rPr>
        <w:t xml:space="preserve"> </w:t>
      </w:r>
      <w:r w:rsidDel="00000000" w:rsidR="00000000" w:rsidRPr="00000000">
        <w:rPr>
          <w:sz w:val="24"/>
          <w:szCs w:val="24"/>
          <w:vertAlign w:val="baseline"/>
          <w:rtl w:val="0"/>
        </w:rPr>
        <w:t xml:space="preserve">е лице, заемащо публична длъжност по смисъла на чл. 6, ал. 1, т. 32 от ЗПК, респективно и на основание чл. 89, ал. 1 от ЗПК компетентна да се произнесе досежно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40">
      <w:pPr>
        <w:ind w:right="425"/>
        <w:jc w:val="both"/>
        <w:rPr>
          <w:i w:val="0"/>
          <w:iCs w:val="0"/>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w:t>
      </w:r>
      <w:r w:rsidDel="00000000" w:rsidR="00000000" w:rsidRPr="00000000">
        <w:rPr>
          <w:i w:val="1"/>
          <w:iCs w:val="1"/>
          <w:sz w:val="24"/>
          <w:szCs w:val="24"/>
          <w:vertAlign w:val="baseline"/>
          <w:rtl w:val="0"/>
        </w:rPr>
        <w:t xml:space="preserve">дали е налице обективна възможност конкретно поведение на задълженото лице да е повлияно от частен интерес – негов или на свързано с него лице.</w:t>
      </w:r>
      <w:r w:rsidDel="00000000" w:rsidR="00000000" w:rsidRPr="00000000">
        <w:rPr>
          <w:rtl w:val="0"/>
        </w:rPr>
      </w:r>
    </w:p>
    <w:p w:rsidR="00000000" w:rsidDel="00000000" w:rsidP="00000000" w:rsidRDefault="00000000" w:rsidRPr="00000000" w14:paraId="00000041">
      <w:pPr>
        <w:ind w:right="425"/>
        <w:jc w:val="both"/>
        <w:rPr>
          <w:sz w:val="24"/>
          <w:szCs w:val="24"/>
          <w:vertAlign w:val="baseline"/>
        </w:rPr>
      </w:pPr>
      <w:r w:rsidDel="00000000" w:rsidR="00000000" w:rsidRPr="00000000">
        <w:rPr>
          <w:sz w:val="24"/>
          <w:szCs w:val="24"/>
          <w:vertAlign w:val="baseline"/>
          <w:rtl w:val="0"/>
        </w:rPr>
        <w:t xml:space="preserve">           В конкретния случай, на първо място следва да се вземе предвид, че Николай Рашков е избран за кмет на община Г. О. за мандат 2023 – 2027 г.</w:t>
      </w:r>
      <w:r w:rsidDel="00000000" w:rsidR="00000000" w:rsidRPr="00000000">
        <w:rPr>
          <w:vertAlign w:val="baseline"/>
          <w:rtl w:val="0"/>
        </w:rPr>
        <w:t xml:space="preserve"> </w:t>
      </w:r>
      <w:r w:rsidDel="00000000" w:rsidR="00000000" w:rsidRPr="00000000">
        <w:rPr>
          <w:sz w:val="24"/>
          <w:szCs w:val="24"/>
          <w:vertAlign w:val="baseline"/>
          <w:rtl w:val="0"/>
        </w:rPr>
        <w:t xml:space="preserve">с Решение № 218 от 06.11.2023 г. на ОИК Г. О., като същият е встъпил в длъжност с подписването на Клетвен лист от 10.11.2023 г.</w:t>
      </w:r>
    </w:p>
    <w:p w:rsidR="00000000" w:rsidDel="00000000" w:rsidP="00000000" w:rsidRDefault="00000000" w:rsidRPr="00000000" w14:paraId="00000042">
      <w:pPr>
        <w:ind w:right="425"/>
        <w:jc w:val="both"/>
        <w:rPr>
          <w:sz w:val="24"/>
          <w:szCs w:val="24"/>
          <w:vertAlign w:val="baseline"/>
        </w:rPr>
      </w:pPr>
      <w:r w:rsidDel="00000000" w:rsidR="00000000" w:rsidRPr="00000000">
        <w:rPr>
          <w:sz w:val="24"/>
          <w:szCs w:val="24"/>
          <w:vertAlign w:val="baseline"/>
          <w:rtl w:val="0"/>
        </w:rPr>
        <w:t xml:space="preserve">           Наред с горното, по производството безспорно се установи, че “М.“ ООД с ЕИК ********* е търговско дружество, в което Николай Рашков е бил управител и съсобственик в капитала до 16.11.2023 г., когато е заличен като такъв, а на негово място</w:t>
      </w:r>
      <w:r w:rsidDel="00000000" w:rsidR="00000000" w:rsidRPr="00000000">
        <w:rPr>
          <w:vertAlign w:val="baseline"/>
          <w:rtl w:val="0"/>
        </w:rPr>
        <w:t xml:space="preserve"> </w:t>
      </w:r>
      <w:r w:rsidDel="00000000" w:rsidR="00000000" w:rsidRPr="00000000">
        <w:rPr>
          <w:sz w:val="24"/>
          <w:szCs w:val="24"/>
          <w:vertAlign w:val="baseline"/>
          <w:rtl w:val="0"/>
        </w:rPr>
        <w:t xml:space="preserve">като съдружник и съуправител е вписана майка му – В. Д.</w:t>
      </w:r>
    </w:p>
    <w:p w:rsidR="00000000" w:rsidDel="00000000" w:rsidP="00000000" w:rsidRDefault="00000000" w:rsidRPr="00000000" w14:paraId="00000043">
      <w:pPr>
        <w:ind w:right="425"/>
        <w:jc w:val="both"/>
        <w:rPr>
          <w:sz w:val="24"/>
          <w:szCs w:val="24"/>
          <w:vertAlign w:val="baseline"/>
        </w:rPr>
      </w:pPr>
      <w:r w:rsidDel="00000000" w:rsidR="00000000" w:rsidRPr="00000000">
        <w:rPr>
          <w:sz w:val="24"/>
          <w:szCs w:val="24"/>
          <w:vertAlign w:val="baseline"/>
          <w:rtl w:val="0"/>
        </w:rPr>
        <w:t xml:space="preserve">            В съвкупност изложеното налага извод за наличието на един особен вид свързаност между Николай Рашков и юридическото лице (ЮЛ) “М.“ ООД с ЕИК *********, възведена от законодателя сред алтернативно изброените в разпоредбата на чл. 77, ал. 3 от ЗПК. Касае се за тази свързаност, която се поражда между едно физическо лице - управител и/ или съдружник в капитала на дадено търговско дружество, със самото дружество като ЮЛ. За целите на закона и по-конкретно разпоредбите, касаещи забраните и ограниченията, свързани с изпълнението на публичните длъжности, тази свързаност  продължава да съществува известен период от време, след заличаването на лицето като управител и/ или съдружник в търговкото дружество.  </w:t>
      </w:r>
    </w:p>
    <w:p w:rsidR="00000000" w:rsidDel="00000000" w:rsidP="00000000" w:rsidRDefault="00000000" w:rsidRPr="00000000" w14:paraId="00000044">
      <w:pPr>
        <w:ind w:right="425"/>
        <w:jc w:val="both"/>
        <w:rPr>
          <w:sz w:val="24"/>
          <w:szCs w:val="24"/>
          <w:vertAlign w:val="baseline"/>
        </w:rPr>
      </w:pPr>
      <w:r w:rsidDel="00000000" w:rsidR="00000000" w:rsidRPr="00000000">
        <w:rPr>
          <w:sz w:val="24"/>
          <w:szCs w:val="24"/>
          <w:vertAlign w:val="baseline"/>
          <w:rtl w:val="0"/>
        </w:rPr>
        <w:t xml:space="preserve">             Във връзка с изложеното и с оглед конкретиката на казуса, необходимо е да се съобразят и изброените в алтернативен порядък забрани в чл. 77, ал. 3 от ЗПК, сред които и забраната лице, заемащо публична длъжност, да се разпорежда с общинско имущество в интерес на търговско дружество, в което е било управител и/ или съдружник до една година преди датата на избирането му, или докато заема съответната длъжност. </w:t>
      </w:r>
    </w:p>
    <w:p w:rsidR="00000000" w:rsidDel="00000000" w:rsidP="00000000" w:rsidRDefault="00000000" w:rsidRPr="00000000" w14:paraId="00000045">
      <w:pPr>
        <w:ind w:right="425"/>
        <w:jc w:val="both"/>
        <w:rPr>
          <w:sz w:val="24"/>
          <w:szCs w:val="24"/>
          <w:vertAlign w:val="baseline"/>
        </w:rPr>
      </w:pPr>
      <w:r w:rsidDel="00000000" w:rsidR="00000000" w:rsidRPr="00000000">
        <w:rPr>
          <w:sz w:val="24"/>
          <w:szCs w:val="24"/>
          <w:vertAlign w:val="baseline"/>
          <w:rtl w:val="0"/>
        </w:rPr>
        <w:t xml:space="preserve">             Субект на изпълнителното деяние по горецитираната разпоредба може да бъде само лице, овластено да се разпорежда с общинско имущество по силата на закона или подзаконов нормативен акт, както и лице, на което овластеният е делегирал правомощията си, съобразно закона. Самото изпълнително деяние се изразява в акта на разпореждане с общинско имущество, т. е. този акт, по силата на който по съответен ред и в полза на друго лице от патримониума на общината се отчуждават съответни права – крайният елемент от фактическия състав по прехвърлянето на собствеността от правната сфера на общината в тази на друг субект. </w:t>
      </w:r>
    </w:p>
    <w:p w:rsidR="00000000" w:rsidDel="00000000" w:rsidP="00000000" w:rsidRDefault="00000000" w:rsidRPr="00000000" w14:paraId="00000046">
      <w:pPr>
        <w:ind w:right="425"/>
        <w:jc w:val="both"/>
        <w:rPr>
          <w:sz w:val="24"/>
          <w:szCs w:val="24"/>
          <w:vertAlign w:val="baseline"/>
        </w:rPr>
      </w:pPr>
      <w:r w:rsidDel="00000000" w:rsidR="00000000" w:rsidRPr="00000000">
        <w:rPr>
          <w:sz w:val="24"/>
          <w:szCs w:val="24"/>
          <w:vertAlign w:val="baseline"/>
          <w:rtl w:val="0"/>
        </w:rPr>
        <w:t xml:space="preserve">            Разпореждането с общинско имущество, като административна процедура, по правило се състои от поне няколко юридически факта. Разпоредбата на чл. 35, ал. 1 от Закона за общинската собственост (ЗОС) гласи, че продажба на имоти - частна общинска собственост, се извършва след решение на общинския съвет от кмета на общината чрез публичен търг или публично оповестен конкурс – сложен фактически състав, кумулиращ няколко юридически факта и предопределящ обвързващата компетентност във връзка с провеждането на съответната тръжна или конкурсна процедура процедура. Съобразно разпоредбата на чл. 35, ал. 6 от ЗОС обаче - въз основа на резултатите от търга или конкурса, кметът на общината издава заповед и сключва договор. Именно с разпоредбата на чл. 35, ал. 6 от ЗОС законодателят е възвел крайният елемент от фактическия състав по разпореждането с общинска собствеността, а именно сключването на договор за покупко-продажба, да се осъществява еднолично от кмета. И именно кметът на общината, в качеството си на представляващ същата като ЮЛ, разполага с правомощието да се разпорежда с имуществото, представляващо нейна частна собственост. Последното инкорпорирано и в разпоредбата на чл. 76 от Наредбата за реда за придобиване, управление и разпореждане с общинско имущество на община Г. О. (Наредбата) /последно изменена с Решение № 413 от Протокол № 27/30.03.2017 г. на Общински съвет Г. О./. </w:t>
      </w:r>
    </w:p>
    <w:p w:rsidR="00000000" w:rsidDel="00000000" w:rsidP="00000000" w:rsidRDefault="00000000" w:rsidRPr="00000000" w14:paraId="00000047">
      <w:pPr>
        <w:ind w:right="425"/>
        <w:jc w:val="both"/>
        <w:rPr>
          <w:sz w:val="24"/>
          <w:szCs w:val="24"/>
          <w:vertAlign w:val="baseline"/>
        </w:rPr>
      </w:pPr>
      <w:r w:rsidDel="00000000" w:rsidR="00000000" w:rsidRPr="00000000">
        <w:rPr>
          <w:sz w:val="24"/>
          <w:szCs w:val="24"/>
          <w:vertAlign w:val="baseline"/>
          <w:rtl w:val="0"/>
        </w:rPr>
        <w:t xml:space="preserve">          Наред с правомощията на кмета, в чл. 76 от Наредбата, са възведени и възможните неблагоприятни последици, настъпващи за спечелилия търга участник в следствие от неизпълнението на тръжните условия, след определянето му като такъв. Съгласно ал. 4 от цитираната разпоредба – ако лицето, спечелило търга, не изпълни задълженията си да заплати дължимата цена и да сключи договор за покупко-продажба, счита се че същото се е отказало от сделката и в този случай - внесеният от същото депозит за участие в процедурата се задържа, като по аргумент на чл. 5 – за сключване на договора се кани класираният на второ място участник в търга.</w:t>
      </w:r>
    </w:p>
    <w:p w:rsidR="00000000" w:rsidDel="00000000" w:rsidP="00000000" w:rsidRDefault="00000000" w:rsidRPr="00000000" w14:paraId="00000048">
      <w:pPr>
        <w:ind w:right="425"/>
        <w:jc w:val="both"/>
        <w:rPr>
          <w:sz w:val="24"/>
          <w:szCs w:val="24"/>
          <w:vertAlign w:val="baseline"/>
        </w:rPr>
      </w:pPr>
      <w:r w:rsidDel="00000000" w:rsidR="00000000" w:rsidRPr="00000000">
        <w:rPr>
          <w:sz w:val="24"/>
          <w:szCs w:val="24"/>
          <w:vertAlign w:val="baseline"/>
          <w:rtl w:val="0"/>
        </w:rPr>
        <w:t xml:space="preserve">           Предвид изложеното дотук, налице е безспорен извод, че сключвайки Договор за покупко-продажба на недвижими имоти от 24.11.2023 г., в качеството си на кмет на община Г. О., Николай Рашков е упражнил свои правомощия по служба, вменени му по силата на чл. 35, ал. 6 от ЗОС във връзка с чл. 76, ал. 3 от Наредбата – разпоредил се е с общинско имущество, представляващо 8 /осем/ броя ПИ – частна общинска собственост, с идентификатори 16359.515.412, 16359.515.413, 16359.515.414, 16359.515.417, 16359.515.418, 16359.515.500, 16359.515.501 и 16359.515.5681 по КККР на град Г. О., с обща площ от 8 785 кв.м. /осем хиляди седемстотин осемдесет и пет квадратни метра/. Така установеното правомощие лицето е извършило в интерес на “М.“ ООД с ЕИК ********* - търговско дружество, в което самият той е бил управител и съсобственик в капитала </w:t>
      </w:r>
      <w:r w:rsidDel="00000000" w:rsidR="00000000" w:rsidRPr="00000000">
        <w:rPr>
          <w:b w:val="1"/>
          <w:bCs w:val="1"/>
          <w:sz w:val="24"/>
          <w:szCs w:val="24"/>
          <w:vertAlign w:val="baseline"/>
          <w:rtl w:val="0"/>
        </w:rPr>
        <w:t xml:space="preserve">до 16.11.2023 г.</w:t>
      </w:r>
      <w:r w:rsidDel="00000000" w:rsidR="00000000" w:rsidRPr="00000000">
        <w:rPr>
          <w:sz w:val="24"/>
          <w:szCs w:val="24"/>
          <w:vertAlign w:val="baseline"/>
          <w:rtl w:val="0"/>
        </w:rPr>
        <w:t xml:space="preserve">, т. е. не само до една година преди избирането му за кмет по силата на Решение № 218 от 06.11.2023 г. на ОИК Г. О., а и за период след встъпването му в длъжност като такъв – от 10.11.2023 г. до 16.11.2023 г. </w:t>
      </w:r>
    </w:p>
    <w:p w:rsidR="00000000" w:rsidDel="00000000" w:rsidP="00000000" w:rsidRDefault="00000000" w:rsidRPr="00000000" w14:paraId="00000049">
      <w:pPr>
        <w:ind w:right="425"/>
        <w:jc w:val="both"/>
        <w:rPr>
          <w:b w:val="0"/>
          <w:bCs w:val="0"/>
          <w:sz w:val="24"/>
          <w:szCs w:val="24"/>
          <w:vertAlign w:val="baseline"/>
        </w:rPr>
      </w:pPr>
      <w:r w:rsidDel="00000000" w:rsidR="00000000" w:rsidRPr="00000000">
        <w:rPr>
          <w:sz w:val="24"/>
          <w:szCs w:val="24"/>
          <w:vertAlign w:val="baseline"/>
          <w:rtl w:val="0"/>
        </w:rPr>
        <w:t xml:space="preserve">         В съвкупност изложеното води до обоснован извод, че сключвайки</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за покупко-продажба на недвижими имоти от 24.11.2023 г. с “М.“ ООД с ЕИК *********, в качеството си на кмет на община Г. О., Николай Рашков е нарушил забраната по чл. 77, ал. 3 от ЗПК, с което е осъществил конфликт на интереси по смисъла на чл. 70 от ЗПК, </w:t>
      </w:r>
      <w:r w:rsidDel="00000000" w:rsidR="00000000" w:rsidRPr="00000000">
        <w:rPr>
          <w:b w:val="1"/>
          <w:bCs w:val="1"/>
          <w:sz w:val="24"/>
          <w:szCs w:val="24"/>
          <w:vertAlign w:val="baseline"/>
          <w:rtl w:val="0"/>
        </w:rPr>
        <w:t xml:space="preserve">като се е разпоредил с общинско имущество в интерес на търговско дружество, в което е бил съдружник и управител, включително в последната една година преди датата на избирането му.</w:t>
      </w:r>
      <w:r w:rsidDel="00000000" w:rsidR="00000000" w:rsidRPr="00000000">
        <w:rPr>
          <w:rtl w:val="0"/>
        </w:rPr>
      </w:r>
    </w:p>
    <w:p w:rsidR="00000000" w:rsidDel="00000000" w:rsidP="00000000" w:rsidRDefault="00000000" w:rsidRPr="00000000" w14:paraId="0000004A">
      <w:pPr>
        <w:ind w:right="425"/>
        <w:jc w:val="both"/>
        <w:rPr>
          <w:sz w:val="24"/>
          <w:szCs w:val="24"/>
          <w:vertAlign w:val="baseline"/>
        </w:rPr>
      </w:pPr>
      <w:r w:rsidDel="00000000" w:rsidR="00000000" w:rsidRPr="00000000">
        <w:rPr>
          <w:sz w:val="24"/>
          <w:szCs w:val="24"/>
          <w:vertAlign w:val="baseline"/>
          <w:rtl w:val="0"/>
        </w:rPr>
        <w:t xml:space="preserve">         Макар така изпълнения фактически състав на нарушение по чл. 77, ал. 3 от ЗПК да не изисква изследване на частен интерес по смисъла на чл. 71 във връзка с чл 72 от ЗПК, тъй като такъв се презюмира от самата разпордба, тоест произтича от самия закон – становище, застъпено и в практиката на ВАС </w:t>
      </w:r>
      <w:r w:rsidDel="00000000" w:rsidR="00000000" w:rsidRPr="00000000">
        <w:rPr>
          <w:i w:val="1"/>
          <w:iCs w:val="1"/>
          <w:sz w:val="24"/>
          <w:szCs w:val="24"/>
          <w:vertAlign w:val="baseline"/>
          <w:rtl w:val="0"/>
        </w:rPr>
        <w:t xml:space="preserve">/</w:t>
      </w:r>
      <w:r w:rsidDel="00000000" w:rsidR="00000000" w:rsidRPr="00000000">
        <w:rPr>
          <w:i w:val="1"/>
          <w:iCs w:val="1"/>
          <w:vertAlign w:val="baseline"/>
          <w:rtl w:val="0"/>
        </w:rPr>
        <w:t xml:space="preserve">Решение № 2229 от 02.03.2023 Г. по адм. д. № 2728/2022 г., VІ отд. на ВАС/</w:t>
      </w:r>
      <w:r w:rsidDel="00000000" w:rsidR="00000000" w:rsidRPr="00000000">
        <w:rPr>
          <w:vertAlign w:val="baseline"/>
          <w:rtl w:val="0"/>
        </w:rPr>
        <w:t xml:space="preserve">, </w:t>
      </w:r>
      <w:r w:rsidDel="00000000" w:rsidR="00000000" w:rsidRPr="00000000">
        <w:rPr>
          <w:sz w:val="24"/>
          <w:szCs w:val="24"/>
          <w:vertAlign w:val="baseline"/>
          <w:rtl w:val="0"/>
        </w:rPr>
        <w:t xml:space="preserve">в настоящия случай следва да се вземат предвид няколко основни момента, обуславящи наличието на такъв:</w:t>
      </w:r>
    </w:p>
    <w:p w:rsidR="00000000" w:rsidDel="00000000" w:rsidP="00000000" w:rsidRDefault="00000000" w:rsidRPr="00000000" w14:paraId="0000004B">
      <w:pPr>
        <w:ind w:right="425"/>
        <w:jc w:val="both"/>
        <w:rPr>
          <w:sz w:val="24"/>
          <w:szCs w:val="24"/>
          <w:vertAlign w:val="baseline"/>
        </w:rPr>
      </w:pPr>
      <w:r w:rsidDel="00000000" w:rsidR="00000000" w:rsidRPr="00000000">
        <w:rPr>
          <w:sz w:val="24"/>
          <w:szCs w:val="24"/>
          <w:vertAlign w:val="baseline"/>
          <w:rtl w:val="0"/>
        </w:rPr>
        <w:t xml:space="preserve">          На първо място, фактът на установеното по производството участие от страна на “М.“ ООД с ЕИК *********</w:t>
      </w:r>
      <w:r w:rsidDel="00000000" w:rsidR="00000000" w:rsidRPr="00000000">
        <w:rPr>
          <w:vertAlign w:val="baseline"/>
          <w:rtl w:val="0"/>
        </w:rPr>
        <w:t xml:space="preserve"> </w:t>
      </w:r>
      <w:r w:rsidDel="00000000" w:rsidR="00000000" w:rsidRPr="00000000">
        <w:rPr>
          <w:sz w:val="24"/>
          <w:szCs w:val="24"/>
          <w:vertAlign w:val="baseline"/>
          <w:rtl w:val="0"/>
        </w:rPr>
        <w:t xml:space="preserve">в открита със Заповед № 2121 от 19.07.2023 г. на предходния кмета на община Г. О. тръжна процедура за продажбата на ПИ с идентификатори 16359.515.412, 16359.515.413, 16359.515.414, 16359.515.417, 16359.515.418, 16359.515.500, 16359.515.501 и 16359.515.5681 по КККР на град Г. О., представляващи частна общинска собственост с обща площ от 8 785 кв.м. /осем хиляди седемстотин осемдесет и пет квадратни метра/, сам по себе си обуславя наличие на частен интерес за дружеството във връзка с предмета на обявения търг, а именно придобиването на собственост върху горепосочените ПИ – частна общинска собственост. </w:t>
      </w:r>
    </w:p>
    <w:p w:rsidR="00000000" w:rsidDel="00000000" w:rsidP="00000000" w:rsidRDefault="00000000" w:rsidRPr="00000000" w14:paraId="0000004C">
      <w:pPr>
        <w:ind w:right="425"/>
        <w:jc w:val="both"/>
        <w:rPr>
          <w:b w:val="0"/>
          <w:bCs w:val="0"/>
          <w:sz w:val="24"/>
          <w:szCs w:val="24"/>
          <w:vertAlign w:val="baseline"/>
        </w:rPr>
      </w:pPr>
      <w:r w:rsidDel="00000000" w:rsidR="00000000" w:rsidRPr="00000000">
        <w:rPr>
          <w:sz w:val="24"/>
          <w:szCs w:val="24"/>
          <w:vertAlign w:val="baseline"/>
          <w:rtl w:val="0"/>
        </w:rPr>
        <w:t xml:space="preserve">          На следващо място, макар обявено за спечелило търга и предвид инициираните от дружеството съдебни производства, следва да се отбележи, че същото е разполагало и с друга правна възможност – да не заплати дължимата цена, ведно с надлежните престации, респективно да не сключи договор за покупко-продажба с кмета на община Г. О. и съответно – да не придобие собствеността върху тръжните имоти. </w:t>
      </w:r>
      <w:r w:rsidDel="00000000" w:rsidR="00000000" w:rsidRPr="00000000">
        <w:rPr>
          <w:b w:val="1"/>
          <w:bCs w:val="1"/>
          <w:sz w:val="24"/>
          <w:szCs w:val="24"/>
          <w:vertAlign w:val="baseline"/>
          <w:rtl w:val="0"/>
        </w:rPr>
        <w:t xml:space="preserve">Тук следва да се вземат предвид обаче и възможните неблагоприятни последиците, които в тази хипотеза и като неизправна страна “М.“ ООД не би могло да избегне.</w:t>
      </w:r>
      <w:r w:rsidDel="00000000" w:rsidR="00000000" w:rsidRPr="00000000">
        <w:rPr>
          <w:sz w:val="24"/>
          <w:szCs w:val="24"/>
          <w:vertAlign w:val="baseline"/>
          <w:rtl w:val="0"/>
        </w:rPr>
        <w:t xml:space="preserve"> Същите са инкорпорирани в разпоредбата на чл. 76 от Наредбата. Съгласно цитираната норма, спечелилото търга лице е длъжно да извърши дължимите плащания и да сключи съответния договор в 14-дневен срок от влизане в сила на заповедта, с която е обявено за такова, в противен случай - </w:t>
      </w:r>
      <w:r w:rsidDel="00000000" w:rsidR="00000000" w:rsidRPr="00000000">
        <w:rPr>
          <w:b w:val="1"/>
          <w:bCs w:val="1"/>
          <w:sz w:val="24"/>
          <w:szCs w:val="24"/>
          <w:vertAlign w:val="baseline"/>
          <w:rtl w:val="0"/>
        </w:rPr>
        <w:t xml:space="preserve">внесеният от лицето депозит за участие в търга се задържа и за сключването на договор се кани класираният на второ място участник.</w:t>
      </w:r>
      <w:r w:rsidDel="00000000" w:rsidR="00000000" w:rsidRPr="00000000">
        <w:rPr>
          <w:rtl w:val="0"/>
        </w:rPr>
      </w:r>
    </w:p>
    <w:p w:rsidR="00000000" w:rsidDel="00000000" w:rsidP="00000000" w:rsidRDefault="00000000" w:rsidRPr="00000000" w14:paraId="0000004D">
      <w:pPr>
        <w:ind w:right="425"/>
        <w:jc w:val="both"/>
        <w:rPr>
          <w:sz w:val="24"/>
          <w:szCs w:val="24"/>
          <w:vertAlign w:val="baseline"/>
        </w:rPr>
      </w:pPr>
      <w:r w:rsidDel="00000000" w:rsidR="00000000" w:rsidRPr="00000000">
        <w:rPr>
          <w:sz w:val="24"/>
          <w:szCs w:val="24"/>
          <w:vertAlign w:val="baseline"/>
          <w:rtl w:val="0"/>
        </w:rPr>
        <w:t xml:space="preserve">           Наред с изложеното, следва да се счете също, че именно поради постъпила молба от името на “М.“ ООД с ЕИК *********, с което е оттеглена подадената от същото частна жалба пред ВАС, съдът е прекратил производството по делото. Десезирайки компетентната съдебна инстанция, жалбоподателят “М.“ ООД с ЕИК ********* е създал предпоставка за влизането в законна сила на Заповед № 2121 от 19.07.2023 г. на кмета на община Г. О., а оттам и предпоставка за сключването на договор за покупко-продажба, респективно за придобиването на обявените в спечеления от същото търг имоти – частна общинска собственост. Паралелно с това, </w:t>
      </w:r>
      <w:r w:rsidDel="00000000" w:rsidR="00000000" w:rsidRPr="00000000">
        <w:rPr>
          <w:b w:val="1"/>
          <w:bCs w:val="1"/>
          <w:sz w:val="24"/>
          <w:szCs w:val="24"/>
          <w:vertAlign w:val="baseline"/>
          <w:rtl w:val="0"/>
        </w:rPr>
        <w:t xml:space="preserve">така осъществените от името на  “М.“ ООД процесуални действия </w:t>
      </w:r>
      <w:r w:rsidDel="00000000" w:rsidR="00000000" w:rsidRPr="00000000">
        <w:rPr>
          <w:sz w:val="24"/>
          <w:szCs w:val="24"/>
          <w:vertAlign w:val="baseline"/>
          <w:rtl w:val="0"/>
        </w:rPr>
        <w:t xml:space="preserve">– сезирането и десезирането на съда с актове от една и съща дата - Частна жалба с вх. № 15808 от 06.11.2023 г. и Молба</w:t>
      </w:r>
      <w:r w:rsidDel="00000000" w:rsidR="00000000" w:rsidRPr="00000000">
        <w:rPr>
          <w:vertAlign w:val="baseline"/>
          <w:rtl w:val="0"/>
        </w:rPr>
        <w:t xml:space="preserve"> </w:t>
      </w:r>
      <w:r w:rsidDel="00000000" w:rsidR="00000000" w:rsidRPr="00000000">
        <w:rPr>
          <w:sz w:val="24"/>
          <w:szCs w:val="24"/>
          <w:vertAlign w:val="baseline"/>
          <w:rtl w:val="0"/>
        </w:rPr>
        <w:t xml:space="preserve">от 06.11.2023 г., </w:t>
      </w:r>
      <w:r w:rsidDel="00000000" w:rsidR="00000000" w:rsidRPr="00000000">
        <w:rPr>
          <w:b w:val="1"/>
          <w:bCs w:val="1"/>
          <w:sz w:val="24"/>
          <w:szCs w:val="24"/>
          <w:vertAlign w:val="baseline"/>
          <w:rtl w:val="0"/>
        </w:rPr>
        <w:t xml:space="preserve">съвпадат изцяло и с датата, на която по силата на Решение № 218 от 06.11.2023 г. на ОИК Г. О. Николай Рашков е обявен за избран за кмет на общината.</w:t>
      </w:r>
      <w:r w:rsidDel="00000000" w:rsidR="00000000" w:rsidRPr="00000000">
        <w:rPr>
          <w:sz w:val="24"/>
          <w:szCs w:val="24"/>
          <w:vertAlign w:val="baseline"/>
          <w:rtl w:val="0"/>
        </w:rPr>
        <w:t xml:space="preserve"> В тази връзка не следва да се пренебрегва и обстоятелството, че към същата дата – 06.11.2023 г., именно Николай Рашков е бил съсобственик в капитала и управител на “М.“ ООД с ЕИК *********, респективно както към момента на сезирането на съда с Частна жалба с вх. № 15808 от 06.11.2023 г., така и към момента на десезирането на същия с Молба от 06.11.2023 г., Рашков е управлявал и участвал в капитала на дружеството, от чието име са осъществени посочените процесуални действия, а същевременно е знаел и че е избран за кмет на община Г. О.</w:t>
      </w:r>
    </w:p>
    <w:p w:rsidR="00000000" w:rsidDel="00000000" w:rsidP="00000000" w:rsidRDefault="00000000" w:rsidRPr="00000000" w14:paraId="0000004E">
      <w:pPr>
        <w:ind w:right="425"/>
        <w:jc w:val="both"/>
        <w:rPr>
          <w:sz w:val="24"/>
          <w:szCs w:val="24"/>
          <w:vertAlign w:val="baseline"/>
        </w:rPr>
      </w:pPr>
      <w:r w:rsidDel="00000000" w:rsidR="00000000" w:rsidRPr="00000000">
        <w:rPr>
          <w:sz w:val="24"/>
          <w:szCs w:val="24"/>
          <w:vertAlign w:val="baseline"/>
          <w:rtl w:val="0"/>
        </w:rPr>
        <w:t xml:space="preserve">         В съвкупност изложеното безспорно обуславя наличието на частен интерес за “М.“ ООД с ЕИК ********* във връзка с придобиването на собствеността върху ПИ с идентификатори 16359.515.412, 16359.515.413, 16359.515.414, 16359.515.417, 16359.515.418, 16359.515.500, 16359.515.501 и 16359.515.5681 по КККР на град Г. О., представляващи частна общинска собственост с обща площ от 8 785 кв.м. /осем хиляди седемстотин осемдесет и пет квадратни метра/, както и реализираната от същото нематериална облага по смисъла на чл. 72 от ЗПК, изразяваща се в оказването на помощ и подкрепа за избягването на загуба, отговорност, санкция или друго неблагоприятно събитие, които биха произтекли за дружеството при несключването или ненавременното сключване на посочения договор. И в тази връзка Комисията не кредитира застъпеното от Николай Рашков, по време на проведеното пред Комисията изслушване, че същите не са били от необходимост на дружеството, именно поради изтъкнатия довод, че два от посочените имоти са в непосредствена близост до търговската сграда на същото, като отчуждаването им в полза на трето лице би се явило пречка за по-нататъшното развитие на дейността на свързаното с него търговско дружество.</w:t>
      </w:r>
    </w:p>
    <w:p w:rsidR="00000000" w:rsidDel="00000000" w:rsidP="00000000" w:rsidRDefault="00000000" w:rsidRPr="00000000" w14:paraId="0000004F">
      <w:pPr>
        <w:ind w:right="425"/>
        <w:jc w:val="both"/>
        <w:rPr>
          <w:sz w:val="24"/>
          <w:szCs w:val="24"/>
          <w:vertAlign w:val="baseline"/>
        </w:rPr>
      </w:pPr>
      <w:r w:rsidDel="00000000" w:rsidR="00000000" w:rsidRPr="00000000">
        <w:rPr>
          <w:sz w:val="24"/>
          <w:szCs w:val="24"/>
          <w:vertAlign w:val="baseline"/>
          <w:rtl w:val="0"/>
        </w:rPr>
        <w:t xml:space="preserve">           Наред с горното, Комисията не кредитира и твърдението на Николай Рашков, че Заповед № 2371 от 09.08.2023 г. е влязла в сила за Общината на 16.11.2023 г. – датата, на която последната е получила съобщението, заведено в Общината с рег. № 1100-1778/16.11.2023 г. С последното на страната ясно е указан седмодневен срок за обжалване на съобщения съдебен акт. Същият е изтекъл на 23.11.2024 г., тоест Заповед № 2371 от 09.08.2023 г. е влязла в сила на 24.11.2023 г., но същата предвижда 14-дневен срок за престиране на дължимите суми и сключване на договор за покупко-продажба между спечелилото търга дружество и Община Г. О., представлявана от кмета на общината, тоест до 08.12.2023 г.</w:t>
      </w:r>
    </w:p>
    <w:p w:rsidR="00000000" w:rsidDel="00000000" w:rsidP="00000000" w:rsidRDefault="00000000" w:rsidRPr="00000000" w14:paraId="00000050">
      <w:pPr>
        <w:ind w:right="425"/>
        <w:jc w:val="both"/>
        <w:rPr>
          <w:sz w:val="24"/>
          <w:szCs w:val="24"/>
          <w:vertAlign w:val="baseline"/>
        </w:rPr>
      </w:pPr>
      <w:r w:rsidDel="00000000" w:rsidR="00000000" w:rsidRPr="00000000">
        <w:rPr>
          <w:sz w:val="24"/>
          <w:szCs w:val="24"/>
          <w:vertAlign w:val="baseline"/>
          <w:rtl w:val="0"/>
        </w:rPr>
        <w:t xml:space="preserve">            По производството безспорно се установи, че още към 27.11.2023 г. в община Г. О. са били новоназначени заместник-кметове, както и че последният такъв е назначен на 04.12.2023 г. Във връзка с това, Комисията не споделя и заявеното от Николай Рашков, по време на проведеното пред КПК изслушване, че към датата на сключване на договора, а именно 24.11.2023 г., същият е нямал полезен ход, предвид липсата на заместници, на които да делегира правомощията си по сключване на последния.</w:t>
      </w:r>
    </w:p>
    <w:p w:rsidR="00000000" w:rsidDel="00000000" w:rsidP="00000000" w:rsidRDefault="00000000" w:rsidRPr="00000000" w14:paraId="00000051">
      <w:pPr>
        <w:ind w:right="425"/>
        <w:jc w:val="both"/>
        <w:rPr>
          <w:sz w:val="24"/>
          <w:szCs w:val="24"/>
          <w:vertAlign w:val="baseline"/>
        </w:rPr>
      </w:pPr>
      <w:r w:rsidDel="00000000" w:rsidR="00000000" w:rsidRPr="00000000">
        <w:rPr>
          <w:sz w:val="24"/>
          <w:szCs w:val="24"/>
          <w:vertAlign w:val="baseline"/>
          <w:rtl w:val="0"/>
        </w:rPr>
        <w:t xml:space="preserve">            Съобразно разпоредбата на чл. 90, ал. 5 от ЗПК, 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(АПК), а в случая събраните такива налагат извод за наличието на всички кумулативно изискуемите материалноправни предпоставки на конфликта на интереси.</w:t>
      </w:r>
    </w:p>
    <w:p w:rsidR="00000000" w:rsidDel="00000000" w:rsidP="00000000" w:rsidRDefault="00000000" w:rsidRPr="00000000" w14:paraId="00000052">
      <w:pPr>
        <w:ind w:right="425"/>
        <w:jc w:val="both"/>
        <w:rPr>
          <w:sz w:val="24"/>
          <w:szCs w:val="24"/>
          <w:vertAlign w:val="baseline"/>
        </w:rPr>
      </w:pPr>
      <w:r w:rsidDel="00000000" w:rsidR="00000000" w:rsidRPr="00000000">
        <w:rPr>
          <w:sz w:val="24"/>
          <w:szCs w:val="24"/>
          <w:vertAlign w:val="baseline"/>
          <w:rtl w:val="0"/>
        </w:rPr>
        <w:t xml:space="preserve">         Приложените по административната преписка и анализирани в настоящото производство доказателства безспорно мотивират извод, че че сключвайки Договор за покупко-продажба на недвижими имоти от 24.11.2023 г. с “М.“ ООД с ЕИК *********, в качеството си на кмет на община Г. О., Николай Рашков е нарушил забраната по чл. 77, ал. 3 от ЗПК, с което е осъществил конфликт на интереси по смисъла на чл. 70 от ЗПК. </w:t>
      </w:r>
    </w:p>
    <w:p w:rsidR="00000000" w:rsidDel="00000000" w:rsidP="00000000" w:rsidRDefault="00000000" w:rsidRPr="00000000" w14:paraId="00000053">
      <w:pPr>
        <w:ind w:right="425"/>
        <w:jc w:val="both"/>
        <w:rPr>
          <w:sz w:val="24"/>
          <w:szCs w:val="24"/>
          <w:vertAlign w:val="baseline"/>
        </w:rPr>
      </w:pPr>
      <w:r w:rsidDel="00000000" w:rsidR="00000000" w:rsidRPr="00000000">
        <w:rPr>
          <w:sz w:val="24"/>
          <w:szCs w:val="24"/>
          <w:vertAlign w:val="baseline"/>
          <w:rtl w:val="0"/>
        </w:rPr>
        <w:tab/>
        <w:t xml:space="preserve">Нарушенията на разпоредбата на чл. 77, ал. 3 от ЗПК е извършен на</w:t>
      </w:r>
    </w:p>
    <w:p w:rsidR="00000000" w:rsidDel="00000000" w:rsidP="00000000" w:rsidRDefault="00000000" w:rsidRPr="00000000" w14:paraId="00000054">
      <w:pPr>
        <w:ind w:right="425"/>
        <w:jc w:val="both"/>
        <w:rPr>
          <w:sz w:val="24"/>
          <w:szCs w:val="24"/>
          <w:vertAlign w:val="baseline"/>
        </w:rPr>
      </w:pPr>
      <w:r w:rsidDel="00000000" w:rsidR="00000000" w:rsidRPr="00000000">
        <w:rPr>
          <w:sz w:val="24"/>
          <w:szCs w:val="24"/>
          <w:vertAlign w:val="baseline"/>
          <w:rtl w:val="0"/>
        </w:rPr>
        <w:t xml:space="preserve">24.11.2023 г., в град Г. О. и същото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99 от ЗПК.</w:t>
      </w:r>
    </w:p>
    <w:p w:rsidR="00000000" w:rsidDel="00000000" w:rsidP="00000000" w:rsidRDefault="00000000" w:rsidRPr="00000000" w14:paraId="00000055">
      <w:pPr>
        <w:ind w:right="425"/>
        <w:jc w:val="both"/>
        <w:rPr>
          <w:sz w:val="24"/>
          <w:szCs w:val="24"/>
          <w:vertAlign w:val="baseline"/>
        </w:rPr>
      </w:pPr>
      <w:r w:rsidDel="00000000" w:rsidR="00000000" w:rsidRPr="00000000">
        <w:rPr>
          <w:sz w:val="24"/>
          <w:szCs w:val="24"/>
          <w:vertAlign w:val="baseline"/>
          <w:rtl w:val="0"/>
        </w:rPr>
        <w:tab/>
        <w:t xml:space="preserve">На основание чл. 99, ал. 1 от ЗПК, на отнемане в полза на държавата подлежи сума в общ размер на 225,10 лева /двеста двадесет и пет лева и десет стотинки/, представляваща полученото от Николай Рашков, в качеството му на член на кмет на община Г. О., нетно дневно възнаграждение за 24.11.2023 г., на която дата същият е извършил нарушениета по чл. 77, ал. 3 от ЗПК.</w:t>
      </w:r>
    </w:p>
    <w:p w:rsidR="00000000" w:rsidDel="00000000" w:rsidP="00000000" w:rsidRDefault="00000000" w:rsidRPr="00000000" w14:paraId="00000056">
      <w:pPr>
        <w:ind w:right="425"/>
        <w:jc w:val="both"/>
        <w:rPr>
          <w:sz w:val="24"/>
          <w:szCs w:val="24"/>
          <w:vertAlign w:val="baseline"/>
        </w:rPr>
      </w:pPr>
      <w:r w:rsidDel="00000000" w:rsidR="00000000" w:rsidRPr="00000000">
        <w:rPr>
          <w:sz w:val="24"/>
          <w:szCs w:val="24"/>
          <w:vertAlign w:val="baseline"/>
          <w:rtl w:val="0"/>
        </w:rPr>
        <w:t xml:space="preserve">         Предвид изложеното и на основание чл. 92, ал. 1 и ал. 2, във вр. с чл. 113, ал.1  и чл. 99, ал. 1 от ЗПК, </w:t>
      </w:r>
      <w:r w:rsidDel="00000000" w:rsidR="00000000" w:rsidRPr="00000000">
        <w:rPr>
          <w:color w:val="000000"/>
          <w:sz w:val="24"/>
          <w:szCs w:val="24"/>
          <w:vertAlign w:val="baseline"/>
          <w:rtl w:val="0"/>
        </w:rPr>
        <w:t xml:space="preserve">във връзка с § 7, ал. 2 </w:t>
      </w:r>
      <w:r w:rsidDel="00000000" w:rsidR="00000000" w:rsidRPr="00000000">
        <w:rPr>
          <w:sz w:val="24"/>
          <w:szCs w:val="24"/>
          <w:vertAlign w:val="baseline"/>
          <w:rtl w:val="0"/>
        </w:rPr>
        <w:t xml:space="preserve">от ПЗР на ЗПК, Комисията за противодействие на корупцията</w:t>
      </w:r>
    </w:p>
    <w:p w:rsidR="00000000" w:rsidDel="00000000" w:rsidP="00000000" w:rsidRDefault="00000000" w:rsidRPr="00000000" w14:paraId="00000057">
      <w:pPr>
        <w:ind w:right="425"/>
        <w:jc w:val="both"/>
        <w:rPr>
          <w:sz w:val="24"/>
          <w:szCs w:val="24"/>
          <w:vertAlign w:val="baseline"/>
        </w:rPr>
      </w:pPr>
      <w:r w:rsidDel="00000000" w:rsidR="00000000" w:rsidRPr="00000000">
        <w:rPr>
          <w:rtl w:val="0"/>
        </w:rPr>
      </w:r>
    </w:p>
    <w:p w:rsidR="00000000" w:rsidDel="00000000" w:rsidP="00000000" w:rsidRDefault="00000000" w:rsidRPr="00000000" w14:paraId="00000058">
      <w:pPr>
        <w:ind w:left="3540" w:right="425"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9">
      <w:pPr>
        <w:ind w:left="3540" w:right="425"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5A">
      <w:pPr>
        <w:ind w:right="425"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Николай Рашков с ЕГН **********, в качеството му на кмет на община Г. О. - лице, заемащо публична длъжност по на чл. 6, ал. 1, т. 32 от ЗПК, затова че по силата на Договор за покупко-продажба на недвижими имоти от 24.11.2023 г. се е разпоредил с общинско имущество в интерес на “М.“ ООД с ЕИК *********, в което е бил съдружник и управител до 16.11.2023 г., в нарушение на разпоредбата на чл. 77, ал. 3 от ЗПК.</w:t>
      </w:r>
    </w:p>
    <w:p w:rsidR="00000000" w:rsidDel="00000000" w:rsidP="00000000" w:rsidRDefault="00000000" w:rsidRPr="00000000" w14:paraId="0000005B">
      <w:pPr>
        <w:ind w:right="425" w:firstLine="709"/>
        <w:jc w:val="both"/>
        <w:rPr>
          <w:sz w:val="24"/>
          <w:szCs w:val="24"/>
          <w:vertAlign w:val="baseline"/>
        </w:rPr>
      </w:pPr>
      <w:r w:rsidDel="00000000" w:rsidR="00000000" w:rsidRPr="00000000">
        <w:rPr>
          <w:rtl w:val="0"/>
        </w:rPr>
      </w:r>
    </w:p>
    <w:p w:rsidR="00000000" w:rsidDel="00000000" w:rsidP="00000000" w:rsidRDefault="00000000" w:rsidRPr="00000000" w14:paraId="0000005C">
      <w:pPr>
        <w:ind w:right="425" w:firstLine="708"/>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 113, ал. 1 от ЗПК глоба в размер на </w:t>
      </w:r>
      <w:r w:rsidDel="00000000" w:rsidR="00000000" w:rsidRPr="00000000">
        <w:rPr>
          <w:b w:val="1"/>
          <w:bCs w:val="1"/>
          <w:sz w:val="24"/>
          <w:szCs w:val="24"/>
          <w:vertAlign w:val="baseline"/>
          <w:rtl w:val="0"/>
        </w:rPr>
        <w:t xml:space="preserve">5 000</w:t>
      </w:r>
      <w:r w:rsidDel="00000000" w:rsidR="00000000" w:rsidRPr="00000000">
        <w:rPr>
          <w:sz w:val="24"/>
          <w:szCs w:val="24"/>
          <w:vertAlign w:val="baseline"/>
          <w:rtl w:val="0"/>
        </w:rPr>
        <w:t xml:space="preserve"> лв. /пет хиляди лева/ на Николай Рашков с ЕГН ********** и постоянен адрес в град В. Т., ул. „К.“ № **, вх. „*“, ет. *, за осъществен конфликт на интереси по чл. 70 от ЗПК - нарушение на разпоредбата на чл. 77, ал. 3 от ЗПК, извършено в качеството му на кмет на община Г. О. и лице, заемащо публична длъжност по чл. 6, ал. 1, т. 32 от ЗПК.</w:t>
      </w:r>
    </w:p>
    <w:p w:rsidR="00000000" w:rsidDel="00000000" w:rsidP="00000000" w:rsidRDefault="00000000" w:rsidRPr="00000000" w14:paraId="0000005D">
      <w:pPr>
        <w:ind w:right="425"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E">
      <w:pPr>
        <w:ind w:right="425" w:firstLine="708"/>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на основание чл. 99, ал. 1 от ЗПК отнема в полза на Община Г. О. от Николай Рашков с ЕГН ********** и постоянен адрес в град В. Т., ул. „К.“ № **, вх. „*“, ет. *, сума в размер на </w:t>
      </w:r>
      <w:r w:rsidDel="00000000" w:rsidR="00000000" w:rsidRPr="00000000">
        <w:rPr>
          <w:b w:val="1"/>
          <w:bCs w:val="1"/>
          <w:sz w:val="24"/>
          <w:szCs w:val="24"/>
          <w:vertAlign w:val="baseline"/>
          <w:rtl w:val="0"/>
        </w:rPr>
        <w:t xml:space="preserve">225,10 лева /двеста двадесет и пет лева и десет стотинки/</w:t>
      </w:r>
      <w:r w:rsidDel="00000000" w:rsidR="00000000" w:rsidRPr="00000000">
        <w:rPr>
          <w:sz w:val="24"/>
          <w:szCs w:val="24"/>
          <w:vertAlign w:val="baseline"/>
          <w:rtl w:val="0"/>
        </w:rPr>
        <w:t xml:space="preserve">, представляваща нетното дневно възнаграждение, получено от лицето за 24.11.2023 г., на която дата същото осъществило конфликт на интереси по чл. 70 от ЗПК - нарушение на разпоредбата на чл. 77, ал. 3 от ЗПК, извършено в качеството му на кмет на община Г. О. и лице, заемащо публична длъжност по чл. 6, ал. 1, т. 32 от ЗПК.</w:t>
      </w:r>
    </w:p>
    <w:p w:rsidR="00000000" w:rsidDel="00000000" w:rsidP="00000000" w:rsidRDefault="00000000" w:rsidRPr="00000000" w14:paraId="0000005F">
      <w:pPr>
        <w:ind w:right="425" w:firstLine="708"/>
        <w:jc w:val="both"/>
        <w:rPr>
          <w:sz w:val="24"/>
          <w:szCs w:val="24"/>
          <w:vertAlign w:val="baseline"/>
        </w:rPr>
      </w:pPr>
      <w:r w:rsidDel="00000000" w:rsidR="00000000" w:rsidRPr="00000000">
        <w:rPr>
          <w:rtl w:val="0"/>
        </w:rPr>
      </w:r>
    </w:p>
    <w:p w:rsidR="00000000" w:rsidDel="00000000" w:rsidP="00000000" w:rsidRDefault="00000000" w:rsidRPr="00000000" w14:paraId="00000060">
      <w:pPr>
        <w:ind w:right="425" w:firstLine="708"/>
        <w:jc w:val="both"/>
        <w:rPr>
          <w:sz w:val="24"/>
          <w:szCs w:val="24"/>
          <w:vertAlign w:val="baseline"/>
        </w:rPr>
      </w:pPr>
      <w:r w:rsidDel="00000000" w:rsidR="00000000" w:rsidRPr="00000000">
        <w:rPr>
          <w:sz w:val="24"/>
          <w:szCs w:val="24"/>
          <w:vertAlign w:val="baseline"/>
          <w:rtl w:val="0"/>
        </w:rPr>
        <w:t xml:space="preserve">Посочената в настоящото решение сума, в общ размер на </w:t>
      </w:r>
      <w:r w:rsidDel="00000000" w:rsidR="00000000" w:rsidRPr="00000000">
        <w:rPr>
          <w:b w:val="1"/>
          <w:bCs w:val="1"/>
          <w:sz w:val="24"/>
          <w:szCs w:val="24"/>
          <w:vertAlign w:val="baseline"/>
          <w:rtl w:val="0"/>
        </w:rPr>
        <w:t xml:space="preserve">5 225, 10 лв. /</w:t>
      </w:r>
      <w:r w:rsidDel="00000000" w:rsidR="00000000" w:rsidRPr="00000000">
        <w:rPr>
          <w:sz w:val="24"/>
          <w:szCs w:val="24"/>
          <w:vertAlign w:val="baseline"/>
          <w:rtl w:val="0"/>
        </w:rPr>
        <w:t xml:space="preserve">пет хиляди двеста двадесет и пет лева и десет стотинки</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следва да се преведе по банкова сметка на КПК:</w:t>
      </w:r>
    </w:p>
    <w:p w:rsidR="00000000" w:rsidDel="00000000" w:rsidP="00000000" w:rsidRDefault="00000000" w:rsidRPr="00000000" w14:paraId="00000061">
      <w:pPr>
        <w:ind w:right="425" w:firstLine="708"/>
        <w:jc w:val="both"/>
        <w:rPr>
          <w:sz w:val="24"/>
          <w:szCs w:val="24"/>
          <w:vertAlign w:val="baseline"/>
        </w:rPr>
      </w:pPr>
      <w:r w:rsidDel="00000000" w:rsidR="00000000" w:rsidRPr="00000000">
        <w:rPr>
          <w:rtl w:val="0"/>
        </w:rPr>
      </w:r>
    </w:p>
    <w:p w:rsidR="00000000" w:rsidDel="00000000" w:rsidP="00000000" w:rsidRDefault="00000000" w:rsidRPr="00000000" w14:paraId="00000062">
      <w:pPr>
        <w:ind w:right="425"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Банка: БНБ</w:t>
      </w:r>
      <w:r w:rsidDel="00000000" w:rsidR="00000000" w:rsidRPr="00000000">
        <w:rPr>
          <w:rtl w:val="0"/>
        </w:rPr>
      </w:r>
    </w:p>
    <w:p w:rsidR="00000000" w:rsidDel="00000000" w:rsidP="00000000" w:rsidRDefault="00000000" w:rsidRPr="00000000" w14:paraId="00000063">
      <w:pPr>
        <w:ind w:right="425"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Банкова сметка /IBAN/: BG56 BNBG 9661 3000 1455 01</w:t>
      </w:r>
      <w:r w:rsidDel="00000000" w:rsidR="00000000" w:rsidRPr="00000000">
        <w:rPr>
          <w:rtl w:val="0"/>
        </w:rPr>
      </w:r>
    </w:p>
    <w:p w:rsidR="00000000" w:rsidDel="00000000" w:rsidP="00000000" w:rsidRDefault="00000000" w:rsidRPr="00000000" w14:paraId="00000064">
      <w:pPr>
        <w:ind w:right="425"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65">
      <w:pPr>
        <w:ind w:right="425"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ab/>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66">
      <w:pPr>
        <w:ind w:right="425"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ab/>
        <w:t xml:space="preserve">На основание чл. 92, ал. 3 от ЗПК, в седмодневен срок, считано от датата на уведомяване за решението, сумата </w:t>
      </w:r>
      <w:r w:rsidDel="00000000" w:rsidR="00000000" w:rsidRPr="00000000">
        <w:rPr>
          <w:b w:val="1"/>
          <w:bCs w:val="1"/>
          <w:i w:val="1"/>
          <w:iCs w:val="1"/>
          <w:color w:val="000000"/>
          <w:sz w:val="24"/>
          <w:szCs w:val="24"/>
          <w:vertAlign w:val="baseline"/>
          <w:rtl w:val="0"/>
        </w:rPr>
        <w:t xml:space="preserve">5 225, 10 лв.</w:t>
      </w:r>
      <w:r w:rsidDel="00000000" w:rsidR="00000000" w:rsidRPr="00000000">
        <w:rPr>
          <w:i w:val="1"/>
          <w:iCs w:val="1"/>
          <w:color w:val="000000"/>
          <w:sz w:val="24"/>
          <w:szCs w:val="24"/>
          <w:vertAlign w:val="baseline"/>
          <w:rtl w:val="0"/>
        </w:rPr>
        <w:t xml:space="preserve"> /пет хиляди двеста двадесет и пет лева и десет стотинки/</w:t>
      </w:r>
      <w:r w:rsidDel="00000000" w:rsidR="00000000" w:rsidRPr="00000000">
        <w:rPr>
          <w:b w:val="1"/>
          <w:bCs w:val="1"/>
          <w:i w:val="1"/>
          <w:iCs w:val="1"/>
          <w:sz w:val="24"/>
          <w:szCs w:val="24"/>
          <w:vertAlign w:val="baseline"/>
          <w:rtl w:val="0"/>
        </w:rPr>
        <w:t xml:space="preserve">,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7">
      <w:pPr>
        <w:ind w:right="425" w:firstLine="567"/>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68">
      <w:pPr>
        <w:ind w:right="425" w:firstLine="567"/>
        <w:jc w:val="both"/>
        <w:rPr>
          <w:sz w:val="24"/>
          <w:szCs w:val="24"/>
          <w:vertAlign w:val="baseline"/>
        </w:rPr>
      </w:pPr>
      <w:r w:rsidDel="00000000" w:rsidR="00000000" w:rsidRPr="00000000">
        <w:rPr>
          <w:sz w:val="24"/>
          <w:szCs w:val="24"/>
          <w:vertAlign w:val="baseline"/>
          <w:rtl w:val="0"/>
        </w:rPr>
        <w:t xml:space="preserve">  На основание чл. 94, ал. 1 от ЗПК, решението може да се оспори от заинтересованото лице пред Административен съд – В. Т. по реда на АПК, в 14-дневен срок от съобщаването му.</w:t>
      </w:r>
    </w:p>
    <w:p w:rsidR="00000000" w:rsidDel="00000000" w:rsidP="00000000" w:rsidRDefault="00000000" w:rsidRPr="00000000" w14:paraId="00000069">
      <w:pPr>
        <w:ind w:right="425" w:firstLine="567"/>
        <w:jc w:val="both"/>
        <w:rPr>
          <w:sz w:val="24"/>
          <w:szCs w:val="24"/>
          <w:vertAlign w:val="baseline"/>
        </w:rPr>
      </w:pPr>
      <w:r w:rsidDel="00000000" w:rsidR="00000000" w:rsidRPr="00000000">
        <w:rPr>
          <w:rtl w:val="0"/>
        </w:rPr>
      </w:r>
    </w:p>
    <w:p w:rsidR="00000000" w:rsidDel="00000000" w:rsidP="00000000" w:rsidRDefault="00000000" w:rsidRPr="00000000" w14:paraId="0000006A">
      <w:pPr>
        <w:ind w:right="425" w:firstLine="567"/>
        <w:jc w:val="both"/>
        <w:rPr>
          <w:sz w:val="24"/>
          <w:szCs w:val="24"/>
          <w:vertAlign w:val="baseline"/>
        </w:rPr>
      </w:pPr>
      <w:r w:rsidDel="00000000" w:rsidR="00000000" w:rsidRPr="00000000">
        <w:rPr>
          <w:sz w:val="24"/>
          <w:szCs w:val="24"/>
          <w:vertAlign w:val="baseline"/>
          <w:rtl w:val="0"/>
        </w:rPr>
        <w:t xml:space="preserve">  На основание чл. 93, т. 1 от ЗПК, препис от решението да се изпрати на Николай Рашков.</w:t>
      </w:r>
    </w:p>
    <w:p w:rsidR="00000000" w:rsidDel="00000000" w:rsidP="00000000" w:rsidRDefault="00000000" w:rsidRPr="00000000" w14:paraId="0000006B">
      <w:pPr>
        <w:ind w:right="425" w:firstLine="567"/>
        <w:jc w:val="both"/>
        <w:rPr>
          <w:sz w:val="24"/>
          <w:szCs w:val="24"/>
          <w:vertAlign w:val="baseline"/>
        </w:rPr>
      </w:pPr>
      <w:r w:rsidDel="00000000" w:rsidR="00000000" w:rsidRPr="00000000">
        <w:rPr>
          <w:rtl w:val="0"/>
        </w:rPr>
      </w:r>
    </w:p>
    <w:p w:rsidR="00000000" w:rsidDel="00000000" w:rsidP="00000000" w:rsidRDefault="00000000" w:rsidRPr="00000000" w14:paraId="0000006C">
      <w:pPr>
        <w:ind w:right="425"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Окръвна прокуратура – В. Т.,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6D">
      <w:pPr>
        <w:tabs>
          <w:tab w:val="left" w:leader="none" w:pos="6300"/>
        </w:tabs>
        <w:ind w:right="425"/>
        <w:jc w:val="both"/>
        <w:rPr>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6300"/>
        </w:tabs>
        <w:ind w:right="425"/>
        <w:jc w:val="both"/>
        <w:rPr>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6300"/>
        </w:tabs>
        <w:ind w:right="425"/>
        <w:jc w:val="both"/>
        <w:rPr>
          <w:sz w:val="24"/>
          <w:szCs w:val="24"/>
          <w:vertAlign w:val="baseline"/>
        </w:rPr>
      </w:pPr>
      <w:r w:rsidDel="00000000" w:rsidR="00000000" w:rsidRPr="00000000">
        <w:rPr>
          <w:rtl w:val="0"/>
        </w:rPr>
      </w:r>
    </w:p>
    <w:p w:rsidR="00000000" w:rsidDel="00000000" w:rsidP="00000000" w:rsidRDefault="00000000" w:rsidRPr="00000000" w14:paraId="00000070">
      <w:pPr>
        <w:tabs>
          <w:tab w:val="left" w:leader="none" w:pos="630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71">
      <w:pPr>
        <w:tabs>
          <w:tab w:val="left" w:leader="none" w:pos="63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2">
      <w:pPr>
        <w:ind w:right="283"/>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ЗАМЕСТНИК-ПРЕДСЕДАТЕЛ:….…/П/…….…/АНТОНСЛАВЧЕВ/</w:t>
      </w:r>
      <w:r w:rsidDel="00000000" w:rsidR="00000000" w:rsidRPr="00000000">
        <w:rPr>
          <w:rtl w:val="0"/>
        </w:rPr>
      </w:r>
    </w:p>
    <w:p w:rsidR="00000000" w:rsidDel="00000000" w:rsidP="00000000" w:rsidRDefault="00000000" w:rsidRPr="00000000" w14:paraId="00000073">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4">
      <w:pPr>
        <w:ind w:firstLine="720"/>
        <w:jc w:val="both"/>
        <w:rPr>
          <w:b w:val="0"/>
          <w:bCs w:val="0"/>
          <w:sz w:val="24"/>
          <w:szCs w:val="24"/>
          <w:vertAlign w:val="baseline"/>
        </w:rPr>
      </w:pPr>
      <w:r w:rsidDel="00000000" w:rsidR="00000000" w:rsidRPr="00000000">
        <w:rPr>
          <w:b w:val="1"/>
          <w:bCs w:val="1"/>
          <w:sz w:val="24"/>
          <w:szCs w:val="24"/>
          <w:vertAlign w:val="baseline"/>
          <w:rtl w:val="0"/>
        </w:rPr>
        <w:tab/>
        <w:t xml:space="preserve">         ЧЛЕН:……….……/П/...………...........……/АНТОАНЕТА ЦОНКОВА/</w:t>
      </w:r>
      <w:r w:rsidDel="00000000" w:rsidR="00000000" w:rsidRPr="00000000">
        <w:rPr>
          <w:rtl w:val="0"/>
        </w:rPr>
      </w:r>
    </w:p>
    <w:p w:rsidR="00000000" w:rsidDel="00000000" w:rsidP="00000000" w:rsidRDefault="00000000" w:rsidRPr="00000000" w14:paraId="00000075">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6">
      <w:pPr>
        <w:ind w:firstLine="720"/>
        <w:jc w:val="both"/>
        <w:rPr>
          <w:b w:val="0"/>
          <w:bCs w:val="0"/>
          <w:sz w:val="24"/>
          <w:szCs w:val="24"/>
          <w:vertAlign w:val="baseline"/>
        </w:rPr>
      </w:pPr>
      <w:r w:rsidDel="00000000" w:rsidR="00000000" w:rsidRPr="00000000">
        <w:rPr>
          <w:b w:val="1"/>
          <w:bCs w:val="1"/>
          <w:sz w:val="24"/>
          <w:szCs w:val="24"/>
          <w:vertAlign w:val="baseline"/>
          <w:rtl w:val="0"/>
        </w:rPr>
        <w:tab/>
        <w:t xml:space="preserve">         ЧЛЕН:………..….../П/....……..............….…......…./ПЛАМЕН ЙОЦОВ/ </w:t>
      </w:r>
      <w:r w:rsidDel="00000000" w:rsidR="00000000" w:rsidRPr="00000000">
        <w:rPr>
          <w:rtl w:val="0"/>
        </w:rPr>
      </w:r>
    </w:p>
    <w:p w:rsidR="00000000" w:rsidDel="00000000" w:rsidP="00000000" w:rsidRDefault="00000000" w:rsidRPr="00000000" w14:paraId="00000077">
      <w:pPr>
        <w:ind w:left="70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8">
      <w:pPr>
        <w:tabs>
          <w:tab w:val="left" w:leader="none" w:pos="54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79">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A">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C">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D">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E">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F">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0">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1">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2">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3">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4">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5">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6">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7">
      <w:pPr>
        <w:ind w:left="2112" w:right="-68" w:firstLine="11.99999999999988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8">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9">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A">
      <w:pPr>
        <w:tabs>
          <w:tab w:val="left" w:leader="none" w:pos="5400"/>
        </w:tabs>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B">
      <w:pPr>
        <w:tabs>
          <w:tab w:val="left" w:leader="none" w:pos="5400"/>
        </w:tabs>
        <w:ind w:firstLine="72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276" w:top="709" w:left="1418" w:right="710" w:header="284" w:footer="44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90">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