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8">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9">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A">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B">
      <w:pPr>
        <w:widowControl w:val="0"/>
        <w:ind w:firstLine="0"/>
        <w:jc w:val="center"/>
        <w:rPr>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РС-КПК-2073-24-051</w:t>
      </w: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vertAlign w:val="baseline"/>
        </w:rPr>
      </w:pPr>
      <w:r w:rsidDel="00000000" w:rsidR="00000000" w:rsidRPr="00000000">
        <w:rPr>
          <w:rtl w:val="0"/>
        </w:rPr>
      </w:r>
    </w:p>
    <w:p w:rsidR="00000000" w:rsidDel="00000000" w:rsidP="00000000" w:rsidRDefault="00000000" w:rsidRPr="00000000" w14:paraId="0000000E">
      <w:pPr>
        <w:rPr>
          <w:u w:val="single"/>
          <w:vertAlign w:val="baseline"/>
        </w:rPr>
      </w:pPr>
      <w:r w:rsidDel="00000000" w:rsidR="00000000" w:rsidRPr="00000000">
        <w:rPr>
          <w:vertAlign w:val="baseline"/>
          <w:rtl w:val="0"/>
        </w:rPr>
        <w:t xml:space="preserve">Днес, 17.06.2024 г. в град София,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F">
      <w:pPr>
        <w:rPr>
          <w:vertAlign w:val="baseline"/>
        </w:rPr>
      </w:pPr>
      <w:r w:rsidDel="00000000" w:rsidR="00000000" w:rsidRPr="00000000">
        <w:rPr>
          <w:rtl w:val="0"/>
        </w:rPr>
      </w:r>
    </w:p>
    <w:p w:rsidR="00000000" w:rsidDel="00000000" w:rsidP="00000000" w:rsidRDefault="00000000" w:rsidRPr="00000000" w14:paraId="00000010">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11">
      <w:pPr>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12">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3">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rtl w:val="0"/>
        </w:rPr>
      </w:r>
    </w:p>
    <w:p w:rsidR="00000000" w:rsidDel="00000000" w:rsidP="00000000" w:rsidRDefault="00000000" w:rsidRPr="00000000" w14:paraId="00000015">
      <w:pPr>
        <w:jc w:val="center"/>
        <w:rPr>
          <w:b w:val="0"/>
          <w:bCs w:val="0"/>
          <w:vertAlign w:val="baseline"/>
        </w:rPr>
      </w:pPr>
      <w:r w:rsidDel="00000000" w:rsidR="00000000" w:rsidRPr="00000000">
        <w:rPr>
          <w:rtl w:val="0"/>
        </w:rPr>
      </w:r>
    </w:p>
    <w:p w:rsidR="00000000" w:rsidDel="00000000" w:rsidP="00000000" w:rsidRDefault="00000000" w:rsidRPr="00000000" w14:paraId="00000016">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7">
      <w:pPr>
        <w:jc w:val="center"/>
        <w:rP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vertAlign w:val="baseline"/>
          <w:rtl w:val="0"/>
        </w:rPr>
        <w:t xml:space="preserve">Производството е по реда на чл. 89, ал. 1, пр. 1 и по чл. 13, ал.1, т.8 от Закона за противодействие на корупцията и е образувано въз основа на Решение за образуване на производство за конфликт на интереси № КИ-049 от 12.02.2024 г. на Комисията за противодействие на корупцията по сигнал с вх. № КПК-2073/02.02.2024 година.</w:t>
      </w:r>
    </w:p>
    <w:p w:rsidR="00000000" w:rsidDel="00000000" w:rsidP="00000000" w:rsidRDefault="00000000" w:rsidRPr="00000000" w14:paraId="00000019">
      <w:pPr>
        <w:tabs>
          <w:tab w:val="left" w:leader="none" w:pos="426"/>
        </w:tabs>
        <w:rPr>
          <w:vertAlign w:val="baseline"/>
        </w:rPr>
      </w:pPr>
      <w:r w:rsidDel="00000000" w:rsidR="00000000" w:rsidRPr="00000000">
        <w:rPr>
          <w:vertAlign w:val="baseline"/>
          <w:rtl w:val="0"/>
        </w:rPr>
        <w:t xml:space="preserve">Производството е образувано срещу </w:t>
      </w:r>
      <w:r w:rsidDel="00000000" w:rsidR="00000000" w:rsidRPr="00000000">
        <w:rPr>
          <w:color w:val="000000"/>
          <w:vertAlign w:val="baseline"/>
          <w:rtl w:val="0"/>
        </w:rPr>
        <w:t xml:space="preserve">Младен ****** Медаров </w:t>
      </w:r>
      <w:r w:rsidDel="00000000" w:rsidR="00000000" w:rsidRPr="00000000">
        <w:rPr>
          <w:vertAlign w:val="baseline"/>
          <w:rtl w:val="0"/>
        </w:rPr>
        <w:t xml:space="preserve">– председател на  Общински съвет З.</w:t>
      </w:r>
    </w:p>
    <w:p w:rsidR="00000000" w:rsidDel="00000000" w:rsidP="00000000" w:rsidRDefault="00000000" w:rsidRPr="00000000" w14:paraId="0000001A">
      <w:pPr>
        <w:rPr>
          <w:color w:val="000000"/>
          <w:vertAlign w:val="baseline"/>
        </w:rPr>
      </w:pPr>
      <w:r w:rsidDel="00000000" w:rsidR="00000000" w:rsidRPr="00000000">
        <w:rPr>
          <w:color w:val="000000"/>
          <w:vertAlign w:val="baseline"/>
          <w:rtl w:val="0"/>
        </w:rPr>
        <w:t xml:space="preserve">По същество в сигнала се твърди, че Младен Медаров е председател на Общински съвет З. и едновременно с това е и председател на Потребителна кооперация „******“, управител на „******“ ООД, „******“ ООД, „******“ ООД и едноличен собственик на капитала на „******“ ЕООД. Посочва се и обстоятелството, че Потребителна кооперация „******“ с председател Младен Медаров е собственик на сградата в която се намира общинската администрация на Община З., както и че са налице съдебни дела между Кооперацията и Общината. Твърди се, че Младен Медаров разписва всички плащания към и от Община З. </w:t>
      </w:r>
    </w:p>
    <w:p w:rsidR="00000000" w:rsidDel="00000000" w:rsidP="00000000" w:rsidRDefault="00000000" w:rsidRPr="00000000" w14:paraId="0000001B">
      <w:pPr>
        <w:tabs>
          <w:tab w:val="left" w:leader="none" w:pos="426"/>
        </w:tabs>
        <w:ind w:right="1" w:firstLine="737"/>
        <w:rPr>
          <w:vertAlign w:val="baseline"/>
        </w:rPr>
      </w:pPr>
      <w:r w:rsidDel="00000000" w:rsidR="00000000" w:rsidRPr="00000000">
        <w:rPr>
          <w:vertAlign w:val="baseline"/>
          <w:rtl w:val="0"/>
        </w:rPr>
        <w:t xml:space="preserve">С писмо с вх. № КПК-2073-3/28.03.2024 г. на КПК от председателя на Постоянната комисия за противодействие на корупцията и отнемане на незаконно придобитото имущество към Общински съвет З., са получени следните доказателства: клетвен лист на Младен Медаров, Удостоверение за избран общински съветник № 8 от ОИК З., Решение № 1 по Протокол № 1/10.11.2023 г. на Общински съвет З., както и самия протокол, Декларация за несъвместимост с вх. № 001/23.02.2024 г., Регистър на декларациите по чл.12 от ЗПУКИ /отм./. Получени са писма с вх. № КПК-2073-4/16.05.2024 г. и с вх. № КПК-2073-5/11.06.2024 г. на КПК, от председателя на Постоянната комисия за противодействие на корупцията и отнемане на незаконно придобитото имущество към Общински съвет З., като към първото е приложен диск, съдържащ доказателства от кмета на Община З., в т.ч. Решение за достъп до обществена информация № РДОИ-2/23.04.2024 г. на кмета на Община З. и Решение № 864/25.06.2023 г. на Апелативен съд – С. по въззивно гр.д. № 249/2022 г., които са разпечатани на хартиен носител и приложени по преписката. </w:t>
      </w:r>
    </w:p>
    <w:p w:rsidR="00000000" w:rsidDel="00000000" w:rsidP="00000000" w:rsidRDefault="00000000" w:rsidRPr="00000000" w14:paraId="0000001C">
      <w:pPr>
        <w:tabs>
          <w:tab w:val="left" w:leader="none" w:pos="426"/>
        </w:tabs>
        <w:ind w:right="1" w:firstLine="737"/>
        <w:rPr>
          <w:vertAlign w:val="baseline"/>
        </w:rPr>
      </w:pPr>
      <w:r w:rsidDel="00000000" w:rsidR="00000000" w:rsidRPr="00000000">
        <w:rPr>
          <w:vertAlign w:val="baseline"/>
          <w:rtl w:val="0"/>
        </w:rPr>
        <w:t xml:space="preserve">Служебно е извършена справка в НБД Население, ТРРЮЛНЦ, на сайта на Община З. и на сайта на Общинска избирателна комисия /ОИК/ З.</w:t>
      </w:r>
    </w:p>
    <w:p w:rsidR="00000000" w:rsidDel="00000000" w:rsidP="00000000" w:rsidRDefault="00000000" w:rsidRPr="00000000" w14:paraId="0000001D">
      <w:pPr>
        <w:rPr>
          <w:i w:val="0"/>
          <w:iCs w:val="0"/>
          <w:vertAlign w:val="baseline"/>
        </w:rPr>
      </w:pPr>
      <w:r w:rsidDel="00000000" w:rsidR="00000000" w:rsidRPr="00000000">
        <w:rPr>
          <w:rtl w:val="0"/>
        </w:rPr>
      </w:r>
    </w:p>
    <w:p w:rsidR="00000000" w:rsidDel="00000000" w:rsidP="00000000" w:rsidRDefault="00000000" w:rsidRPr="00000000" w14:paraId="0000001E">
      <w:pPr>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rPr>
          <w:i w:val="0"/>
          <w:iCs w:val="0"/>
          <w:vertAlign w:val="baseline"/>
        </w:rPr>
      </w:pPr>
      <w:r w:rsidDel="00000000" w:rsidR="00000000" w:rsidRPr="00000000">
        <w:rPr>
          <w:rtl w:val="0"/>
        </w:rPr>
      </w:r>
    </w:p>
    <w:p w:rsidR="00000000" w:rsidDel="00000000" w:rsidP="00000000" w:rsidRDefault="00000000" w:rsidRPr="00000000" w14:paraId="00000020">
      <w:pPr>
        <w:ind w:firstLine="708"/>
        <w:rPr>
          <w:vertAlign w:val="baseline"/>
        </w:rPr>
      </w:pPr>
      <w:r w:rsidDel="00000000" w:rsidR="00000000" w:rsidRPr="00000000">
        <w:rPr>
          <w:color w:val="000000"/>
          <w:vertAlign w:val="baseline"/>
          <w:rtl w:val="0"/>
        </w:rPr>
        <w:t xml:space="preserve">Младен ****** Медаров </w:t>
      </w:r>
      <w:r w:rsidDel="00000000" w:rsidR="00000000" w:rsidRPr="00000000">
        <w:rPr>
          <w:vertAlign w:val="baseline"/>
          <w:rtl w:val="0"/>
        </w:rPr>
        <w:t xml:space="preserve">е избран за общински съветник в Общински съвет З., мандат 2023 – 2027 г., и е положил клетва, видно от представения клетвен лист и Удостоверение за избран общински съветник № 8 на ОИК З., и двата документа без дати. От сайта на Община З. се установява, че общинските съветници са положили клетва на 10.11.2023 г. С решение № 1 по Протокол № 1/10.11.2023 г. от заседание на Общински съвет З., Младен Медаров е избран за председател на Общински съвет З. </w:t>
      </w:r>
    </w:p>
    <w:p w:rsidR="00000000" w:rsidDel="00000000" w:rsidP="00000000" w:rsidRDefault="00000000" w:rsidRPr="00000000" w14:paraId="00000021">
      <w:pPr>
        <w:ind w:firstLine="708"/>
        <w:rPr>
          <w:vertAlign w:val="baseline"/>
        </w:rPr>
      </w:pPr>
      <w:r w:rsidDel="00000000" w:rsidR="00000000" w:rsidRPr="00000000">
        <w:rPr>
          <w:vertAlign w:val="baseline"/>
          <w:rtl w:val="0"/>
        </w:rPr>
        <w:t xml:space="preserve">По преписката е приложена декларация по чл.49, ал.1, т.1 от ЗПК, вписана в регистър на декларациите, с вх.№ 001 от 23.02.2024 г., в която Медаров не е декларирал несъвместимост със заеманата от него публична длъжност. Декларацията е подписана от лицето на 06.12.2023 г.</w:t>
      </w:r>
    </w:p>
    <w:p w:rsidR="00000000" w:rsidDel="00000000" w:rsidP="00000000" w:rsidRDefault="00000000" w:rsidRPr="00000000" w14:paraId="00000022">
      <w:pPr>
        <w:ind w:firstLine="708"/>
        <w:rPr>
          <w:vertAlign w:val="baseline"/>
        </w:rPr>
      </w:pPr>
      <w:r w:rsidDel="00000000" w:rsidR="00000000" w:rsidRPr="00000000">
        <w:rPr>
          <w:vertAlign w:val="baseline"/>
          <w:rtl w:val="0"/>
        </w:rPr>
        <w:t xml:space="preserve">От направената справка на сайта на Община З. и на ОИК З., се установява, че Младен Медаров е избран за общински съветник в Общински съвет З., мандат 2019 – 2023 г. – Решение № 124-МИ/27.10.2019 г., но видно от Протокол № 2/26.11.2019 г. не е бил председател на Общинския съвет за предходния мандат. Лицето е подало Декларация по чл.35, ал.1, т.1 от ЗПКОНПИ /отм./ с вх. № 011/13.12.2019 г., в която не е декларирал несъвместимост.</w:t>
      </w:r>
    </w:p>
    <w:p w:rsidR="00000000" w:rsidDel="00000000" w:rsidP="00000000" w:rsidRDefault="00000000" w:rsidRPr="00000000" w14:paraId="00000023">
      <w:pPr>
        <w:tabs>
          <w:tab w:val="left" w:leader="none" w:pos="426"/>
        </w:tabs>
        <w:ind w:right="1" w:firstLine="737"/>
        <w:rPr>
          <w:vertAlign w:val="baseline"/>
        </w:rPr>
      </w:pPr>
      <w:r w:rsidDel="00000000" w:rsidR="00000000" w:rsidRPr="00000000">
        <w:rPr>
          <w:vertAlign w:val="baseline"/>
          <w:rtl w:val="0"/>
        </w:rPr>
        <w:t xml:space="preserve">В писмо с вх. № КПК-2073-4/16.05.2024 г. на КПК председателят на Постоянната комисия за противодействие на корупцията и отнемане на незаконно придобитото имущество към Общински съвет З., е удостоверил, че в периода </w:t>
      </w:r>
      <w:r w:rsidDel="00000000" w:rsidR="00000000" w:rsidRPr="00000000">
        <w:rPr>
          <w:b w:val="1"/>
          <w:bCs w:val="1"/>
          <w:vertAlign w:val="baseline"/>
          <w:rtl w:val="0"/>
        </w:rPr>
        <w:t xml:space="preserve">от 12.02.2021 г. до 12.02.2024 г.</w:t>
      </w:r>
      <w:r w:rsidDel="00000000" w:rsidR="00000000" w:rsidRPr="00000000">
        <w:rPr>
          <w:vertAlign w:val="baseline"/>
          <w:rtl w:val="0"/>
        </w:rPr>
        <w:t xml:space="preserve"> Общинският съвет е провел 49 заседания През този период са взети общо 414 броя решения, съответно решения от № 155 до № 529 – за мандат 2019-2023 г., и решения от № 1 до № 40 – за мандат 2023 – 2027 г. След разглеждане на решенията на Общински съвет З. е установил, че в същите не фигурират имената на „******“ ООД, „******“ ООД, „******“ ООД и „******“ ЕООД. С писмо с вх. № КПК-2073-5/11.06.2024 г. на КПК председателят на Постоянната комисия за противодействие на корупцията и отнемане на незаконно придобитото имущество към Общински съвет З., е допълнил информацията, предоставена с писмо с вх. № КПК-2073-4/16.05.2024 г., и е удостоверил, че не са установени решения на Общински съвет З., касаещи ПК „******“.</w:t>
      </w:r>
    </w:p>
    <w:p w:rsidR="00000000" w:rsidDel="00000000" w:rsidP="00000000" w:rsidRDefault="00000000" w:rsidRPr="00000000" w14:paraId="00000024">
      <w:pPr>
        <w:tabs>
          <w:tab w:val="left" w:leader="none" w:pos="426"/>
        </w:tabs>
        <w:ind w:right="1" w:firstLine="737"/>
        <w:rPr>
          <w:vertAlign w:val="baseline"/>
        </w:rPr>
      </w:pPr>
      <w:r w:rsidDel="00000000" w:rsidR="00000000" w:rsidRPr="00000000">
        <w:rPr>
          <w:vertAlign w:val="baseline"/>
          <w:rtl w:val="0"/>
        </w:rPr>
        <w:t xml:space="preserve">От съдържанието на разпечатаното от приложения диск Решение за достъп до обществена информация № РДОИ-2/23.04.2024 г. на кмета на Община З., е видно че между ПК “******“ и Община З. се води гр. дело относно собствеността на четириетажна сграда, находяща се в поземлен имот 31044,503.254 по одобрената със Заповед № РД-118-1980 от 20.12.2018г. кадастрална карта на гр. З. Делото е в процес на касационно обжалване във Върховен касационен съд - гр.д. № 5276/2023год., и е насрочено в закрито заседание за произнасяне по допустимостта на касационната жалба на 10.10.2024 г. От решението се установява се, че между ПК “******“ и Община З. е имало сключен  Договор за наем от 01.02.2008 г. за 502.42 кв.м. от сграда - комбинат и 1/3 ид.части от общите части на сградата, който е прекратен с уведомление от Кооперацията с рег. № 39-01-1 от 11.11.2019 г. С друго уведомление с рег.№ 39-01-1 от 20.03.2020г. Кооперацията информира Община З., че е сключен договор за наем с друга фирма от 01.04.2020 г., а именно: Адвокатско дружество „******“, което се представлява от адв.Ч.П. Адв. П. е адвокат на Кооперацията и я представлява по всички дела на Кооперацията с Община З. Между ПК “******“ и Община З. има неуредени отношения, съдебни дела, наложени запори и др. Община З. има отношения с ПК “******“ и относно метален павилион, поставен в имот IX-839, кв.73 по действащия регулационен план на гр. З., който се стопанисва от Кооперацията.</w:t>
      </w:r>
    </w:p>
    <w:p w:rsidR="00000000" w:rsidDel="00000000" w:rsidP="00000000" w:rsidRDefault="00000000" w:rsidRPr="00000000" w14:paraId="00000025">
      <w:pPr>
        <w:tabs>
          <w:tab w:val="left" w:leader="none" w:pos="426"/>
        </w:tabs>
        <w:ind w:right="1" w:firstLine="737"/>
        <w:rPr>
          <w:color w:val="000000"/>
          <w:vertAlign w:val="baseline"/>
        </w:rPr>
      </w:pPr>
      <w:r w:rsidDel="00000000" w:rsidR="00000000" w:rsidRPr="00000000">
        <w:rPr>
          <w:vertAlign w:val="baseline"/>
          <w:rtl w:val="0"/>
        </w:rPr>
        <w:t xml:space="preserve">Видно от направената справка в ТРРЮЛНЦ </w:t>
      </w:r>
      <w:r w:rsidDel="00000000" w:rsidR="00000000" w:rsidRPr="00000000">
        <w:rPr>
          <w:color w:val="000000"/>
          <w:vertAlign w:val="baseline"/>
          <w:rtl w:val="0"/>
        </w:rPr>
        <w:t xml:space="preserve">Младен ****** Медаров е съдружник и управител на: „******“ ООД, с ЕИК ******, „******“ ООД, с ЕИК ******, „******“ ООД, с ЕИК ******, едноличен собственик и управител на „******“ ЕООД, с ЕИК ******, и председател на Потребителна кооперация „******“ с ЕИК ******.</w:t>
      </w:r>
    </w:p>
    <w:p w:rsidR="00000000" w:rsidDel="00000000" w:rsidP="00000000" w:rsidRDefault="00000000" w:rsidRPr="00000000" w14:paraId="00000026">
      <w:pPr>
        <w:tabs>
          <w:tab w:val="left" w:leader="none" w:pos="426"/>
        </w:tabs>
        <w:ind w:right="1" w:firstLine="737"/>
        <w:rPr>
          <w:vertAlign w:val="baseline"/>
        </w:rPr>
      </w:pPr>
      <w:r w:rsidDel="00000000" w:rsidR="00000000" w:rsidRPr="00000000">
        <w:rPr>
          <w:rtl w:val="0"/>
        </w:rPr>
      </w:r>
    </w:p>
    <w:p w:rsidR="00000000" w:rsidDel="00000000" w:rsidP="00000000" w:rsidRDefault="00000000" w:rsidRPr="00000000" w14:paraId="00000027">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rPr>
          <w:i w:val="0"/>
          <w:iCs w:val="0"/>
          <w:vertAlign w:val="baseline"/>
        </w:rPr>
      </w:pP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съотв. чл. 70 от ЗПК,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/отм./, съотв.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rPr>
          <w:vertAlign w:val="baseline"/>
        </w:rPr>
      </w:pPr>
      <w:r w:rsidDel="00000000" w:rsidR="00000000" w:rsidRPr="00000000">
        <w:rPr>
          <w:vertAlign w:val="baseline"/>
          <w:rtl w:val="0"/>
        </w:rPr>
        <w:t xml:space="preserve">В качеството му на общински съветник и председател на Общински съвет З., </w:t>
      </w:r>
      <w:r w:rsidDel="00000000" w:rsidR="00000000" w:rsidRPr="00000000">
        <w:rPr>
          <w:color w:val="000000"/>
          <w:vertAlign w:val="baseline"/>
          <w:rtl w:val="0"/>
        </w:rPr>
        <w:t xml:space="preserve">Младен ****** Медаров </w:t>
      </w:r>
      <w:r w:rsidDel="00000000" w:rsidR="00000000" w:rsidRPr="00000000">
        <w:rPr>
          <w:vertAlign w:val="baseline"/>
          <w:rtl w:val="0"/>
        </w:rPr>
        <w:t xml:space="preserve">е лице, заемало висша публична длъжност по смисъла на чл. 6, ал.1, т.32 от ЗПКОНПИ /отм./ и лице, заемащо публична длъжност по смисъла на чл. 6, ал.1, т.32 от ЗПК, и компетентна да се произнесе относно наличието или липсата на конфликт на интереси по отношение на него е КПК. </w:t>
      </w:r>
    </w:p>
    <w:p w:rsidR="00000000" w:rsidDel="00000000" w:rsidP="00000000" w:rsidRDefault="00000000" w:rsidRPr="00000000" w14:paraId="0000002C">
      <w:pPr>
        <w:rPr>
          <w:vertAlign w:val="baseline"/>
        </w:rPr>
      </w:pPr>
      <w:r w:rsidDel="00000000" w:rsidR="00000000" w:rsidRPr="00000000">
        <w:rPr>
          <w:vertAlign w:val="baseline"/>
          <w:rtl w:val="0"/>
        </w:rPr>
        <w:t xml:space="preserve">Съгласно чл. 33, ал. 1, т. 3 от ЗМСМА общинският съветник има право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 Съгласно чл. 25 и ч</w:t>
      </w:r>
      <w:r w:rsidDel="00000000" w:rsidR="00000000" w:rsidRPr="00000000">
        <w:rPr>
          <w:color w:val="000000"/>
          <w:vertAlign w:val="baseline"/>
          <w:rtl w:val="0"/>
        </w:rPr>
        <w:t xml:space="preserve">л. 26 от ЗМСМА о</w:t>
      </w:r>
      <w:r w:rsidDel="00000000" w:rsidR="00000000" w:rsidRPr="00000000">
        <w:rPr>
          <w:color w:val="000000"/>
          <w:highlight w:val="white"/>
          <w:vertAlign w:val="baseline"/>
          <w:rtl w:val="0"/>
        </w:rPr>
        <w:t xml:space="preserve">бщинският съвет избира от своя състав председател на съвета. П</w:t>
      </w:r>
      <w:r w:rsidDel="00000000" w:rsidR="00000000" w:rsidRPr="00000000">
        <w:rPr>
          <w:color w:val="000000"/>
          <w:vertAlign w:val="baseline"/>
          <w:rtl w:val="0"/>
        </w:rPr>
        <w:t xml:space="preserve">редседателят на общинския съвет: 1. свиква съвета на заседание; 2. ръководи подготовката на заседанията на съвета; 3. ръководи заседанията на съвета; 4. координира работата на постоянните комисии; 5. подпомага съветниците в тяхната дейност; 6. представлява съвета пред външни лица и организации. Председателят на общинския съвет се избира измежду състава на общинските съветници – членове на съвета, като същият няма статут на едноличен орган на изпълнителната власт. </w:t>
      </w: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Притежаването на дялове или акции на търговско дружество или участието  в негов управителен или контролен орган, обосновава отношения на свързани лица по смисъла на §1, т. 9, б.“б“ от ДР на ЗПК, доколкото овластеният е заинтересован от високи резултати от търговската дейност на съответното дружество.</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Обстоятелството, че </w:t>
      </w:r>
      <w:r w:rsidDel="00000000" w:rsidR="00000000" w:rsidRPr="00000000">
        <w:rPr>
          <w:color w:val="000000"/>
          <w:vertAlign w:val="baseline"/>
          <w:rtl w:val="0"/>
        </w:rPr>
        <w:t xml:space="preserve">Младен Медаров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е едноличен собственик, съдружник и управител на </w:t>
      </w:r>
      <w:r w:rsidDel="00000000" w:rsidR="00000000" w:rsidRPr="00000000">
        <w:rPr>
          <w:color w:val="000000"/>
          <w:vertAlign w:val="baseline"/>
          <w:rtl w:val="0"/>
        </w:rPr>
        <w:t xml:space="preserve">„******“ ООД, „******“ ООД, „******“ ООД и „******“ ЕООД,</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предопределя икономически зависимости между него и дружествата, които пораждат основателни съмнения в неговата безпристрастност и обективност, което от своя страна обуславя свързаност между него и дружествата по смисъла на §1, т. 9, б.“б“ от ДР на ЗПК. </w:t>
      </w:r>
      <w:r w:rsidDel="00000000" w:rsidR="00000000" w:rsidRPr="00000000">
        <w:rPr>
          <w:rtl w:val="0"/>
        </w:rPr>
      </w:r>
    </w:p>
    <w:p w:rsidR="00000000" w:rsidDel="00000000" w:rsidP="00000000" w:rsidRDefault="00000000" w:rsidRPr="00000000" w14:paraId="0000002E">
      <w:pPr>
        <w:rPr>
          <w:vertAlign w:val="baseline"/>
        </w:rPr>
      </w:pPr>
      <w:r w:rsidDel="00000000" w:rsidR="00000000" w:rsidRPr="00000000">
        <w:rPr>
          <w:color w:val="000000"/>
          <w:vertAlign w:val="baseline"/>
          <w:rtl w:val="0"/>
        </w:rPr>
        <w:t xml:space="preserve">Съгласно чл. 26 от Закона за кооперациите председателят на кооперацията се избира измежду членовете на кооперацията за срок четири години. Той е председател и на управителния съвет и участва в неговата работа с равен глас. Председателят на кооперацията: 1. представлява кооперацията; 2. организира изпълнението на решенията на общото събрание, на управителния съвет и на органите на кооперативния съюз, в който членува; 3. ръководи текущата дейност на кооперацията; 4. сключва и прекратява трудовите договори, наказва и награждава работници и служители на кооперацията и определя трудовите им възнаграждения; 5. изпълнява и други функции, определени в устава, съобразно закона. В качеството си на член и председател на ПК „******“, Младен Медаров е свързано лице с кооперацията  по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смисъла на §1, т. 9, б.“б“ от ДР на ЗПК на посочените по-горе основания.</w:t>
      </w:r>
      <w:r w:rsidDel="00000000" w:rsidR="00000000" w:rsidRPr="00000000">
        <w:rPr>
          <w:rtl w:val="0"/>
        </w:rPr>
      </w:r>
    </w:p>
    <w:p w:rsidR="00000000" w:rsidDel="00000000" w:rsidP="00000000" w:rsidRDefault="00000000" w:rsidRPr="00000000" w14:paraId="0000002F">
      <w:pPr>
        <w:rPr>
          <w:vertAlign w:val="baseline"/>
        </w:rPr>
      </w:pPr>
      <w:r w:rsidDel="00000000" w:rsidR="00000000" w:rsidRPr="00000000">
        <w:rPr>
          <w:vertAlign w:val="baseline"/>
          <w:rtl w:val="0"/>
        </w:rPr>
        <w:t xml:space="preserve">Обхватът на производството съгласно чл. 91 от ЗПК е три години, считано от датата на извършване на нарушението. В конкретния случай релевантен е периодът 3 години назад от 12.02.2024 г. – датата на образуване на производството за конфликт на интереси, т.е. от 12.02.2021 година.</w:t>
      </w:r>
    </w:p>
    <w:p w:rsidR="00000000" w:rsidDel="00000000" w:rsidP="00000000" w:rsidRDefault="00000000" w:rsidRPr="00000000" w14:paraId="00000030">
      <w:pPr>
        <w:rPr>
          <w:color w:val="000000"/>
          <w:vertAlign w:val="baseline"/>
        </w:rPr>
      </w:pPr>
      <w:r w:rsidDel="00000000" w:rsidR="00000000" w:rsidRPr="00000000">
        <w:rPr>
          <w:vertAlign w:val="baseline"/>
          <w:rtl w:val="0"/>
        </w:rPr>
        <w:t xml:space="preserve">В писма с вх. № КПК-2073-4/16.05.2024 г. и с вх. № КПК-2073-5/11.06.2024 г. на КПК председателят на Постоянната комисия за противодействие на корупцията и отнемане на незаконно придобитото имущество към Общински съвет З., изрично е удостоверил, че в периода </w:t>
      </w:r>
      <w:r w:rsidDel="00000000" w:rsidR="00000000" w:rsidRPr="00000000">
        <w:rPr>
          <w:b w:val="1"/>
          <w:bCs w:val="1"/>
          <w:vertAlign w:val="baseline"/>
          <w:rtl w:val="0"/>
        </w:rPr>
        <w:t xml:space="preserve">от 12.02.2021 г. до 12.02.2024 г.</w:t>
      </w:r>
      <w:r w:rsidDel="00000000" w:rsidR="00000000" w:rsidRPr="00000000">
        <w:rPr>
          <w:vertAlign w:val="baseline"/>
          <w:rtl w:val="0"/>
        </w:rPr>
        <w:t xml:space="preserve"> Общински съвет З. не е приемал решения по отношение на „******“ ООД, „******“ ООД, „******“ ООД, „******“ ЕООД и ПК „******“. С</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ледва изводът, че не са налице упражнени правомощия от страна на </w:t>
      </w:r>
      <w:r w:rsidDel="00000000" w:rsidR="00000000" w:rsidRPr="00000000">
        <w:rPr>
          <w:color w:val="000000"/>
          <w:vertAlign w:val="baseline"/>
          <w:rtl w:val="0"/>
        </w:rPr>
        <w:t xml:space="preserve">Младен Медаров</w:t>
      </w:r>
      <w:r w:rsidDel="00000000" w:rsidR="00000000" w:rsidRPr="00000000">
        <w:rPr>
          <w:vertAlign w:val="baseline"/>
          <w:rtl w:val="0"/>
        </w:rPr>
        <w:t xml:space="preserve">, в качеството му на общински съветник в Общински съвет З.,</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за периода </w:t>
      </w:r>
      <w:r w:rsidDel="00000000" w:rsidR="00000000" w:rsidRPr="00000000">
        <w:rPr>
          <w:b w:val="1"/>
          <w:bCs w:val="1"/>
          <w:vertAlign w:val="baseline"/>
          <w:rtl w:val="0"/>
        </w:rPr>
        <w:t xml:space="preserve">от 12.02.2021 г. до 12.02.2024 г.</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касаещи търговските дружества и кооперацията. </w:t>
      </w:r>
      <w:r w:rsidDel="00000000" w:rsidR="00000000" w:rsidRPr="00000000">
        <w:rPr>
          <w:color w:val="000000"/>
          <w:vertAlign w:val="baseline"/>
          <w:rtl w:val="0"/>
        </w:rPr>
        <w:t xml:space="preserve">По аргумент от разпоредбата на чл. 25 от ЗМСМА, председателят на общинския съвет притежава единствено организационни функции /правомощия във връзка с вътрешната организация на дейността на съвета и работата на неговите комисии/ и представителни функции /във връзка с взаимоотношенията на общинския съвет с други субекти/. В този смисъл Младен Медаров, в качеството си на председател на Общински съвет З., не би могъл да взима самостоятелни решения, касаещи трети лица.</w:t>
      </w:r>
    </w:p>
    <w:p w:rsidR="00000000" w:rsidDel="00000000" w:rsidP="00000000" w:rsidRDefault="00000000" w:rsidRPr="00000000" w14:paraId="00000031">
      <w:pPr>
        <w:shd w:fill="ffffff" w:val="clear"/>
        <w:rPr>
          <w:color w:val="000000"/>
          <w:vertAlign w:val="baseline"/>
        </w:rPr>
      </w:pPr>
      <w:r w:rsidDel="00000000" w:rsidR="00000000" w:rsidRPr="00000000">
        <w:rPr>
          <w:color w:val="000000"/>
          <w:vertAlign w:val="baseline"/>
          <w:rtl w:val="0"/>
        </w:rPr>
        <w:t xml:space="preserve">От събраните по преписката доказателства се установява също така, че са налице договорни отношения, както и висящи съдебни производства, между ПК „******“ и Община З., в които Общината е представлявана от кмета, а не от председателя на Общинския съвет. Съгласно ч</w:t>
      </w:r>
      <w:r w:rsidDel="00000000" w:rsidR="00000000" w:rsidRPr="00000000">
        <w:rPr>
          <w:color w:val="000000"/>
          <w:highlight w:val="white"/>
          <w:vertAlign w:val="baseline"/>
          <w:rtl w:val="0"/>
        </w:rPr>
        <w:t xml:space="preserve">л. 38, ал. 1 от ЗМСМА кметът на общината е орган на изпълнителната власт в общината,</w:t>
      </w:r>
      <w:r w:rsidDel="00000000" w:rsidR="00000000" w:rsidRPr="00000000">
        <w:rPr>
          <w:color w:val="000000"/>
          <w:vertAlign w:val="baseline"/>
          <w:rtl w:val="0"/>
        </w:rPr>
        <w:t xml:space="preserve"> който ръководи цялата изпълнителна дейност на общината – чл. 44 от ЗМСМА.</w:t>
      </w:r>
    </w:p>
    <w:p w:rsidR="00000000" w:rsidDel="00000000" w:rsidP="00000000" w:rsidRDefault="00000000" w:rsidRPr="00000000" w14:paraId="00000032">
      <w:pPr>
        <w:rPr>
          <w:vertAlign w:val="baseline"/>
        </w:rPr>
      </w:pPr>
      <w:r w:rsidDel="00000000" w:rsidR="00000000" w:rsidRPr="00000000">
        <w:rPr>
          <w:vertAlign w:val="baseline"/>
          <w:rtl w:val="0"/>
        </w:rPr>
        <w:t xml:space="preserve">От изложеното следва, че е налице една от предпоставките от общия състав на конфликт на интереси по отношение на </w:t>
      </w:r>
      <w:r w:rsidDel="00000000" w:rsidR="00000000" w:rsidRPr="00000000">
        <w:rPr>
          <w:color w:val="000000"/>
          <w:vertAlign w:val="baseline"/>
          <w:rtl w:val="0"/>
        </w:rPr>
        <w:t xml:space="preserve">Младен Медаров</w:t>
      </w:r>
      <w:r w:rsidDel="00000000" w:rsidR="00000000" w:rsidRPr="00000000">
        <w:rPr>
          <w:vertAlign w:val="baseline"/>
          <w:rtl w:val="0"/>
        </w:rPr>
        <w:t xml:space="preserve">, в качеството му на председател и общински съветник в Общински съвет З., а именно лице, заемащо публична длъжност. Не са налице упражнени от лицето правомощия по служба и частен интерес от упражнените правомощия. Липсата на който и да е елемент от общия състав на конфликта на интерес, съгласно чл.70 от ЗПК, води до липсата на конфликт на интереси.</w:t>
      </w:r>
    </w:p>
    <w:p w:rsidR="00000000" w:rsidDel="00000000" w:rsidP="00000000" w:rsidRDefault="00000000" w:rsidRPr="00000000" w14:paraId="00000033">
      <w:pPr>
        <w:ind w:firstLine="708"/>
        <w:rPr>
          <w:vertAlign w:val="baseline"/>
        </w:rPr>
      </w:pPr>
      <w:r w:rsidDel="00000000" w:rsidR="00000000" w:rsidRPr="00000000">
        <w:rPr>
          <w:vertAlign w:val="baseline"/>
          <w:rtl w:val="0"/>
        </w:rPr>
        <w:t xml:space="preserve">Съгласно чл. 13, ал. 1, т. 8 от ЗПК,</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е компетентният орган, който да извърши проверка на сигнали във връзка с декларациите за несъвместимост на лицата, заемащи публични длъжности, и при установена несъвместимост да сезира органа по избора или назначаването за предприемане на съответните действия. Несъвместимост, по смисъла на §1, т. 7 от ДР на ЗПКОНПИ /отм./, както и по смисъла на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като заемащо публична длъжност.  Съгласно чл.34, ал.5 от ЗМСМА общинският съветник не може: 1. да бъде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2. да заема длъжност като общински съветник или подобна длъжност в друга държава - членка на Европейския съюз; 3. да извършва дейности, които водят до нарушаване на забрана или ограничение по глава осма, раздел ІІ от Закона за противодействие на корупцията и за отнемане на незаконно придобитото имущество. </w:t>
      </w:r>
      <w:r w:rsidDel="00000000" w:rsidR="00000000" w:rsidRPr="00000000">
        <w:rPr>
          <w:color w:val="000000"/>
          <w:vertAlign w:val="baseline"/>
          <w:rtl w:val="0"/>
        </w:rPr>
        <w:t xml:space="preserve">В разпоредбата няма предвидено ограничение общинският съветник да бъде едноличен собственик на капитала или съдружник в търговско дружество и в орган на управление на кооперация, доколкото те са самостоятелни правни субекти, различни от участващите в тях физически лица.</w:t>
      </w:r>
      <w:r w:rsidDel="00000000" w:rsidR="00000000" w:rsidRPr="00000000">
        <w:rPr>
          <w:vertAlign w:val="baseline"/>
          <w:rtl w:val="0"/>
        </w:rPr>
        <w:t xml:space="preserve"> Младен Медаров не попада в кръга на лицата, посочени в чл.34, ал.5 от ЗМСМА, поради което по отношение на него не е налице несъвместимост на основание посочените обстоятелства. По преписката е приложена декларация по чл.49, ал.1, т.1 от ЗПК, вписана в регистър на декларациите с вх.№ 001 от 23.02.2024 г., в която Младен Медаров не е декларирал несъвместимост със заеманата от него публична длъжност. Декларацията е подписана от лицето на 06.12.2023 г. Медаров е подал и Декларация по чл.35, ал.1, т.1 от ЗПКОНПИ /отм./ с вх. № 011/13.12.2019 г., в която също не е декларирал несъвместимост</w:t>
      </w:r>
    </w:p>
    <w:p w:rsidR="00000000" w:rsidDel="00000000" w:rsidP="00000000" w:rsidRDefault="00000000" w:rsidRPr="00000000" w14:paraId="00000034">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от </w:t>
      </w:r>
      <w:r w:rsidDel="00000000" w:rsidR="00000000" w:rsidRPr="00000000">
        <w:rPr>
          <w:color w:val="000000"/>
          <w:vertAlign w:val="baseline"/>
          <w:rtl w:val="0"/>
        </w:rPr>
        <w:t xml:space="preserve">Младен ****** Медаров</w:t>
      </w:r>
      <w:r w:rsidDel="00000000" w:rsidR="00000000" w:rsidRPr="00000000">
        <w:rPr>
          <w:vertAlign w:val="baseline"/>
          <w:rtl w:val="0"/>
        </w:rPr>
        <w:t xml:space="preserve">, в качеството му на </w:t>
      </w:r>
      <w:r w:rsidDel="00000000" w:rsidR="00000000" w:rsidRPr="00000000">
        <w:rPr>
          <w:color w:val="000000"/>
          <w:vertAlign w:val="baseline"/>
          <w:rtl w:val="0"/>
        </w:rPr>
        <w:t xml:space="preserve">общински съветник и </w:t>
      </w:r>
      <w:r w:rsidDel="00000000" w:rsidR="00000000" w:rsidRPr="00000000">
        <w:rPr>
          <w:vertAlign w:val="baseline"/>
          <w:rtl w:val="0"/>
        </w:rPr>
        <w:t xml:space="preserve">председател на</w:t>
      </w:r>
      <w:r w:rsidDel="00000000" w:rsidR="00000000" w:rsidRPr="00000000">
        <w:rPr>
          <w:color w:val="000000"/>
          <w:vertAlign w:val="baseline"/>
          <w:rtl w:val="0"/>
        </w:rPr>
        <w:t xml:space="preserve"> </w:t>
      </w:r>
      <w:r w:rsidDel="00000000" w:rsidR="00000000" w:rsidRPr="00000000">
        <w:rPr>
          <w:vertAlign w:val="baseline"/>
          <w:rtl w:val="0"/>
        </w:rPr>
        <w:t xml:space="preserve">Общински съвет З., в частен интерес, негов или на свързани с него лица.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5">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36">
      <w:pPr>
        <w:rPr>
          <w:vertAlign w:val="baseline"/>
        </w:rPr>
      </w:pPr>
      <w:r w:rsidDel="00000000" w:rsidR="00000000" w:rsidRPr="00000000">
        <w:rPr>
          <w:rtl w:val="0"/>
        </w:rPr>
      </w:r>
    </w:p>
    <w:p w:rsidR="00000000" w:rsidDel="00000000" w:rsidP="00000000" w:rsidRDefault="00000000" w:rsidRPr="00000000" w14:paraId="00000037">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8">
      <w:pPr>
        <w:ind w:firstLine="0"/>
        <w:jc w:val="center"/>
        <w:rPr>
          <w:vertAlign w:val="baseline"/>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color w:val="000000"/>
          <w:sz w:val="24"/>
          <w:szCs w:val="24"/>
          <w:highlight w:val="white"/>
          <w:u w:val="non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Младен ****** Медаров</w:t>
      </w:r>
      <w:r w:rsidDel="00000000" w:rsidR="00000000" w:rsidRPr="00000000">
        <w:rPr>
          <w:vertAlign w:val="baseline"/>
          <w:rtl w:val="0"/>
        </w:rPr>
        <w:t xml:space="preserve">, ЕГН ******, </w:t>
      </w:r>
      <w:r w:rsidDel="00000000" w:rsidR="00000000" w:rsidRPr="00000000">
        <w:rPr>
          <w:color w:val="000000"/>
          <w:vertAlign w:val="baseline"/>
          <w:rtl w:val="0"/>
        </w:rPr>
        <w:t xml:space="preserve">общински съветник и </w:t>
      </w:r>
      <w:r w:rsidDel="00000000" w:rsidR="00000000" w:rsidRPr="00000000">
        <w:rPr>
          <w:vertAlign w:val="baseline"/>
          <w:rtl w:val="0"/>
        </w:rPr>
        <w:t xml:space="preserve">председател на</w:t>
      </w:r>
      <w:r w:rsidDel="00000000" w:rsidR="00000000" w:rsidRPr="00000000">
        <w:rPr>
          <w:color w:val="000000"/>
          <w:vertAlign w:val="baseline"/>
          <w:rtl w:val="0"/>
        </w:rPr>
        <w:t xml:space="preserve"> </w:t>
      </w:r>
      <w:r w:rsidDel="00000000" w:rsidR="00000000" w:rsidRPr="00000000">
        <w:rPr>
          <w:vertAlign w:val="baseline"/>
          <w:rtl w:val="0"/>
        </w:rPr>
        <w:t xml:space="preserve">Общински съвет З.</w:t>
      </w:r>
      <w:r w:rsidDel="00000000" w:rsidR="00000000" w:rsidRPr="00000000">
        <w:rPr>
          <w:color w:val="000000"/>
          <w:vertAlign w:val="baseline"/>
          <w:rtl w:val="0"/>
        </w:rPr>
        <w:t xml:space="preserve">, и </w:t>
      </w:r>
      <w:r w:rsidDel="00000000" w:rsidR="00000000" w:rsidRPr="00000000">
        <w:rPr>
          <w:vertAlign w:val="baseline"/>
          <w:rtl w:val="0"/>
        </w:rPr>
        <w:t xml:space="preserve">лице, заемало висша публична длъжност по смисъла на чл. 6, ал.1, т.32 от ЗПКОНПИ /отм./ и лице, заемащо публична длъжност по смисъла на чл. 6, ал.1, т.32 от ЗПК, поради липса на упражнени правомощия по служба по отношение на „******“ ООД, „******“ ООД, „******“ ООД, „******“ ЕООД и ПК „******“, в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периода </w:t>
      </w:r>
      <w:r w:rsidDel="00000000" w:rsidR="00000000" w:rsidRPr="00000000">
        <w:rPr>
          <w:vertAlign w:val="baseline"/>
          <w:rtl w:val="0"/>
        </w:rPr>
        <w:t xml:space="preserve">от 12.02.2021 г. до 12.02.2024 г</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одина. </w:t>
      </w:r>
    </w:p>
    <w:p w:rsidR="00000000" w:rsidDel="00000000" w:rsidP="00000000" w:rsidRDefault="00000000" w:rsidRPr="00000000" w14:paraId="0000003A">
      <w:pPr>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несъвместимост по отношение на </w:t>
      </w:r>
      <w:r w:rsidDel="00000000" w:rsidR="00000000" w:rsidRPr="00000000">
        <w:rPr>
          <w:color w:val="000000"/>
          <w:vertAlign w:val="baseline"/>
          <w:rtl w:val="0"/>
        </w:rPr>
        <w:t xml:space="preserve">Младен ****** Медаров</w:t>
      </w:r>
      <w:r w:rsidDel="00000000" w:rsidR="00000000" w:rsidRPr="00000000">
        <w:rPr>
          <w:vertAlign w:val="baseline"/>
          <w:rtl w:val="0"/>
        </w:rPr>
        <w:t xml:space="preserve">, ЕГН ******, </w:t>
      </w:r>
      <w:r w:rsidDel="00000000" w:rsidR="00000000" w:rsidRPr="00000000">
        <w:rPr>
          <w:color w:val="000000"/>
          <w:vertAlign w:val="baseline"/>
          <w:rtl w:val="0"/>
        </w:rPr>
        <w:t xml:space="preserve">общински съветник и </w:t>
      </w:r>
      <w:r w:rsidDel="00000000" w:rsidR="00000000" w:rsidRPr="00000000">
        <w:rPr>
          <w:vertAlign w:val="baseline"/>
          <w:rtl w:val="0"/>
        </w:rPr>
        <w:t xml:space="preserve">председател на</w:t>
      </w:r>
      <w:r w:rsidDel="00000000" w:rsidR="00000000" w:rsidRPr="00000000">
        <w:rPr>
          <w:color w:val="000000"/>
          <w:vertAlign w:val="baseline"/>
          <w:rtl w:val="0"/>
        </w:rPr>
        <w:t xml:space="preserve"> </w:t>
      </w:r>
      <w:r w:rsidDel="00000000" w:rsidR="00000000" w:rsidRPr="00000000">
        <w:rPr>
          <w:vertAlign w:val="baseline"/>
          <w:rtl w:val="0"/>
        </w:rPr>
        <w:t xml:space="preserve">Общински съвет З.</w:t>
      </w:r>
      <w:r w:rsidDel="00000000" w:rsidR="00000000" w:rsidRPr="00000000">
        <w:rPr>
          <w:color w:val="000000"/>
          <w:vertAlign w:val="baseline"/>
          <w:rtl w:val="0"/>
        </w:rPr>
        <w:t xml:space="preserve">, и </w:t>
      </w:r>
      <w:r w:rsidDel="00000000" w:rsidR="00000000" w:rsidRPr="00000000">
        <w:rPr>
          <w:vertAlign w:val="baseline"/>
          <w:rtl w:val="0"/>
        </w:rPr>
        <w:t xml:space="preserve">лице, заемало висша публична длъжност по смисъла на чл. 6, ал.1, т.32 от ЗПКОНПИ /отм./ и лице, заемащо публична длъжност по смисъла на чл. 6, ал.1, т.32 от ЗПК. </w:t>
      </w:r>
    </w:p>
    <w:p w:rsidR="00000000" w:rsidDel="00000000" w:rsidP="00000000" w:rsidRDefault="00000000" w:rsidRPr="00000000" w14:paraId="0000003B">
      <w:pPr>
        <w:rPr>
          <w:vertAlign w:val="baseline"/>
        </w:rPr>
      </w:pPr>
      <w:r w:rsidDel="00000000" w:rsidR="00000000" w:rsidRPr="00000000">
        <w:rPr>
          <w:vertAlign w:val="baseline"/>
          <w:rtl w:val="0"/>
        </w:rPr>
        <w:t xml:space="preserve">Препис от решението да се изпрати на Окръжна прокуратура – С.,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3C">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3D">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3E">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709"/>
        <w:rPr>
          <w:b w:val="0"/>
          <w:bCs w:val="0"/>
          <w:vertAlign w:val="baseline"/>
        </w:rPr>
      </w:pPr>
      <w:r w:rsidDel="00000000" w:rsidR="00000000" w:rsidRPr="00000000">
        <w:rPr>
          <w:rtl w:val="0"/>
        </w:rPr>
      </w:r>
    </w:p>
    <w:p w:rsidR="00000000" w:rsidDel="00000000" w:rsidP="00000000" w:rsidRDefault="00000000" w:rsidRPr="00000000" w14:paraId="00000040">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1">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2">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9">
      <w:pPr>
        <w:ind w:left="708" w:firstLine="1700.9999999999995"/>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5400"/>
        </w:tabs>
        <w:spacing w:line="276" w:lineRule="auto"/>
        <w:ind w:firstLine="0"/>
        <w:rPr>
          <w:sz w:val="20"/>
          <w:szCs w:val="20"/>
          <w:u w:val="single"/>
          <w:vertAlign w:val="baseline"/>
        </w:rPr>
      </w:pPr>
      <w:r w:rsidDel="00000000" w:rsidR="00000000" w:rsidRPr="00000000">
        <w:rPr>
          <w:rtl w:val="0"/>
        </w:rPr>
      </w:r>
    </w:p>
    <w:p w:rsidR="00000000" w:rsidDel="00000000" w:rsidP="00000000" w:rsidRDefault="00000000" w:rsidRPr="00000000" w14:paraId="0000004B">
      <w:pPr>
        <w:tabs>
          <w:tab w:val="left" w:leader="none" w:pos="5400"/>
        </w:tabs>
        <w:spacing w:line="276" w:lineRule="auto"/>
        <w:ind w:firstLine="0"/>
        <w:rPr>
          <w:sz w:val="20"/>
          <w:szCs w:val="20"/>
          <w:u w:val="single"/>
          <w:vertAlign w:val="baseline"/>
        </w:rPr>
      </w:pPr>
      <w:r w:rsidDel="00000000" w:rsidR="00000000" w:rsidRPr="00000000">
        <w:rPr>
          <w:rtl w:val="0"/>
        </w:rPr>
      </w:r>
    </w:p>
    <w:sectPr>
      <w:footerReference r:id="rId6" w:type="default"/>
      <w:pgSz w:h="15840" w:w="12240" w:orient="portrait"/>
      <w:pgMar w:bottom="156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rP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