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4">
      <w:pPr>
        <w:widowControl w:val="0"/>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РС-152-24-058</w:t>
      </w: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ind w:firstLine="708"/>
        <w:jc w:val="both"/>
        <w:rPr>
          <w:sz w:val="24"/>
          <w:szCs w:val="24"/>
          <w:u w:val="single"/>
          <w:vertAlign w:val="baseline"/>
        </w:rPr>
      </w:pPr>
      <w:r w:rsidDel="00000000" w:rsidR="00000000" w:rsidRPr="00000000">
        <w:rPr>
          <w:sz w:val="24"/>
          <w:szCs w:val="24"/>
          <w:vertAlign w:val="baseline"/>
          <w:rtl w:val="0"/>
        </w:rPr>
        <w:t xml:space="preserve">Днес, 24.06.2024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7">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8">
      <w:pPr>
        <w:ind w:firstLine="709"/>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C">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D">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F">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образувано въз основа на Решение на Комисията за противодействие на корупцията (КПК) с рег. № КИ-082 от 11.03.2024 г. по сигнал с вх. рег. № С-152/29.02.2024 г. на КПК.</w:t>
      </w:r>
    </w:p>
    <w:p w:rsidR="00000000" w:rsidDel="00000000" w:rsidP="00000000" w:rsidRDefault="00000000" w:rsidRPr="00000000" w14:paraId="00000010">
      <w:pPr>
        <w:tabs>
          <w:tab w:val="left" w:leader="none" w:pos="426"/>
        </w:tabs>
        <w:ind w:firstLine="720"/>
        <w:jc w:val="both"/>
        <w:rPr>
          <w:color w:val="000000"/>
          <w:sz w:val="24"/>
          <w:szCs w:val="24"/>
          <w:vertAlign w:val="baseline"/>
        </w:rPr>
      </w:pPr>
      <w:r w:rsidDel="00000000" w:rsidR="00000000" w:rsidRPr="00000000">
        <w:rPr>
          <w:sz w:val="24"/>
          <w:szCs w:val="24"/>
          <w:vertAlign w:val="baseline"/>
          <w:rtl w:val="0"/>
        </w:rPr>
        <w:t xml:space="preserve">Производството е образувано </w:t>
      </w:r>
      <w:r w:rsidDel="00000000" w:rsidR="00000000" w:rsidRPr="00000000">
        <w:rPr>
          <w:color w:val="000000"/>
          <w:sz w:val="24"/>
          <w:szCs w:val="24"/>
          <w:vertAlign w:val="baseline"/>
          <w:rtl w:val="0"/>
        </w:rPr>
        <w:t xml:space="preserve">против Данаил ****** Данчев и Веселин ****** Пенчев – общински съветници в Общински съвет Ш.</w:t>
      </w:r>
    </w:p>
    <w:p w:rsidR="00000000" w:rsidDel="00000000" w:rsidP="00000000" w:rsidRDefault="00000000" w:rsidRPr="00000000" w14:paraId="00000011">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В сигнала се твърди, че с Решение № 269 по Протокол № 16 от 30.11.2020 г., Общински съвет Ш. е взел решение да продаде имот с идентификатор 83510.666.624, заедно със самостоятелен обект в сграда с идентификатор 83510.666.624.1.1, находящ се на ул. „Ц.О.“ № 121 и № 121а. Същият представлява „Къща на К.“ и е част от историческата зона „Старият Ш.“, както и паметник на културата от местно значение. На 08.01.2024 г. Община Ш. е обявила публичен търг с явно наддаване за продажбата на посочения имот. Търгът се е провел на 26.01.2024 г. и е спечелен от единствения явил се кандидат – „******“ ООД. В сигнала се твърди, че дружеството се управлява, заедно и поотделно, от Н.А. и Данаил Данчев. Данаил Данчев и Веселин Пенчев са съдружници в „******“ ООД. На сесия на Общински съвет Ш., проведена на 25.01.2024 г., имотът е бил включен в Програмата на Община Ш. за управление и разпореждане с имоти, общинска собственост за 2024 г. Денчев не е присъствал на заседанието, а Пенчев е гласувал „въздържал се“.</w:t>
      </w:r>
    </w:p>
    <w:p w:rsidR="00000000" w:rsidDel="00000000" w:rsidP="00000000" w:rsidRDefault="00000000" w:rsidRPr="00000000" w14:paraId="00000012">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е получила с писмо с вх. № КПК-6045-2/26.03.2024 г. на КПК от председателя на Постоянната комисия по ЗПК при Общински съвет Ш., заверени копия на следните документи: 2 бр. клетвени листове; писмо с вх. № 61-01-147-001/22.03.2024 г. на Общински съвет Ш. от председателя на ОИК Ш. с приложени 2 бр. удостоверения за регистрация на кандидати за общински съветници; Протокол № 4 от 25.01.2024 г. от заседание на Общински съвет Ш., ведно със списъци с поименното гласуване на общинските съветници; Решение № 55/25.01.2024 г. на Общински съвет Ш.; Програма за управление и разпореждане с имоти – общинска собственост за 2024 г. с приложения. С писмо вх. № КПК-6045-3/01.04.2024 г. на КПК от кмета на Община Ш., са получени заверени копия на следните документи: Акт за частна общинска собственост № 5405/29.10.2020 г., скица на поземлен имот с идентификатор 83510.666.624 по КК на гр. Ш., схема на самостоятелен обект в сграда, експертна оценка за определяне на пазарната стойност на поземлен имот, Протокол от 22.10.2020 г. на комисия, назначена със Заповед № РД-25-1107/09.06.2020 г. на кмета на Община Ш., Докладна записка на кмета на Община Ш., Решение № 269 по Протокол № 16/30.11.2020 г. на Общински съвет Ш., Заповед № РД-25-029/05.01.2024 г. на кмета на Община Ш., обяви за провеждане на търг, тръжна документация, Заповед № РД-25-204/23.01.2024 г. на кмета на Община Ш., регистър за вписване на предложения за участие в търга, заявление от управителя на „******“ ООД, 4 бр. декларации, фактура от 25.01.2024 г., платежно нареждане от 25.01.2024 г., наддавателен лист, Протокол от 26.01.2024 г., възлагателно писмо с изх. № 26-00-316/31.01.2024 г., приемо – констативен протокол, експертно становище, Заповед № РД-25-492/09.02.2024 г. на кмета на Община Ш., декларация от 13.02.2024 г., 2 бр. преводни нареждания, Договор № 25-03-077/01.03.2024 г. за продажба на имот – частна общинска собственост.</w:t>
      </w:r>
    </w:p>
    <w:p w:rsidR="00000000" w:rsidDel="00000000" w:rsidP="00000000" w:rsidRDefault="00000000" w:rsidRPr="00000000" w14:paraId="00000013">
      <w:pPr>
        <w:tabs>
          <w:tab w:val="left" w:leader="none" w:pos="709"/>
          <w:tab w:val="left" w:leader="none" w:pos="4395"/>
          <w:tab w:val="left" w:leader="none" w:pos="4536"/>
        </w:tabs>
        <w:jc w:val="both"/>
        <w:rPr>
          <w:sz w:val="24"/>
          <w:szCs w:val="24"/>
          <w:vertAlign w:val="baseline"/>
        </w:rPr>
      </w:pPr>
      <w:r w:rsidDel="00000000" w:rsidR="00000000" w:rsidRPr="00000000">
        <w:rPr>
          <w:sz w:val="24"/>
          <w:szCs w:val="24"/>
          <w:vertAlign w:val="baseline"/>
          <w:rtl w:val="0"/>
        </w:rPr>
        <w:tab/>
        <w:t xml:space="preserve">Служебно са извършени справки в НБД „Население“, ТРРЮЛНЦ и на електронната страница на Община Ш.</w:t>
      </w:r>
    </w:p>
    <w:p w:rsidR="00000000" w:rsidDel="00000000" w:rsidP="00000000" w:rsidRDefault="00000000" w:rsidRPr="00000000" w14:paraId="00000014">
      <w:pPr>
        <w:tabs>
          <w:tab w:val="left" w:leader="none" w:pos="709"/>
          <w:tab w:val="left" w:leader="none" w:pos="4395"/>
          <w:tab w:val="left" w:leader="none" w:pos="4536"/>
        </w:tabs>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5">
      <w:pPr>
        <w:ind w:firstLine="709"/>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sz w:val="24"/>
          <w:szCs w:val="24"/>
          <w:vertAlign w:val="baseline"/>
        </w:rPr>
      </w:pPr>
      <w:r w:rsidDel="00000000" w:rsidR="00000000" w:rsidRPr="00000000">
        <w:rPr>
          <w:color w:val="000000"/>
          <w:sz w:val="24"/>
          <w:szCs w:val="24"/>
          <w:vertAlign w:val="baseline"/>
          <w:rtl w:val="0"/>
        </w:rPr>
        <w:t xml:space="preserve">Данаил ****** Данчев и Веселин ****** Пенчев са</w:t>
      </w:r>
      <w:r w:rsidDel="00000000" w:rsidR="00000000" w:rsidRPr="00000000">
        <w:rPr>
          <w:sz w:val="24"/>
          <w:szCs w:val="24"/>
          <w:vertAlign w:val="baseline"/>
          <w:rtl w:val="0"/>
        </w:rPr>
        <w:t xml:space="preserve"> избрани за общински съветници в Общински съвет Ш. на изборите за общински съветници и кметове, проведени на 29.10.2023 г., и са подписали клетвени листове на 10.11.2023 г. на основание чл. 32, ал. 1 и ал. 2 от Закона за местното самоуправление и местната администрация /ЗМСМА/. От направената справка на сайта на Община Ш., се установява, че Данаил ****** Данчев и Веселин ****** Пенчев са били общински съветници в Общински съвет Ш. и в мандат 2019 – 2023 година.</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От направената справка в ТРРЮЛНЦ се установява, че </w:t>
      </w:r>
      <w:r w:rsidDel="00000000" w:rsidR="00000000" w:rsidRPr="00000000">
        <w:rPr>
          <w:color w:val="000000"/>
          <w:sz w:val="24"/>
          <w:szCs w:val="24"/>
          <w:vertAlign w:val="baseline"/>
          <w:rtl w:val="0"/>
        </w:rPr>
        <w:t xml:space="preserve">Данаил ****** Данчев и Веселин ****** Пенчев са съдружници в „******“ ООД, с ЕИК ******, а Данаил Данчев и Н.А. са управители на дружеството.</w:t>
      </w:r>
      <w:r w:rsidDel="00000000" w:rsidR="00000000" w:rsidRPr="00000000">
        <w:rPr>
          <w:rtl w:val="0"/>
        </w:rPr>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С Решение № 269 от 30.11.2020 г., обективирано в Протокол № 16 от същата дата, Общински съвет Ш. с 34 гласа „за“ и без гласове „против“ и „въздържал се“, е допълнил Програмата за управление и разпореждане с имоти – общинска собственост за 2020 г., раздел 2, позиция Б – „Имоти, които Община Ш. има намерение да предложи за продажба със следните недвижими имоти, частна общинска собственост, актувани с АОС № 5405/2020 г., а именно: поземлен имот с идентификатор 83510.666.624 по кадастралната карта на гр. Ш. с площ 663 кв.м., за който е отреден УПИ II-624, кв. 181 по действащия ПУП на гр. Ш., заедно със самостоятелен обект в сграда с идентификатор 83510.666.624.1.1 по кадастралната карта на гр. Ш., със застроена площ от 104 кв.м., представляващ втори жилищен етаж от двуетажна сграда в имота, изба с площ 27 кв.м. и съответните идеални  части от общите части на сградата и правото на строеж – т.1. По т. 2 от решението Общински съвет Ш. е решил на основание чл.21, ал. 1, т. 8 от ЗМСМА и чл. 35, ал. 1 от ЗОС, посочените в т. 1 имоти да се продадат чрез публичен търг при начална тръжна цена в размер на 211 900 лева без ДДС. По т. 3 от решението Общински съвет Ш. е възложил на кмета на Община Ш. да проведе търга и да сключи договор за продажба. Данаил Данчев и Веселин Пенчев са гласували „за“ приемане на решението. Това упражнено правомощие от двамата общински съветници е извън тригодишния срок, предвиден в чл. 91 от ЗПК и не е предмет на разглеждане в настоящото производство.</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Имотите, описани в Решение № 269 от 30.11.2020 г., са актувани с АЧОС № 5405 от 29.10.2020 г. на основание чл. 59 от ЗОС и Договор за прекратяване на съсобственост № 25-03-229/16.07.2020 г. Видно от отбелязването в акта, сградата, находяща се в имота е паметник на културата, съгласно Протокол № 10/15.05.2008 г. на Експертния съвет на </w:t>
      </w:r>
      <w:r w:rsidDel="00000000" w:rsidR="00000000" w:rsidRPr="00000000">
        <w:rPr>
          <w:sz w:val="24"/>
          <w:szCs w:val="24"/>
          <w:shd w:fill="f9f9f9" w:val="clear"/>
          <w:vertAlign w:val="baseline"/>
          <w:rtl w:val="0"/>
        </w:rPr>
        <w:t xml:space="preserve">Национален институт за паметниците на културата /</w:t>
      </w:r>
      <w:r w:rsidDel="00000000" w:rsidR="00000000" w:rsidRPr="00000000">
        <w:rPr>
          <w:sz w:val="24"/>
          <w:szCs w:val="24"/>
          <w:vertAlign w:val="baseline"/>
          <w:rtl w:val="0"/>
        </w:rPr>
        <w:t xml:space="preserve">НИПК/, сега</w:t>
      </w:r>
      <w:r w:rsidDel="00000000" w:rsidR="00000000" w:rsidRPr="00000000">
        <w:rPr>
          <w:sz w:val="24"/>
          <w:szCs w:val="24"/>
          <w:shd w:fill="f9f9f9" w:val="clear"/>
          <w:vertAlign w:val="baseline"/>
          <w:rtl w:val="0"/>
        </w:rPr>
        <w:t xml:space="preserve"> </w:t>
      </w:r>
      <w:r w:rsidDel="00000000" w:rsidR="00000000" w:rsidRPr="00000000">
        <w:rPr>
          <w:sz w:val="24"/>
          <w:szCs w:val="24"/>
          <w:vertAlign w:val="baseline"/>
          <w:rtl w:val="0"/>
        </w:rPr>
        <w:t xml:space="preserve">Национален институт за недвижимо културно наследство /НИНКН/</w:t>
      </w:r>
      <w:r w:rsidDel="00000000" w:rsidR="00000000" w:rsidRPr="00000000">
        <w:rPr>
          <w:sz w:val="24"/>
          <w:szCs w:val="24"/>
          <w:shd w:fill="f9f9f9" w:val="clear"/>
          <w:vertAlign w:val="baseline"/>
          <w:rtl w:val="0"/>
        </w:rPr>
        <w:t xml:space="preserve">.</w:t>
      </w:r>
      <w:r w:rsidDel="00000000" w:rsidR="00000000" w:rsidRPr="00000000">
        <w:rPr>
          <w:rtl w:val="0"/>
        </w:rPr>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Със Заповед № РД-25-029/05.01.2024 г., издадена на основание чл. 44, ал. 2 от ЗМСМА, чл. 35, ал. 1 от ЗОС и чл. 5, ал. 1 от Наредбата за провеждане на публични търгове и публично оповестени конкурси за предоставяне под наем и разпореждане с общинско имущество на Общински съвет Ш., и в изпълнение на Решение № 269 от 30.11.2020 г. на Общински съвет Ш., кметът на Община Ш. е разпоредил да се проведе търг с явно наддаване за продажба на посочените в решението недвижими имоти. Определил е датата, часа и мястото за провеждане на търга – 26.01.2024 г., 11,00 ч., в зала 363 на Община Ш., при начална тръжна цена в размер на 211 900 лева без ДДС и краен срок за подаване на тръжната документация – 25.01.2024 г. Търгът е обявен на сайта на Община Ш. на 08.01.2024 г. На 25.01.2024 г. е подадено заявление за участие в търга от „******“ ООД, представлявано от Н.А. На 26.01.2024 г. комисия, назначена със Заповед № РД-25-204/23.01.2024 г. на кмета на Община Ш., е провела публичния търг. Комисията е констатирала, че заявление за участие в търга е подал един кандидат - „******“ ООД. Комисията е обявила за спечелил търга с явно наддаване за продажба на посочените в Решение № 269 от 30.11.2020 г. недвижими имоти „******“ ООД, предложило цена в размер 211 900 лева без ДДС.</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Със Заповед № РД-25-492/09.02.2024 г., кметът на Община Ш. е определил „******“ ООД за спечелило публичния търг с явно наддаване за продажба на поземлен имот с идентификатор 83510.666.624 по кадастралната карта на гр. Ш. с площ 663 кв.м., за който е отреден УПИ II-624, кв. 181 по действащия ПУП на гр. Ш., заедно със самостоятелен обект в сграда с идентификатор 83510.666.624.1.1, изба и идеални части от общите части на сградата и правото на строеж. На 01.03.2024 г. на основание чл. 35, ал. 1 и ал. 6 от ЗОС и Решение № 269 от 30.11.2020 г. на Общински съвет Ш., кметът на Община Ш. е сключил Договор за продажба на имот – частна общинска собственост, с „******“ ООД, представлявано от Н.А., с който е продал посочените недвижими имоти.</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По преписката е приложена Докладна записка с вх. № 61-01-015/19.01.2024 г. на Общински съвет Ш., до председателя на Общиниския съвет, с която кметът е отговорил на питане на общински съветник от Общински съвет Ш.. В докладната записка кметът е посочил причините за продажба на имота и защо това се случва повече от три години след Решение № 269 от 30.11.2020 г. на Общинския съвет.  Посочил е, че желанието на Общината е да продаде имота си, тъй като не може да отделя средства за неговата поддръжка, предвид лошото му състояние и специалния режим на сградите – паметници на културата, съгласно който всички ремонти и преустройства се съгласуват с НИНКН. Въз основа  на Решение № 269 от 30.11.2020 г. на Общински съвет Ш. са проведени търгове на 27.01.2021 г. с повторен търг на 03.02.2021 г., и на 09.02.2022 г. с повторен търг на 16.02.2022 г. На търговете не са се явили купувачи предвид състоянието на имота и високата тръжна цена. В Докладната си записка, кметът е посочил, че при тези случаи, когато след няколко проведени търга няма купувачи, обикновено се пристъпва към взимане на решение за намаляване на началната тръжна цена. Предвид скока на цените на имотния пазар през годините, кметът е взел решение търгът да се проведе на същата първоначална тръжна цена, определена през 2020 година.</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На 25.01.2024 г. Общински съвет Ш. е провел заседание, обективирано в Протокол № 4 от същата дата. От заседанието по уважителни причини са отсъствали общинските съветници Б.И. и Данаил Данчев. По т. 11 от Дневния ред общинските съветници са разгледали проект на Програма за управление и разпореждане с имоти – общинска собственост  за 2024 г. по Докладна записка на кмета на Община Ш. с вх. № 61-02-016/15.01.2024 г. на Общински съвет Ш. Под № 27 в Раздел Втори на Програмата – „Описание на имотите, които Община Ш. има намерение да предложи за предоставяне под наем, за продажба, за внасяне като непарична вноска в капитала на търговски дружества, за учредяване на ограничени вещни права и за възлагане чрез концесия“, буква „Б“, са включени и имотите, описани в Решение № 269 от 30.11.2020 г. на Общински съвет Ш.</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На заседанието на Общинския съвет общинският съветник Веселин Пенчев е направил процедурно предложение за отлагане разглеждането на докладната записка на кмета за сесията през м. февруари. С 8 гласа „за“, 11 гласа „против“ и 19 гласа „въздържал се“ процедурното предложение на Веселин Пенчев не е прието. Веселин Пенчев е гласувал за отлагане точката от дневния ред.</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Общинските съветници са пристъпили към гласуване на Програмата по раздели, като по всичките раздели Веселин Пенчев е гласувал „въздържал се“. Общински съвет Ш. е приел Решение № 55 от 25.01.2024 г., обективирано в Протокол № 4 от същата дата, с което е приел Програмата за управление и разпореждане с имотите – общинска собственост за 2024 г. в цялост, с 26 гласа „за“, 12 гласа „въздържал се“ и без гласове „против“.   </w:t>
      </w:r>
    </w:p>
    <w:p w:rsidR="00000000" w:rsidDel="00000000" w:rsidP="00000000" w:rsidRDefault="00000000" w:rsidRPr="00000000" w14:paraId="00000021">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2">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4">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6">
      <w:pPr>
        <w:tabs>
          <w:tab w:val="left" w:leader="none" w:pos="426"/>
        </w:tabs>
        <w:ind w:right="3" w:firstLine="720"/>
        <w:jc w:val="both"/>
        <w:rPr>
          <w:sz w:val="24"/>
          <w:szCs w:val="24"/>
          <w:vertAlign w:val="baseline"/>
        </w:rPr>
      </w:pPr>
      <w:r w:rsidDel="00000000" w:rsidR="00000000" w:rsidRPr="00000000">
        <w:rPr>
          <w:color w:val="000000"/>
          <w:sz w:val="24"/>
          <w:szCs w:val="24"/>
          <w:vertAlign w:val="baseline"/>
          <w:rtl w:val="0"/>
        </w:rPr>
        <w:t xml:space="preserve">Данаил ****** Данчев и Веселин ****** Пенчев,</w:t>
      </w:r>
      <w:r w:rsidDel="00000000" w:rsidR="00000000" w:rsidRPr="00000000">
        <w:rPr>
          <w:sz w:val="24"/>
          <w:szCs w:val="24"/>
          <w:vertAlign w:val="baseline"/>
          <w:rtl w:val="0"/>
        </w:rPr>
        <w:t xml:space="preserve"> в качеството им на общински съветници в Общински съвет Ш. са лица, заемащи публична длъжност чл. 6, ал. 1, т. 32 от ЗПК и органът, компетентен да се произнесе относно наличието или липсата на конфликт на интереси по отношение на тях е Комисията за противодействие на корупцията. </w:t>
      </w:r>
    </w:p>
    <w:p w:rsidR="00000000" w:rsidDel="00000000" w:rsidP="00000000" w:rsidRDefault="00000000" w:rsidRPr="00000000" w14:paraId="00000027">
      <w:pPr>
        <w:ind w:firstLine="720"/>
        <w:jc w:val="both"/>
        <w:rPr>
          <w:sz w:val="24"/>
          <w:szCs w:val="24"/>
          <w:vertAlign w:val="baseline"/>
        </w:rPr>
      </w:pPr>
      <w:r w:rsidDel="00000000" w:rsidR="00000000" w:rsidRPr="00000000">
        <w:rPr>
          <w:color w:val="000000"/>
          <w:sz w:val="24"/>
          <w:szCs w:val="24"/>
          <w:highlight w:val="white"/>
          <w:vertAlign w:val="baseline"/>
          <w:rtl w:val="0"/>
        </w:rPr>
        <w:t xml:space="preserve">Притежаването на дялове или акции на търговско дружество или участието  в негов управителен или контролен орган, обосновава отношения на свързани лица по смисъла на §1, т. 9, б.“б“ от ДР на ЗПК, доколкото овластеният е заинтересован от високи резултати от търговската дейност на съответното дружество.</w:t>
      </w:r>
      <w:r w:rsidDel="00000000" w:rsidR="00000000" w:rsidRPr="00000000">
        <w:rPr>
          <w:sz w:val="24"/>
          <w:szCs w:val="24"/>
          <w:vertAlign w:val="baseline"/>
          <w:rtl w:val="0"/>
        </w:rPr>
        <w:t xml:space="preserve"> </w:t>
      </w:r>
      <w:r w:rsidDel="00000000" w:rsidR="00000000" w:rsidRPr="00000000">
        <w:rPr>
          <w:color w:val="000000"/>
          <w:sz w:val="24"/>
          <w:szCs w:val="24"/>
          <w:highlight w:val="white"/>
          <w:vertAlign w:val="baseline"/>
          <w:rtl w:val="0"/>
        </w:rPr>
        <w:t xml:space="preserve">Обстоятелството, че </w:t>
      </w:r>
      <w:r w:rsidDel="00000000" w:rsidR="00000000" w:rsidRPr="00000000">
        <w:rPr>
          <w:color w:val="000000"/>
          <w:sz w:val="24"/>
          <w:szCs w:val="24"/>
          <w:vertAlign w:val="baseline"/>
          <w:rtl w:val="0"/>
        </w:rPr>
        <w:t xml:space="preserve">Данаил ****** Данчев и Веселин ****** Пенчев</w:t>
      </w:r>
      <w:r w:rsidDel="00000000" w:rsidR="00000000" w:rsidRPr="00000000">
        <w:rPr>
          <w:color w:val="000000"/>
          <w:sz w:val="24"/>
          <w:szCs w:val="24"/>
          <w:highlight w:val="white"/>
          <w:vertAlign w:val="baseline"/>
          <w:rtl w:val="0"/>
        </w:rPr>
        <w:t xml:space="preserve"> са съдружници в „******“ ООД, предопределя икономически зависимости между тях и дружеството, които пораждат основателни съмнения в тяхната безпристрастност и обективност, което от своя страна обуславя свързаност между тях и дружеството по смисъла на §1, т. 9, б.“б“ от ДР на ЗПК. </w:t>
      </w:r>
      <w:r w:rsidDel="00000000" w:rsidR="00000000" w:rsidRPr="00000000">
        <w:rPr>
          <w:rtl w:val="0"/>
        </w:rPr>
      </w:r>
    </w:p>
    <w:p w:rsidR="00000000" w:rsidDel="00000000" w:rsidP="00000000" w:rsidRDefault="00000000" w:rsidRPr="00000000" w14:paraId="00000028">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 правомощие на общинския съветник, съгласно чл. 33, ал. 1, т. 2 от ЗМСМА е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В чл. 33, ал. 1, т. 3 от ЗМСМА е регламентирано правото на общинския съветник да участва в обсъждането и решаването на всички въпроси от компетентността на съвета. </w:t>
      </w:r>
    </w:p>
    <w:p w:rsidR="00000000" w:rsidDel="00000000" w:rsidP="00000000" w:rsidRDefault="00000000" w:rsidRPr="00000000" w14:paraId="00000029">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Веселин Пенчев е упражнил правомощия по служба по чл. 33, ал. 1, т. 3 от ЗМСМА като е участвал в гласуването на Решение № 55 от 25.01.2024 г., обективирано в Протокол № 4 от същата дата, с което Общински съвет Ш. е приел Програмата за управление и разпореждане с имотите – общинска собственост за 2024 г., в цялост и по отделни раздели. Видно от събраните по преписката доказателства Веселин Пенчев е гласувал "въздържал се“.</w:t>
      </w:r>
    </w:p>
    <w:p w:rsidR="00000000" w:rsidDel="00000000" w:rsidP="00000000" w:rsidRDefault="00000000" w:rsidRPr="00000000" w14:paraId="0000002A">
      <w:pPr>
        <w:ind w:firstLine="720"/>
        <w:jc w:val="both"/>
        <w:rPr>
          <w:sz w:val="24"/>
          <w:szCs w:val="24"/>
          <w:vertAlign w:val="baseline"/>
        </w:rPr>
      </w:pPr>
      <w:r w:rsidDel="00000000" w:rsidR="00000000" w:rsidRPr="00000000">
        <w:rPr>
          <w:sz w:val="24"/>
          <w:szCs w:val="24"/>
          <w:vertAlign w:val="baseline"/>
          <w:rtl w:val="0"/>
        </w:rPr>
        <w:t xml:space="preserve">На първо място, с оглед упражненото правомощие от страна на Пенчев, за да е осъществен състава на чл. 74 от ЗПК достатъчно е лицето, заемащо публична длъжност, да е гласувало и взетото в резултат на това гласуване решение да е в частен интерес, негов или на свързано с него лице. Следователно, за да се приеме, че конфликт на интереси е налице, следва да се установи, че лице, заемащо публична длъжност, участва в гласуването с цел постигане на облага с материален или нематериален характер или с действията си по отношение на свързано с него лице поставя същото в по-благоприятно положение в сравнение с останалите, като му осигури подкрепа, предимство, избягване на загуба или неблагоприятно събитие и др. В конкретния случай е факт гласуването от страна на общинския съветник Веселин Пенчев, но не е изпълнено условието гласуването да е с цел постигане на облага от материален или нематериален характер, лично за него или за свързаното с него лице.</w:t>
      </w:r>
    </w:p>
    <w:p w:rsidR="00000000" w:rsidDel="00000000" w:rsidP="00000000" w:rsidRDefault="00000000" w:rsidRPr="00000000" w14:paraId="0000002B">
      <w:pPr>
        <w:ind w:firstLine="720"/>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не може да бъде направен изводът, че приемането на Решение № 55 от 25.01.2024 г., обективирано в Протокол № 4 от същата дата, с което Общински съвет Ш. е приел Програмата за управление и разпореждане с имотите – общинска собственост за 2024 г. на Общински съвет Ш., представлява благоприятно събитие за Веселин Пенчев или за свързаното с него лице, поради което общинският съветник е имал частен интерес да гласува „въздържал се“. Решението </w:t>
      </w:r>
      <w:r w:rsidDel="00000000" w:rsidR="00000000" w:rsidRPr="00000000">
        <w:rPr>
          <w:color w:val="222222"/>
          <w:sz w:val="24"/>
          <w:szCs w:val="24"/>
          <w:highlight w:val="white"/>
          <w:vertAlign w:val="baseline"/>
          <w:rtl w:val="0"/>
        </w:rPr>
        <w:t xml:space="preserve">е принципно и не съставлява действие по конкретно управление или разпореждане с общински имоти. </w:t>
      </w:r>
      <w:r w:rsidDel="00000000" w:rsidR="00000000" w:rsidRPr="00000000">
        <w:rPr>
          <w:sz w:val="24"/>
          <w:szCs w:val="24"/>
          <w:highlight w:val="white"/>
          <w:vertAlign w:val="baseline"/>
          <w:rtl w:val="0"/>
        </w:rPr>
        <w:t xml:space="preserve">Продажбата на имоти, частна общинска собственост, се извършва в рамките на нормативно установена процедура, в която общинският съвет не е страна и не притежава правомощията на административен орган, който с властническо волеизявление може да разреши административния въпрос относно конкретната продажба. </w:t>
      </w:r>
      <w:r w:rsidDel="00000000" w:rsidR="00000000" w:rsidRPr="00000000">
        <w:rPr>
          <w:rtl w:val="0"/>
        </w:rPr>
      </w:r>
    </w:p>
    <w:p w:rsidR="00000000" w:rsidDel="00000000" w:rsidP="00000000" w:rsidRDefault="00000000" w:rsidRPr="00000000" w14:paraId="0000002C">
      <w:pPr>
        <w:ind w:firstLine="720"/>
        <w:jc w:val="both"/>
        <w:rPr>
          <w:i w:val="0"/>
          <w:iCs w:val="0"/>
          <w:sz w:val="24"/>
          <w:szCs w:val="24"/>
          <w:vertAlign w:val="baseline"/>
        </w:rPr>
      </w:pPr>
      <w:r w:rsidDel="00000000" w:rsidR="00000000" w:rsidRPr="00000000">
        <w:rPr>
          <w:sz w:val="24"/>
          <w:szCs w:val="24"/>
          <w:vertAlign w:val="baseline"/>
          <w:rtl w:val="0"/>
        </w:rPr>
        <w:t xml:space="preserve">Упражненото от Веселин Пенчев правомощие, в качеството му на общински съветник, не засяга положително неговата правна сфера или тази на свързаното с него лице и не води до облага по смисъл на чл. 71 във вр. с чл. 72 от ЗПК. Липсата на облага от материален или нематериален характер води и до липсата на частен интерес, който би могъл да повлияе върху неговата безпристрастност и обективност при изпълнение на правомощията и задълженията му по служба, което от своя страна обуславя и липсата на конфликт на интерес.</w:t>
      </w:r>
      <w:r w:rsidDel="00000000" w:rsidR="00000000" w:rsidRPr="00000000">
        <w:rPr>
          <w:rtl w:val="0"/>
        </w:rPr>
      </w:r>
    </w:p>
    <w:p w:rsidR="00000000" w:rsidDel="00000000" w:rsidP="00000000" w:rsidRDefault="00000000" w:rsidRPr="00000000" w14:paraId="0000002D">
      <w:pPr>
        <w:ind w:firstLine="720"/>
        <w:jc w:val="both"/>
        <w:rPr>
          <w:sz w:val="24"/>
          <w:szCs w:val="24"/>
          <w:vertAlign w:val="baseline"/>
        </w:rPr>
      </w:pPr>
      <w:r w:rsidDel="00000000" w:rsidR="00000000" w:rsidRPr="00000000">
        <w:rPr>
          <w:sz w:val="24"/>
          <w:szCs w:val="24"/>
          <w:vertAlign w:val="baseline"/>
          <w:rtl w:val="0"/>
        </w:rPr>
        <w:t xml:space="preserve">На второ място, с оглед характера на гласуваната Програма за управление и разпореждане с имотите – общинска собственост, в чл.8 ал.9 от ЗОС е регламентирано правомощието на общинския съвет да приеме годишна програма за управление и разпореждане с имотите - общинска собственост, по предложение на кмета на общината. Приемането на програмата по чл.8 ал.9 от ЗОС, както и на нейните изменения и допълнения, е в изпълнение на стратегията по чл.8 ал.8 от ЗОС. Стратегията определя политиката за развитие на общинската собственост и стопанската дейност на общината. Програмата по дефиниция съдържа основните цели, принципи и приоритети за придобиване, управление и разпореждане с имотите - общинска собственост; прогнози за очакваните приходи и необходимите разходи, свързани с придобиването, управлението и разпореждането с имоти - общинска собственост; описание на имотите, които общината има намерение да предложи за предоставяне под наем, аренда, концесия; за продажба, за цели, принципи и приоритети за придобиване, управление и разпореждане с имотите - общинска собственост и намеренията на общината да предложи конкретни имоти за предоставяне под различни форми на управление и разпореждане. По същество програмата представлява план за действие за периода на съответната календарна година /в случая 2024 г./ и макар да не притежава белезите административен акт по смисъла на чл. 21 от АПК е от основно значение за прозрачността и предвидимостта на управлението на общинското имущество. </w:t>
      </w:r>
    </w:p>
    <w:p w:rsidR="00000000" w:rsidDel="00000000" w:rsidP="00000000" w:rsidRDefault="00000000" w:rsidRPr="00000000" w14:paraId="0000002E">
      <w:pPr>
        <w:ind w:firstLine="720"/>
        <w:jc w:val="both"/>
        <w:rPr>
          <w:sz w:val="24"/>
          <w:szCs w:val="24"/>
          <w:vertAlign w:val="baseline"/>
        </w:rPr>
      </w:pPr>
      <w:r w:rsidDel="00000000" w:rsidR="00000000" w:rsidRPr="00000000">
        <w:rPr>
          <w:color w:val="222222"/>
          <w:sz w:val="24"/>
          <w:szCs w:val="24"/>
          <w:highlight w:val="white"/>
          <w:vertAlign w:val="baseline"/>
          <w:rtl w:val="0"/>
        </w:rPr>
        <w:t xml:space="preserve">С гласуването на решението за приемане на </w:t>
      </w:r>
      <w:r w:rsidDel="00000000" w:rsidR="00000000" w:rsidRPr="00000000">
        <w:rPr>
          <w:sz w:val="24"/>
          <w:szCs w:val="24"/>
          <w:vertAlign w:val="baseline"/>
          <w:rtl w:val="0"/>
        </w:rPr>
        <w:t xml:space="preserve">Програмата</w:t>
      </w:r>
      <w:r w:rsidDel="00000000" w:rsidR="00000000" w:rsidRPr="00000000">
        <w:rPr>
          <w:color w:val="222222"/>
          <w:sz w:val="24"/>
          <w:szCs w:val="24"/>
          <w:highlight w:val="white"/>
          <w:vertAlign w:val="baseline"/>
          <w:rtl w:val="0"/>
        </w:rPr>
        <w:t xml:space="preserve"> не се създават предпоставки, водещи до предимство и поставянето в по-благоприятно положение на някой от потенциалните участници обявения търг, предвид неучастието на общинския съвет и неговия персонален състав при провеждането на търга и сключването на договори за продажба на имоти, частна общинска собственост. Процедурата по организиране и провеждане на търга се извършва от кмета на общината.</w:t>
      </w:r>
      <w:r w:rsidDel="00000000" w:rsidR="00000000" w:rsidRPr="00000000">
        <w:rPr>
          <w:color w:val="000000"/>
          <w:sz w:val="24"/>
          <w:szCs w:val="24"/>
          <w:highlight w:val="white"/>
          <w:vertAlign w:val="baseline"/>
          <w:rtl w:val="0"/>
        </w:rPr>
        <w:t xml:space="preserve"> Към момента на приемане на </w:t>
      </w:r>
      <w:r w:rsidDel="00000000" w:rsidR="00000000" w:rsidRPr="00000000">
        <w:rPr>
          <w:sz w:val="24"/>
          <w:szCs w:val="24"/>
          <w:vertAlign w:val="baseline"/>
          <w:rtl w:val="0"/>
        </w:rPr>
        <w:t xml:space="preserve">Решение № 55 от 25.01.2024 г., </w:t>
      </w:r>
      <w:r w:rsidDel="00000000" w:rsidR="00000000" w:rsidRPr="00000000">
        <w:rPr>
          <w:color w:val="000000"/>
          <w:sz w:val="24"/>
          <w:szCs w:val="24"/>
          <w:highlight w:val="white"/>
          <w:vertAlign w:val="baseline"/>
          <w:rtl w:val="0"/>
        </w:rPr>
        <w:t xml:space="preserve">не е било възможно да се предвиди колко участници ще има или да се ограничи броят им, кои от тях ще бъдат допуснати, какви условия ще предложат, чия оферта ще бъде предпочетена и на каква цена.</w:t>
      </w:r>
      <w:r w:rsidDel="00000000" w:rsidR="00000000" w:rsidRPr="00000000">
        <w:rPr>
          <w:rtl w:val="0"/>
        </w:rPr>
      </w:r>
    </w:p>
    <w:p w:rsidR="00000000" w:rsidDel="00000000" w:rsidP="00000000" w:rsidRDefault="00000000" w:rsidRPr="00000000" w14:paraId="0000002F">
      <w:pPr>
        <w:tabs>
          <w:tab w:val="left" w:leader="none" w:pos="426"/>
        </w:tabs>
        <w:ind w:right="3" w:firstLine="720"/>
        <w:jc w:val="both"/>
        <w:rPr>
          <w:sz w:val="24"/>
          <w:szCs w:val="24"/>
          <w:vertAlign w:val="baseline"/>
        </w:rPr>
      </w:pPr>
      <w:r w:rsidDel="00000000" w:rsidR="00000000" w:rsidRPr="00000000">
        <w:rPr>
          <w:color w:val="222222"/>
          <w:sz w:val="24"/>
          <w:szCs w:val="24"/>
          <w:highlight w:val="white"/>
          <w:vertAlign w:val="baseline"/>
          <w:rtl w:val="0"/>
        </w:rPr>
        <w:t xml:space="preserve">Ето защо, гласуването на общинския съветник Веселин Пенчев на решението за приемане на Програмата е принципно, като същото няма за правна последица разпореждане или действие по управление на общинския имот, за което Пенчев би могъл да повлияе.  Хипотетичната възможност той или свързаното с него лице да участва в обявен търг за продажба на включен в Програмата недвижим имот, частна общинска собственост, само по себе си не определя наличието на частен интерес или получаване на облага от акта на Общинския съвет.</w:t>
      </w:r>
      <w:r w:rsidDel="00000000" w:rsidR="00000000" w:rsidRPr="00000000">
        <w:rPr>
          <w:rtl w:val="0"/>
        </w:rPr>
      </w:r>
    </w:p>
    <w:p w:rsidR="00000000" w:rsidDel="00000000" w:rsidP="00000000" w:rsidRDefault="00000000" w:rsidRPr="00000000" w14:paraId="00000030">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Веселин Пенчев е упражнил свое правомощие по служба и като е направил процедурно предложение на заседание на Общинки съвет Ш., проведено на 25.01.2024 г., обективирано в Протокол № 4 от същата дата, за отлагане разглеждането на докладната записка на кмета за приемане на Програмата за сесията през м. февруари, като е гласувал за отлагане точката от дневния ред. Гласуването е по процедурен въпрос. При разглеждането на процедурни въпроси не се засяга същността на главния въпрос и не се пораждат последици по отношение на него, което от своя страна не води до частен интерес и съпътстващата го облага за Веселин Пенчев.</w:t>
      </w:r>
    </w:p>
    <w:p w:rsidR="00000000" w:rsidDel="00000000" w:rsidP="00000000" w:rsidRDefault="00000000" w:rsidRPr="00000000" w14:paraId="00000031">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изводът, че са налице два от елементите на състава на конфликт на интереси, а именно: лице, заемащо публична длъжност и упражнени от лицето правомощия по служба. В конкретния случай липсва частен интерес за лицето, заемащо публична длъжност или за свързаното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отношение на Веселин Пенчев, в качеството му на лице, заемащо публична длъжност по смисъла на чл. 6, ал. 1, т. 32 от ЗПК.</w:t>
      </w:r>
    </w:p>
    <w:p w:rsidR="00000000" w:rsidDel="00000000" w:rsidP="00000000" w:rsidRDefault="00000000" w:rsidRPr="00000000" w14:paraId="00000032">
      <w:pPr>
        <w:ind w:firstLine="720"/>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установява, че Данаил Данчев не е присъствал на заседанието на Общинки съвет Ш., проведено на 25.01.2024 г., обективирано в Протокол № 4 от същата дата, и не е гласувал Решение № 55 от 25.01.2024 г., с което Общинският съвет е приел Програмата за управление и разпореждане с имотите – общинска собственост за 2024 г.</w:t>
      </w:r>
    </w:p>
    <w:p w:rsidR="00000000" w:rsidDel="00000000" w:rsidP="00000000" w:rsidRDefault="00000000" w:rsidRPr="00000000" w14:paraId="00000033">
      <w:pPr>
        <w:ind w:firstLine="720"/>
        <w:jc w:val="both"/>
        <w:rPr>
          <w:sz w:val="24"/>
          <w:szCs w:val="24"/>
          <w:vertAlign w:val="baseline"/>
        </w:rPr>
      </w:pPr>
      <w:r w:rsidDel="00000000" w:rsidR="00000000" w:rsidRPr="00000000">
        <w:rPr>
          <w:sz w:val="24"/>
          <w:szCs w:val="24"/>
          <w:vertAlign w:val="baseline"/>
          <w:rtl w:val="0"/>
        </w:rPr>
        <w:t xml:space="preserve">От изложеното следва, че е налице една от предпоставките от общия състав на конфликт на интереси по отношение на Данаил Данчев, в качеството му на общински съветник в Общински съвет Ш., а именно лице, заемащо публична длъжност. Не са налице упражнени от лицето правомощия по служба и частен интерес от упражнените правомощия. Липсата на който и да е елемент от общия състав на конфликта на интерес, съгласно чл.70 от ЗПК, води до липсата на конфликт на интереси.</w:t>
      </w:r>
    </w:p>
    <w:p w:rsidR="00000000" w:rsidDel="00000000" w:rsidP="00000000" w:rsidRDefault="00000000" w:rsidRPr="00000000" w14:paraId="00000034">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Комисията е направила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по отношение на Веселин Пенчев и Данаил Данчев, в качеството им на общински съветници в Общински съвет Ш..</w:t>
      </w:r>
    </w:p>
    <w:p w:rsidR="00000000" w:rsidDel="00000000" w:rsidP="00000000" w:rsidRDefault="00000000" w:rsidRPr="00000000" w14:paraId="00000035">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w:t>
      </w:r>
    </w:p>
    <w:p w:rsidR="00000000" w:rsidDel="00000000" w:rsidP="00000000" w:rsidRDefault="00000000" w:rsidRPr="00000000" w14:paraId="00000036">
      <w:pPr>
        <w:tabs>
          <w:tab w:val="left" w:leader="none" w:pos="709"/>
        </w:tabs>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7">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vertAlign w:val="baseline"/>
          <w:rtl w:val="0"/>
        </w:rPr>
        <w:t xml:space="preserve">Веселин ****** Пенчев</w:t>
      </w:r>
      <w:r w:rsidDel="00000000" w:rsidR="00000000" w:rsidRPr="00000000">
        <w:rPr>
          <w:sz w:val="24"/>
          <w:szCs w:val="24"/>
          <w:vertAlign w:val="baseline"/>
          <w:rtl w:val="0"/>
        </w:rPr>
        <w:t xml:space="preserve">, EГН ******, общински съветник и лице, заемащо публична длъжност по смисъла на чл. 6, ал. 1, т. 32 от ЗПК, във връзка с гласуване на дневния ред за заседанието на Общински съвет Ш., проведено на 25.01.2024 г., и приемането на Решение № 55 от 25.01.2024 г., обективирано в Протокол № 4 от същата дата, на Общински съвет Ш., поради липса на частен интерес. </w:t>
      </w:r>
    </w:p>
    <w:p w:rsidR="00000000" w:rsidDel="00000000" w:rsidP="00000000" w:rsidRDefault="00000000" w:rsidRPr="00000000" w14:paraId="0000003A">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vertAlign w:val="baseline"/>
          <w:rtl w:val="0"/>
        </w:rPr>
        <w:t xml:space="preserve">Данаил ****** Данчев</w:t>
      </w:r>
      <w:r w:rsidDel="00000000" w:rsidR="00000000" w:rsidRPr="00000000">
        <w:rPr>
          <w:sz w:val="24"/>
          <w:szCs w:val="24"/>
          <w:vertAlign w:val="baseline"/>
          <w:rtl w:val="0"/>
        </w:rPr>
        <w:t xml:space="preserve">, ЕГН ******, </w:t>
      </w:r>
      <w:r w:rsidDel="00000000" w:rsidR="00000000" w:rsidRPr="00000000">
        <w:rPr>
          <w:color w:val="000000"/>
          <w:sz w:val="24"/>
          <w:szCs w:val="24"/>
          <w:vertAlign w:val="baseline"/>
          <w:rtl w:val="0"/>
        </w:rPr>
        <w:t xml:space="preserve">общински съветник в </w:t>
      </w:r>
      <w:r w:rsidDel="00000000" w:rsidR="00000000" w:rsidRPr="00000000">
        <w:rPr>
          <w:sz w:val="24"/>
          <w:szCs w:val="24"/>
          <w:vertAlign w:val="baseline"/>
          <w:rtl w:val="0"/>
        </w:rPr>
        <w:t xml:space="preserve">Общински съвет Ш.</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и лице, заемащо публична длъжност по смисъла на чл. 6, ал.1, т.32 от ЗПК, поради липса на упражнени правомощия по служба при приемане на Решение № 55 от 25.01.2024 г., обективирано в Протокол № 4 от същата дата.</w:t>
      </w:r>
    </w:p>
    <w:p w:rsidR="00000000" w:rsidDel="00000000" w:rsidP="00000000" w:rsidRDefault="00000000" w:rsidRPr="00000000" w14:paraId="0000003B">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Ш.,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C">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D">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E">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3F">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ЗАМЕСТНИК-ПРЕДСЕДАТЕЛ:………………………….../АНТОН СЛАВЧЕВ /</w:t>
      </w: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3">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4">
      <w:pPr>
        <w:tabs>
          <w:tab w:val="left" w:leader="none" w:pos="1560"/>
          <w:tab w:val="left" w:leader="none" w:pos="1701"/>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5">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6">
      <w:pPr>
        <w:tabs>
          <w:tab w:val="left" w:leader="none" w:pos="709"/>
          <w:tab w:val="left" w:leader="none" w:pos="851"/>
        </w:tabs>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7">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8">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9">
      <w:pPr>
        <w:tabs>
          <w:tab w:val="left" w:leader="none" w:pos="5400"/>
        </w:tabs>
        <w:ind w:firstLine="2268"/>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993"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0">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