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РС-44-24-081</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29.07.2024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 КИ-042 от 07.02.2024 г. по сигнал с вх. № С-44/22.01.2024 г. на КПК, като към него е обединено производство по сигнал с вх. № С-417/28.05.2024 г. на КПК.</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Алкин Неби в качеството му на кмет на Община К..</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съдържа твърдения, че в периода 2021-2024 г. Алкин Неби, в качеството си на кмет на Община К., е сключил договори за наем на земя – общинска собственост, с майка си и сестра си – съответно З. Н. и Е. Н. Твърди се още, че през месец февруари 2024 г. между Алкин Неби и неговия баща – О. Н., е сключен договор по Механизма за лична помощ за предоставяне на социални услуги на Е. Н.</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писма вх. № КПК-1652-4/08.03.2024 г. и № КПК-1652-6/24.04.2024 г. на КПК от председателя на Постоянната комисия за противодействие на корупцията към Общински съвет (ОбС) К. са получени заверени копия на документи, както следва: Решение № 145-МИ/30.10.2023 г. на Общинска избирателна комисия (ОИК) – К.; Клетвен лист на Алкин Неби от 08.11.2023 г.; Договори за отдаване под наем на полски пътища от Общинския поземлен фонд (ОПФ) рег. № 54/11.02.2021 г., № 54/07.01.2022 г., № 43/23.02.2023 г. и № 43/28.02.2024 г., както и решенията на ОбС К., на основание на които те са сключени, докладните записки от кмета към общинския съвет и заповдите на директора на Областна дирекция „Земеделие“ (ОДЗ) – Р.</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Покана изх. № КПК-1652-7/03.07.2024 г. на КПК, Алкин Неби е поканен на изслушване във връзка с образуваното срещу него производство за установяване на конфликт на интереси на 08.07.2024 г. от 10:30 часа. На датата, насрочена за изслушване, Неби се запозна със събраните по административната преписка материали, което е удостоверено с декларация от същата дата.</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Алкин Неби е изслушан по реда на чл. 90, ал. 5 от ЗПК на заседание на Комисията, проведено на 08.07.2024 г., на което се яви лично. По време на изслушването, обективирано в Протокол № 48 от 08.07.2024 г. с вътр. № КПК-РД-04-102 от 12.07.2024 г. на КПК, Неби потвърди, че е подписал договори преди 2024 г., тъй като не е знаел, че това ще доведе до проверка от Комисията. Алкин Неби разясни на Комисията процедурата, по която се отдават под наем поземлени имоти – полски пътища, като посочи, че той като кмет само подписва договорите, след решение на ОбС К.. Заяви, че през 2024 г. заместник-кметът е подписал договор с Е. Н.</w:t>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конкретния случай подписаните от него договори със сестра му и мйака му са на стойност около 300-350 лв., като те дават пари на общината. Той, в качеството си на кмет не е определял преференциална цена за двете, те не са участвали в никакви търгове и не са поставяни в привилегировано положение. Не е осъзнавал, че полагайки подписа си е в нарушение.</w:t>
      </w:r>
    </w:p>
    <w:p w:rsidR="00000000" w:rsidDel="00000000" w:rsidP="00000000" w:rsidRDefault="00000000" w:rsidRPr="00000000" w14:paraId="00000015">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Относно твърденията за подписан договор между него и баща му, то същият е подписан на 27 февруари от заместник-кмета на общината. Твърди, че в този случай Дирекция „Социалио подпомагане“ определя часовете, документите се изпращат в общината, служител на общината ги обработва и сключването на договори става отново с кмета, но той не определя часове, не определя дневни ставки. Представи договора с всички отчети, заявления, които са пуснати, всички проучвания, които са направени. Под този договор той не е полагал подпис.</w:t>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color w:val="000000"/>
          <w:sz w:val="24"/>
          <w:szCs w:val="24"/>
          <w:vertAlign w:val="baseline"/>
          <w:rtl w:val="0"/>
        </w:rPr>
        <w:t xml:space="preserve">Алкин Неби бе попитан от дирекция „Конфликт на интереси“ дали е вземал участие в комисиите по чл. 37в от Закона за собствеността и ползването на земеделските земи (ЗСПЗЗ), като той отговори, че не е участвал, а с негова заповед е определен служител на общината, който участва в разпределянето на полските пътища.</w:t>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предоставения от Комисията срок, Алкин Неби е представил писмени обяснения с вх. № КПК-1652-13/15.07.2024 г. на КПК, които преповтарят изложеното по време на неговото излушване. Представени са и допълнителни доказателства.</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писма вх. № КПК-1652-11/10.07.2024 г. и № КПК-1652-12/11.07.2024 г. на КПК е предоставена информация от заместник изпълнителния директор и главния секретар на Държавен фонд „Земеделие“ (ДФЗ) относно получавани от З. и Е. Н. субсидии.</w:t>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КПК-1652-14/16.07.2024 г. на КПК от председателя на Постоянната комисия за противодействие на корупцията към ОбС К. са получени заверени копия на заповеди на кмета на Община К. съгласно чл. 37в, ал. 16 от ЗСПЗЗ, протоколи от работата на комисии по чл. 37в, ал. 1 от ЗСПЗЗ, както и договор по механизма за лична помощ, сключен между Община К. и О. Н.</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както и на интернет страниците на Община К. и ОИК – К.</w:t>
      </w:r>
    </w:p>
    <w:p w:rsidR="00000000" w:rsidDel="00000000" w:rsidP="00000000" w:rsidRDefault="00000000" w:rsidRPr="00000000" w14:paraId="0000001B">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C">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Сигнали с вх. № С-44/22.01.2024 г. и № С-417/28.05.2024 г. на КПК са подадени от физически лица с посочени три имена, адрес, телефон за връзка и са надлежно подписани.</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Алкин Неби е избран за кмет на Община К. за мандат 2023-2027 г., видно от Решение № 145-МИ/30.10.2023 г. на ОИК – К. и е подписал клетвен лист от 08.11.2023 година. От Решение № 175-МИ/04.11.2019 г. на ОИК – К. се установява, че Алкин Неби е бил кмет на общината и в предходния мандат – 2019-2023 година.</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З. А. Н. (починала) е майка на Алкин Неби, О. И. Н. е негов баща, а Е. О. Н. е негова сестра.</w:t>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color w:val="000000"/>
          <w:sz w:val="24"/>
          <w:szCs w:val="24"/>
          <w:vertAlign w:val="baseline"/>
          <w:rtl w:val="0"/>
        </w:rPr>
        <w:t xml:space="preserve">Релевантен за производството съгласно разпоредбата на чл. 91 от ЗПК (три години преди датата на образуване на производството) е периодът от месец февруари 2021 г. до настоящия момент. </w:t>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Между Община К., представлявана от Алкин Неби и З. Н. е сключен Договор за отдаване под наем на полски пътища от ОПФ с рег. № 54/11.02.2021 г.</w:t>
      </w:r>
      <w:r w:rsidDel="00000000" w:rsidR="00000000" w:rsidRPr="00000000">
        <w:rPr>
          <w:color w:val="000000"/>
          <w:sz w:val="24"/>
          <w:szCs w:val="24"/>
          <w:vertAlign w:val="baseline"/>
          <w:rtl w:val="0"/>
        </w:rPr>
        <w:t xml:space="preserve">, с предмет общински поземлени имоти с начин на трайно предназначение – полски пътища, с идентификатори 40422.256.279, 40422.259.610 и 40422.388.104, за срок от една стопанска година и годишна наемна цена в размер на 312,83 лева. Договорът е сключен на основание Решение № 185 по Протокол № 15 от 27.01.2021 г. на ОбС К., което е прието по Докладна записка от Алкин Неби – кмет на Община К. с изх. № УД-03-07-10/14.01.2021 г. на общината във връзка с искане от директора на ОДЗ – Р. с вх. № УД-02-17-12/08.01.2021 г. на Община К. и негова Заповед № ПО-09-519-2/03.11.2020 година. Сключването на горепосочения договор се предхожда от </w:t>
      </w:r>
      <w:r w:rsidDel="00000000" w:rsidR="00000000" w:rsidRPr="00000000">
        <w:rPr>
          <w:b w:val="1"/>
          <w:bCs w:val="1"/>
          <w:color w:val="000000"/>
          <w:sz w:val="24"/>
          <w:szCs w:val="24"/>
          <w:vertAlign w:val="baseline"/>
          <w:rtl w:val="0"/>
        </w:rPr>
        <w:t xml:space="preserve">Заповед № 73/03.02.2021 г. на Алкин Неби</w:t>
      </w:r>
      <w:r w:rsidDel="00000000" w:rsidR="00000000" w:rsidRPr="00000000">
        <w:rPr>
          <w:color w:val="000000"/>
          <w:sz w:val="24"/>
          <w:szCs w:val="24"/>
          <w:vertAlign w:val="baseline"/>
          <w:rtl w:val="0"/>
        </w:rPr>
        <w:t xml:space="preserve">, в качеството му на кмет на Община К. за предоставяне за ползване на имоти с НТП – полски пътища на ползватели, участници в споразумения за създаване на масиви за ползване за стопанската 2020/2021 г., както и определяне на наемната цена за предоставените имоти по землища, съгласно приетото решение на ОбС К.</w:t>
      </w:r>
    </w:p>
    <w:p w:rsidR="00000000" w:rsidDel="00000000" w:rsidP="00000000" w:rsidRDefault="00000000" w:rsidRPr="00000000" w14:paraId="00000023">
      <w:pPr>
        <w:ind w:firstLine="70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Между Община К., представлявана от Алкин Неби и Е. Н. са сключени два договора за отдаване под наем на полски пътища от ОПФ, а именно:</w:t>
      </w:r>
      <w:r w:rsidDel="00000000" w:rsidR="00000000" w:rsidRPr="00000000">
        <w:rPr>
          <w:rtl w:val="0"/>
        </w:rPr>
      </w:r>
    </w:p>
    <w:p w:rsidR="00000000" w:rsidDel="00000000" w:rsidP="00000000" w:rsidRDefault="00000000" w:rsidRPr="00000000" w14:paraId="00000024">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рег. № 54/07.01.2022 г.</w:t>
      </w:r>
      <w:r w:rsidDel="00000000" w:rsidR="00000000" w:rsidRPr="00000000">
        <w:rPr>
          <w:color w:val="000000"/>
          <w:sz w:val="24"/>
          <w:szCs w:val="24"/>
          <w:vertAlign w:val="baseline"/>
          <w:rtl w:val="0"/>
        </w:rPr>
        <w:t xml:space="preserve">, с предмет общински поземлени имоти с начин на трайно предназначение – полски пътища, с идентификатори 40422.256.279, 40422.259.610 и 40422.388.104, за срок от една стопанска година и годишна наемна цена в размер на 312,70 лева. Договорът е сключен на основание Решение № 306 по Протокол № 26 от 30.11.2021 г. на ОбС К., което е прието по Докладна записка от Ж. П. – заместник-кмет на Община К. с изх. № УД-03-07-201/10.11.2021 г. на общината във връзка с искане от директора на ОДЗ – Р. с вх. № УД-02-17-667/04.11.2021 г. на Община К. и негова Заповед № ПО-09-275-2/16.09.2021 година. Сключването на горепосочения договор се предхожда от </w:t>
      </w:r>
      <w:r w:rsidDel="00000000" w:rsidR="00000000" w:rsidRPr="00000000">
        <w:rPr>
          <w:b w:val="1"/>
          <w:bCs w:val="1"/>
          <w:color w:val="000000"/>
          <w:sz w:val="24"/>
          <w:szCs w:val="24"/>
          <w:vertAlign w:val="baseline"/>
          <w:rtl w:val="0"/>
        </w:rPr>
        <w:t xml:space="preserve">Заповед № 911/22.12.2021 г. на Алкин Неби</w:t>
      </w:r>
      <w:r w:rsidDel="00000000" w:rsidR="00000000" w:rsidRPr="00000000">
        <w:rPr>
          <w:color w:val="000000"/>
          <w:sz w:val="24"/>
          <w:szCs w:val="24"/>
          <w:vertAlign w:val="baseline"/>
          <w:rtl w:val="0"/>
        </w:rPr>
        <w:t xml:space="preserve">, в качеството му на кмет на Община К. за предоставяне за ползване на имоти с НТП – полски пътища на ползватели, участници в споразумения за създаване на масиви за ползване за стопанската 2021/2022 г., както и определяне на наемната цена за предоставените имоти по землища, съгласно приетото решение на ОбС К.;</w:t>
      </w:r>
    </w:p>
    <w:p w:rsidR="00000000" w:rsidDel="00000000" w:rsidP="00000000" w:rsidRDefault="00000000" w:rsidRPr="00000000" w14:paraId="00000025">
      <w:pPr>
        <w:numPr>
          <w:ilvl w:val="0"/>
          <w:numId w:val="1"/>
        </w:numPr>
        <w:tabs>
          <w:tab w:val="left" w:leader="none" w:pos="993"/>
        </w:tabs>
        <w:ind w:left="0" w:firstLine="709"/>
        <w:jc w:val="both"/>
        <w:rPr>
          <w:color w:val="000000"/>
          <w:sz w:val="24"/>
          <w:szCs w:val="24"/>
        </w:rPr>
      </w:pPr>
      <w:r w:rsidDel="00000000" w:rsidR="00000000" w:rsidRPr="00000000">
        <w:rPr>
          <w:b w:val="1"/>
          <w:bCs w:val="1"/>
          <w:color w:val="000000"/>
          <w:sz w:val="24"/>
          <w:szCs w:val="24"/>
          <w:vertAlign w:val="baseline"/>
          <w:rtl w:val="0"/>
        </w:rPr>
        <w:t xml:space="preserve">рег. № 43/23.02.2023 г.</w:t>
      </w:r>
      <w:r w:rsidDel="00000000" w:rsidR="00000000" w:rsidRPr="00000000">
        <w:rPr>
          <w:color w:val="000000"/>
          <w:sz w:val="24"/>
          <w:szCs w:val="24"/>
          <w:vertAlign w:val="baseline"/>
          <w:rtl w:val="0"/>
        </w:rPr>
        <w:t xml:space="preserve">, с предмет общински поземлени имоти с начин на трайно предназначение – полски пътища, с идентификатори 40422.256.279, 40422.259.610, 40422.264.613 и 40422.388.104, за срок от една стопанска година и годишна наемна цена в размер на 324,29 лева. Договорът е сключен на основание Решение № 436 по Протокол № 38 от 30.11.2022 г. на ОбС К., което е прието по Докладна записка от Ж. П. – заместник-кмет на Община К. с изх. № УД-02-18-1876/23.11.2022 г. на общината във връзка с искане от директора на ОДЗ – Р. с вх. № УД-02-17-677/09.11.2022 г. на Община К. и негова Заповед № ПО-09-440-2/13.10.2022 година. Сключването на горепосочения договор се предхожда от </w:t>
      </w:r>
      <w:r w:rsidDel="00000000" w:rsidR="00000000" w:rsidRPr="00000000">
        <w:rPr>
          <w:b w:val="1"/>
          <w:bCs w:val="1"/>
          <w:color w:val="000000"/>
          <w:sz w:val="24"/>
          <w:szCs w:val="24"/>
          <w:vertAlign w:val="baseline"/>
          <w:rtl w:val="0"/>
        </w:rPr>
        <w:t xml:space="preserve">Заповед № 965/22.12.2022 г. на Алкин Неби</w:t>
      </w:r>
      <w:r w:rsidDel="00000000" w:rsidR="00000000" w:rsidRPr="00000000">
        <w:rPr>
          <w:color w:val="000000"/>
          <w:sz w:val="24"/>
          <w:szCs w:val="24"/>
          <w:vertAlign w:val="baseline"/>
          <w:rtl w:val="0"/>
        </w:rPr>
        <w:t xml:space="preserve">, в качеството му на кмет на Община К. за предоставяне за ползване на имоти с НТП – полски пътища на ползватели, участници в споразумения за създаване на масиви за ползване за стопанската 2022/2023 г., както и определяне на наемната цена за предоставените имоти по землища, съгласно приетото решение на ОбС К..</w:t>
      </w:r>
    </w:p>
    <w:p w:rsidR="00000000" w:rsidDel="00000000" w:rsidP="00000000" w:rsidRDefault="00000000" w:rsidRPr="00000000" w14:paraId="00000026">
      <w:pPr>
        <w:tabs>
          <w:tab w:val="left" w:leader="none" w:pos="993"/>
        </w:tabs>
        <w:ind w:firstLine="709"/>
        <w:jc w:val="both"/>
        <w:rPr>
          <w:color w:val="000000"/>
          <w:sz w:val="24"/>
          <w:szCs w:val="24"/>
          <w:vertAlign w:val="baseline"/>
        </w:rPr>
      </w:pPr>
      <w:r w:rsidDel="00000000" w:rsidR="00000000" w:rsidRPr="00000000">
        <w:rPr>
          <w:color w:val="000000"/>
          <w:sz w:val="24"/>
          <w:szCs w:val="24"/>
          <w:vertAlign w:val="baseline"/>
          <w:rtl w:val="0"/>
        </w:rPr>
        <w:t xml:space="preserve">Между Община К., представлявана от М. Й. – заместник-кмет, и Е. Н. е сключен Договор за отдаване под наем на полски пътища от ОПФ с рег. № 43/28.02.2024 г., с предмет общински поземлени имоти с начин на трайно предназначение – полски пътища, с идентификатори 40422.256.279, 40422.259.610 и 40422.388.104, за срок от една стопанска година и годишна наемна цена в размер на 327,96 лева. Договорът е сключен на основание Решение № 32 по Протокол № 4 от 31.01.2024 г. на ОбС К., което е прието по Докладна записка от Ж. П. – заместник-кмет на Община К. с изх. № УД-02-18-80/17.01.2024 г. на общината във връзка с искане от директора на ОДЗ – Р. с вх. № 24-01-1/04.01.2024 г. на Община К. и негова Заповед № ПО-09-437-2/18.10.2023 година. Сключването на горепосочения договор се предхожда от Заповед № 171/27.02.2024 г. на М. Й., в качеството му на заместник-кмет на Община К. за предоставяне за ползване на имоти с НТП – полски пътища на ползватели, участници в споразумения за създаване на масиви за ползване за стопанската 2020/2021 г., както и определяне на наемната цена за предоставените имоти по землища, съгласно приетото решение на ОбС К.</w:t>
      </w:r>
    </w:p>
    <w:p w:rsidR="00000000" w:rsidDel="00000000" w:rsidP="00000000" w:rsidRDefault="00000000" w:rsidRPr="00000000" w14:paraId="00000027">
      <w:pPr>
        <w:tabs>
          <w:tab w:val="left" w:leader="none" w:pos="993"/>
        </w:tabs>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8">
      <w:pPr>
        <w:tabs>
          <w:tab w:val="left" w:leader="none" w:pos="993"/>
        </w:tabs>
        <w:ind w:firstLine="709"/>
        <w:jc w:val="both"/>
        <w:rPr>
          <w:color w:val="000000"/>
          <w:sz w:val="24"/>
          <w:szCs w:val="24"/>
          <w:vertAlign w:val="baseline"/>
        </w:rPr>
      </w:pPr>
      <w:r w:rsidDel="00000000" w:rsidR="00000000" w:rsidRPr="00000000">
        <w:rPr>
          <w:color w:val="000000"/>
          <w:sz w:val="24"/>
          <w:szCs w:val="24"/>
          <w:vertAlign w:val="baseline"/>
          <w:rtl w:val="0"/>
        </w:rPr>
        <w:t xml:space="preserve">Във връзка с установените сключени договори между Община К. от една страна и З. и Е. Н. от друга, Комисията е изискала и протоколи от работата на комисията, определена със заповеди на директора на ОДЗ – Р., на основание чл. 37в, ал. 1 от ЗСПЗЗ и чл. 72б от Правилника за прилагане на ЗСПЗЗ, касаещи сключването на споразумения между собственици и/или ползватели на масиви за ползване на земеделски земи за землището на гр. К., като се установи, че по отношение на стопанските 2020/2021 г., 2021/2022 г., 2022/2023 г. и 2023/2024 г. Община К. е била представлявана на тези комисии от изрично определен служител на общината. </w:t>
      </w:r>
      <w:r w:rsidDel="00000000" w:rsidR="00000000" w:rsidRPr="00000000">
        <w:rPr>
          <w:b w:val="1"/>
          <w:bCs w:val="1"/>
          <w:color w:val="000000"/>
          <w:sz w:val="24"/>
          <w:szCs w:val="24"/>
          <w:vertAlign w:val="baseline"/>
          <w:rtl w:val="0"/>
        </w:rPr>
        <w:t xml:space="preserve">Изключение прави Протокол № 01-1/17.08.2023 г. от заседание на комисията по чл. 37в от ЗСПЗЗ за землището на гр. К.</w:t>
      </w:r>
      <w:r w:rsidDel="00000000" w:rsidR="00000000" w:rsidRPr="00000000">
        <w:rPr>
          <w:color w:val="000000"/>
          <w:sz w:val="24"/>
          <w:szCs w:val="24"/>
          <w:vertAlign w:val="baseline"/>
          <w:rtl w:val="0"/>
        </w:rPr>
        <w:t xml:space="preserve">, назначена със Заповед № РД-07-37/02.08.2023 г. на директора на ОДЗ – Р., </w:t>
      </w:r>
      <w:r w:rsidDel="00000000" w:rsidR="00000000" w:rsidRPr="00000000">
        <w:rPr>
          <w:b w:val="1"/>
          <w:bCs w:val="1"/>
          <w:color w:val="000000"/>
          <w:sz w:val="24"/>
          <w:szCs w:val="24"/>
          <w:vertAlign w:val="baseline"/>
          <w:rtl w:val="0"/>
        </w:rPr>
        <w:t xml:space="preserve">от който е видно, че Алкин Неби е взел участие в проведеното заседание на комисията, в качеството си на кмет на Община К..</w:t>
      </w:r>
      <w:r w:rsidDel="00000000" w:rsidR="00000000" w:rsidRPr="00000000">
        <w:rPr>
          <w:color w:val="000000"/>
          <w:sz w:val="24"/>
          <w:szCs w:val="24"/>
          <w:vertAlign w:val="baseline"/>
          <w:rtl w:val="0"/>
        </w:rPr>
        <w:t xml:space="preserve"> По т. II от протокола комисията е разгледала предоставените от Общинска служба по земеделие – К., карта на масивите за ползване и регистър, който съдържа данни за имотите, заявени за участие в споразумението, имотите по чл. 37в, т. 2 от ЗСПЗЗ за землището на гр. К., както и справки и баланси за ползвателите и масивите за ползване от програмни продукти, които се предоставят и на участниците в споразумението. </w:t>
      </w:r>
    </w:p>
    <w:p w:rsidR="00000000" w:rsidDel="00000000" w:rsidP="00000000" w:rsidRDefault="00000000" w:rsidRPr="00000000" w14:paraId="00000029">
      <w:pPr>
        <w:tabs>
          <w:tab w:val="left" w:leader="none" w:pos="993"/>
        </w:tabs>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A">
      <w:pPr>
        <w:tabs>
          <w:tab w:val="left" w:leader="none" w:pos="993"/>
        </w:tabs>
        <w:ind w:firstLine="709"/>
        <w:jc w:val="both"/>
        <w:rPr>
          <w:color w:val="000000"/>
          <w:sz w:val="24"/>
          <w:szCs w:val="24"/>
          <w:vertAlign w:val="baseline"/>
        </w:rPr>
      </w:pPr>
      <w:r w:rsidDel="00000000" w:rsidR="00000000" w:rsidRPr="00000000">
        <w:rPr>
          <w:color w:val="000000"/>
          <w:sz w:val="24"/>
          <w:szCs w:val="24"/>
          <w:vertAlign w:val="baseline"/>
          <w:rtl w:val="0"/>
        </w:rPr>
        <w:t xml:space="preserve">От предоставената с писма вх. № КПК-1652-11/10.07.2024 г. и № КПК-1652-12/11.07.2024 г. на КПК от ДФЗ информация се установи, че субсидии се изплащат от фонда, изчислени на база общо допустима за подпомагане площ по схемите и/или мерките, включени в заявление за подпомагане за съответната кампания. Установи се, че З. и Е. Н. са получавали финасиране по схеми и мерки, администрирани от ДФЗ. Съгласно предоставената информация за периода от 01.10.2020 г. до 05.07.2024 г. З. Н. е получила суми в общ размер на 6652,42 лв., а за същия период Е. Н. е получила суми в общ размер на 18486,75 лева.</w:t>
      </w:r>
    </w:p>
    <w:p w:rsidR="00000000" w:rsidDel="00000000" w:rsidP="00000000" w:rsidRDefault="00000000" w:rsidRPr="00000000" w14:paraId="0000002B">
      <w:pPr>
        <w:tabs>
          <w:tab w:val="left" w:leader="none" w:pos="993"/>
        </w:tabs>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C">
      <w:pPr>
        <w:tabs>
          <w:tab w:val="left" w:leader="none" w:pos="993"/>
        </w:tabs>
        <w:ind w:firstLine="709"/>
        <w:jc w:val="both"/>
        <w:rPr>
          <w:color w:val="000000"/>
          <w:sz w:val="24"/>
          <w:szCs w:val="24"/>
          <w:vertAlign w:val="baseline"/>
        </w:rPr>
      </w:pPr>
      <w:r w:rsidDel="00000000" w:rsidR="00000000" w:rsidRPr="00000000">
        <w:rPr>
          <w:color w:val="000000"/>
          <w:sz w:val="24"/>
          <w:szCs w:val="24"/>
          <w:vertAlign w:val="baseline"/>
          <w:rtl w:val="0"/>
        </w:rPr>
        <w:t xml:space="preserve">Между М. Й. – заместник-кмет на Община К., Е. Н. и О. Н. е сключено Тристранно споразумение № 555/27.02.2024 г. с предмет предоставяне на лична помощ на дейности, отговарящи на индивидуалните потребности от личен, домашен или социален характер и за преодоляване на бариерите на функционалните ограничения, на основание на което е сключен и Трудов договор № 522/27.02.2024 г. с О. Н., с който е назначен за „личен асистент“ на Е. Н. и който отново е подписан от заместник-кмета.  Във връзка със сключения трудов договор по преписката са представени и два броя заявления с вх. № УД-02-21-258/26.02.2024 г. и № УД-02-21-259/26.02.2024 г. на Община К., съответно от Е. Н. и О. Н., като върху тях са поставени резолюции от заместник-кмета на Община К.. </w:t>
      </w:r>
    </w:p>
    <w:p w:rsidR="00000000" w:rsidDel="00000000" w:rsidP="00000000" w:rsidRDefault="00000000" w:rsidRPr="00000000" w14:paraId="0000002D">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2E">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F">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0">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Сигнали с вх. № С-44/22.01.2024 г. и № С-417/28.05.2024 г. на КПК съдържат необходимите реквизити, съгласно чл. 15 от Закона за защита на лицата, подаващи сигнали или публично оповестяващи информация за нарушения във вр. с чл. 63 от ЗПК.</w:t>
      </w:r>
    </w:p>
    <w:p w:rsidR="00000000" w:rsidDel="00000000" w:rsidP="00000000" w:rsidRDefault="00000000" w:rsidRPr="00000000" w14:paraId="00000031">
      <w:pPr>
        <w:ind w:right="-1"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2">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кмет на Община К., Алкин Неби</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34">
      <w:pPr>
        <w:ind w:right="-1" w:firstLine="720"/>
        <w:jc w:val="both"/>
        <w:rPr>
          <w:sz w:val="24"/>
          <w:szCs w:val="24"/>
          <w:vertAlign w:val="baseline"/>
        </w:rPr>
      </w:pPr>
      <w:r w:rsidDel="00000000" w:rsidR="00000000" w:rsidRPr="00000000">
        <w:rPr>
          <w:sz w:val="24"/>
          <w:szCs w:val="24"/>
          <w:vertAlign w:val="baseline"/>
          <w:rtl w:val="0"/>
        </w:rPr>
        <w:t xml:space="preserve">Като орган на изпълнителната власт в общината, съгласно разпоредбата на чл. 44, ал. 1 от Закона за местното самоуправление и местната администрация, в правомощията на кмета на общината е да ръководи цялата изпълнителна дейност на общината, да представлява общината пред физически и юридически лица, както и да организира изпълнението на актовете на общинския съвет. В изпълнение на своите правомощия, кметът на общината издава заповеди, сключва договори и други.</w:t>
      </w:r>
    </w:p>
    <w:p w:rsidR="00000000" w:rsidDel="00000000" w:rsidP="00000000" w:rsidRDefault="00000000" w:rsidRPr="00000000" w14:paraId="00000035">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36">
      <w:pPr>
        <w:ind w:right="-1" w:firstLine="720"/>
        <w:jc w:val="both"/>
        <w:rPr>
          <w:sz w:val="24"/>
          <w:szCs w:val="24"/>
          <w:vertAlign w:val="baseline"/>
        </w:rPr>
      </w:pPr>
      <w:r w:rsidDel="00000000" w:rsidR="00000000" w:rsidRPr="00000000">
        <w:rPr>
          <w:sz w:val="24"/>
          <w:szCs w:val="24"/>
          <w:vertAlign w:val="baseline"/>
          <w:rtl w:val="0"/>
        </w:rPr>
        <w:t xml:space="preserve">Установената родствена връзка между Алкин Неби, З. Н., О. Н. и Е. Н.  обосновава и наличието на свързаност помежду им по смисъла на § 1, т. 15, б. „а“ от ДР на ЗПКОНПИ (отм.), респ. § 1, т. 9, б. „а“ от ДР на ЗПК.</w:t>
      </w:r>
    </w:p>
    <w:p w:rsidR="00000000" w:rsidDel="00000000" w:rsidP="00000000" w:rsidRDefault="00000000" w:rsidRPr="00000000" w14:paraId="00000037">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38">
      <w:pPr>
        <w:ind w:right="-1" w:firstLine="720"/>
        <w:jc w:val="both"/>
        <w:rPr>
          <w:sz w:val="24"/>
          <w:szCs w:val="24"/>
          <w:vertAlign w:val="baseline"/>
        </w:rPr>
      </w:pPr>
      <w:r w:rsidDel="00000000" w:rsidR="00000000" w:rsidRPr="00000000">
        <w:rPr>
          <w:sz w:val="24"/>
          <w:szCs w:val="24"/>
          <w:vertAlign w:val="baseline"/>
          <w:rtl w:val="0"/>
        </w:rPr>
        <w:t xml:space="preserve">Съгласно разпоредбата на чл. 58 от ЗПКОНПИ (отм.), респ. чл. 76 от ЗПК, лице, заемащо висша/публична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39">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3A">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Категорично се установи, че Алкин Неби е упражнил свои правомощия по служба по отношение на свързаните с него лица – З. и Е. Н., като е сключил с майка си Договор за отдаване под наем на полски пътища от ОПФ с рег. № 54/11.02.2021 г. и със сестра си договори с рег. № 54/07.01.2022 г. и № 43/23.02.2023 г. на Община К.. Тези правомощия са упражнени от него при наличието на частен интерес за свързаните с него лица.</w:t>
      </w:r>
    </w:p>
    <w:p w:rsidR="00000000" w:rsidDel="00000000" w:rsidP="00000000" w:rsidRDefault="00000000" w:rsidRPr="00000000" w14:paraId="0000003B">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Предмет на посочените договори са имоти от ОПФ с начин на трайно предназначение полски пътища, които се отдават под наем от общината по реда на чл. 37в, ал. 16 от ЗСПЗЗ. </w:t>
      </w:r>
    </w:p>
    <w:p w:rsidR="00000000" w:rsidDel="00000000" w:rsidP="00000000" w:rsidRDefault="00000000" w:rsidRPr="00000000" w14:paraId="0000003C">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37в, ал. 1 от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Съгласно чл. 37в, ал. 4 от ЗСПЗЗ тази комисия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и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w:t>
      </w:r>
      <w:r w:rsidDel="00000000" w:rsidR="00000000" w:rsidRPr="00000000">
        <w:rPr>
          <w:b w:val="1"/>
          <w:bCs w:val="1"/>
          <w:color w:val="000000"/>
          <w:sz w:val="24"/>
          <w:szCs w:val="24"/>
          <w:vertAlign w:val="baseline"/>
          <w:rtl w:val="0"/>
        </w:rPr>
        <w:t xml:space="preserve">В масивите за ползване могат да се включват и проектираните в плана за земеразделяне полски пътища</w:t>
      </w:r>
      <w:r w:rsidDel="00000000" w:rsidR="00000000" w:rsidRPr="00000000">
        <w:rPr>
          <w:color w:val="000000"/>
          <w:sz w:val="24"/>
          <w:szCs w:val="24"/>
          <w:vertAlign w:val="baseline"/>
          <w:rtl w:val="0"/>
        </w:rPr>
        <w:t xml:space="preserve">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 На основание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w:t>
      </w:r>
      <w:r w:rsidDel="00000000" w:rsidR="00000000" w:rsidRPr="00000000">
        <w:rPr>
          <w:b w:val="1"/>
          <w:bCs w:val="1"/>
          <w:color w:val="000000"/>
          <w:sz w:val="24"/>
          <w:szCs w:val="24"/>
          <w:vertAlign w:val="baseline"/>
          <w:rtl w:val="0"/>
        </w:rPr>
        <w:t xml:space="preserve">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w:t>
      </w:r>
      <w:r w:rsidDel="00000000" w:rsidR="00000000" w:rsidRPr="00000000">
        <w:rPr>
          <w:color w:val="000000"/>
          <w:sz w:val="24"/>
          <w:szCs w:val="24"/>
          <w:vertAlign w:val="baseline"/>
          <w:rtl w:val="0"/>
        </w:rPr>
        <w:t xml:space="preserve"> Когато в едномесечен срок от искането общинският съвет не е приел решение, директорът на областна дирекция „Земеделие“ определя със заповед цена на имотите – полски пътища, в размер на средното годишно рентно плащане за землището. </w:t>
      </w:r>
    </w:p>
    <w:p w:rsidR="00000000" w:rsidDel="00000000" w:rsidP="00000000" w:rsidRDefault="00000000" w:rsidRPr="00000000" w14:paraId="0000003D">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75б, ал. 1, т. 1 от Правилника за прилагане на ЗСПЗЗ, след влизането в сила на заповедта по чл. 37в, ал. 4 от ЗСПЗЗ, ползвателят на съответния масив може да подаде заявление до председателя на комисията по чл. 37в, ал. 1 от ЗСПЗЗ за предоставяне на проектираните в плана за земеразделяне полски пътища, които не са необходими за осигуряване на пътен достъп до имотите. Въз основа на подадените заявления директорът на областната дирекция „Земеделие“ подава искане до общинския съвет за предоставяне на имотите – полски пътища, по реда на чл. 37в, ал. 16 от ЗСПЗЗ (чл. 75б, ал. 2 от Правилника за прилагане на ЗСПЗЗ).</w:t>
      </w:r>
    </w:p>
    <w:p w:rsidR="00000000" w:rsidDel="00000000" w:rsidP="00000000" w:rsidRDefault="00000000" w:rsidRPr="00000000" w14:paraId="0000003E">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нормативната уредба на ЗСПЗЗ, процедурата за предоставяне на  имотите – полски пътища, попадащи в масивите за ползване на земеделски земи, представлява сложен фактически състав. Имотите – полски пътища, попадащи в масиви за ползване се предоставят на ползвателите на съответните масиви, които масиви за ползване на земеделски земи се създават по споразумение между собствениците и/или ползвателите. Директорът на областна дирекция „Земеделие“ издава заповед за разпределение на масивите в землището, като в масивите за ползване се включват и проектираните в плана за земеразделяне полски пътища, попадащи в масивите за ползване на съответния ползвател, отправя искане до общинския съвет за предоставяне под наем на имотите и след решение на общинския съвет по това искане, съгласно законовите разпоредби, </w:t>
      </w:r>
      <w:r w:rsidDel="00000000" w:rsidR="00000000" w:rsidRPr="00000000">
        <w:rPr>
          <w:b w:val="1"/>
          <w:bCs w:val="1"/>
          <w:color w:val="000000"/>
          <w:sz w:val="24"/>
          <w:szCs w:val="24"/>
          <w:vertAlign w:val="baseline"/>
          <w:rtl w:val="0"/>
        </w:rPr>
        <w:t xml:space="preserve">кметът сключва договор с ползвателите на съответните масиви.</w:t>
      </w:r>
      <w:r w:rsidDel="00000000" w:rsidR="00000000" w:rsidRPr="00000000">
        <w:rPr>
          <w:rtl w:val="0"/>
        </w:rPr>
      </w:r>
    </w:p>
    <w:p w:rsidR="00000000" w:rsidDel="00000000" w:rsidP="00000000" w:rsidRDefault="00000000" w:rsidRPr="00000000" w14:paraId="0000003F">
      <w:pPr>
        <w:ind w:right="-1" w:firstLine="70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Съгласно посоченото по-горе, може да се направи обоснован извод, че включвайки наетите поземлени имоти – полски пътища, към масивите им за ползване, З. и Е. Н. увеличават площта, която може да бъде заявена за подпомагане от ДФЗ. От получените по преписката писма от ДФЗ стана ясно, че субсидии се изплащат от фонда, изчислени на база общо допустима за подпомагане площ по схемите и/или мерките, включени в заявление за подпомагане за съответната кампания. В тази връзка безспорен е частният интерес за З. и Е. Н. – свързани с Алкин Неби лица, от сключване на горепосочените договори с Община К. за наем на земеделски земи, в конкретния случай полски пътища. От получената от ДФЗ информация се установи, че майката и сестрата на Алкин Неби са получавали и получават субсидии от фонда за обработваните от тях земеделски земи, в това число и наетите от Община К. полски пътища, а освен това тази субсидия като размер е многократно по-висока в сравнение със заплащаната от тях на общината наемна цена.</w:t>
      </w:r>
      <w:r w:rsidDel="00000000" w:rsidR="00000000" w:rsidRPr="00000000">
        <w:rPr>
          <w:rtl w:val="0"/>
        </w:rPr>
      </w:r>
    </w:p>
    <w:p w:rsidR="00000000" w:rsidDel="00000000" w:rsidP="00000000" w:rsidRDefault="00000000" w:rsidRPr="00000000" w14:paraId="00000040">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изложеното, Комисията приема, че сключвайки горепосочените договори, Алкин Неби е нарушил разпоредбата на чл. 58, изр. второ, предл. първо от ЗПКОНПИ (отм.), респ. чл. 76, изр. второ, предл. първо от ЗПК.</w:t>
      </w:r>
    </w:p>
    <w:p w:rsidR="00000000" w:rsidDel="00000000" w:rsidP="00000000" w:rsidRDefault="00000000" w:rsidRPr="00000000" w14:paraId="00000041">
      <w:pPr>
        <w:ind w:right="-1" w:firstLine="709"/>
        <w:jc w:val="both"/>
        <w:rPr>
          <w:b w:val="0"/>
          <w:bCs w:val="0"/>
          <w:color w:val="000000"/>
          <w:sz w:val="24"/>
          <w:szCs w:val="24"/>
          <w:vertAlign w:val="baseline"/>
        </w:rPr>
      </w:pPr>
      <w:r w:rsidDel="00000000" w:rsidR="00000000" w:rsidRPr="00000000">
        <w:rPr>
          <w:color w:val="000000"/>
          <w:sz w:val="24"/>
          <w:szCs w:val="24"/>
          <w:vertAlign w:val="baseline"/>
          <w:rtl w:val="0"/>
        </w:rPr>
        <w:t xml:space="preserve">В чл. 52 от ЗПКОНПИ (отм.), респ. чл. 70 от ЗПК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висша/публична длъжност. Достатъчно е частният интерес да съществува като възможност.</w:t>
      </w: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При тази ситуация той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висша/публична длъжност. </w:t>
      </w:r>
      <w:r w:rsidDel="00000000" w:rsidR="00000000" w:rsidRPr="00000000">
        <w:rPr>
          <w:rtl w:val="0"/>
        </w:rPr>
      </w:r>
    </w:p>
    <w:p w:rsidR="00000000" w:rsidDel="00000000" w:rsidP="00000000" w:rsidRDefault="00000000" w:rsidRPr="00000000" w14:paraId="00000042">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За съставомерността на деянието по чл. 52 от ЗПКОНПИ (отм.), респ. чл. 70 от ЗПК е достатъчно да е налице формално нарушение на посочената разпоредба, водещо до съмнение в начина, по който се осъществяват съответните висши/публични длъжности. Целта е предотвратяването на съмнения, че лицата, заемащи висши/публични длъжности, осъществяват правомощията си на база на лични интереси и роднински отношения, а не на база законоустановените критерии</w:t>
      </w: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Решение № 115 от 06.01.2016 г. на ВАС-VII отд., по адм. дело № 1439/ 2015 г.; Решение № 2702/19.02.2020 г. на ВАС-VII отд. по адм.д. № 9241/2019 г., Решение № 12130 от 30.09.2020 г. на ВАС – VI отд. по адм.д. № 2277/ 2020 г.).</w:t>
      </w:r>
    </w:p>
    <w:p w:rsidR="00000000" w:rsidDel="00000000" w:rsidP="00000000" w:rsidRDefault="00000000" w:rsidRPr="00000000" w14:paraId="00000043">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Конфликтът на интереси предполага наличието на частен интерес на задълженото лице или на свързаното с него лице, без да е задължително същият да е реализиран. Достатъчно е частният интерес да съществува като възможност, която мотивира лицето да действа, упражнявайки правомощията си.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Целта е предотвратяването на съмнения, че лицата, заемащи висши/публични длъжности, осъществяват правомощията си на база на лични и роднински отношения, а не на база на законоустановените критерии. Законът не допуска фактически ситуации, в които дадено лице, заемащо висша/публична длъжност, би могло да повлияе в частен интерес, като по този начин компрометира висшата/публична длъжност, реда и начина, по който се осъществяват функциите, възложени на съответното учреждение или ведомство.</w:t>
      </w:r>
    </w:p>
    <w:p w:rsidR="00000000" w:rsidDel="00000000" w:rsidP="00000000" w:rsidRDefault="00000000" w:rsidRPr="00000000" w14:paraId="00000044">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и 2 от ЗПКОНПИ (отм.), респ. чл. 81, ал. 1 и 2 от ЗПК. Като лице, заемащо висша/публична длъжност, Алкин Неби е следвало да си направи самоотвод, като уведоми органа по избора или назначаване за наличие на частен интерес на свързани с него лица. В тази връзка, в конкретния случай, правилно и законосъобразно би било Неби да си направи самоотвод от изпълнение на служебните си задължения, като не сключва горепосочените договори.</w:t>
      </w:r>
    </w:p>
    <w:p w:rsidR="00000000" w:rsidDel="00000000" w:rsidP="00000000" w:rsidRDefault="00000000" w:rsidRPr="00000000" w14:paraId="00000045">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6">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Нарушението на чл. 58, изр. второ, предл. първо от ЗПКОНПИ (отм.), респ. чл. 76, изр. второ, предл. първо от ЗПК, е извършено на 11.02.2021 г., 07.01.2022 г. и 23.02.2023 г. в гр. К..</w:t>
      </w:r>
    </w:p>
    <w:p w:rsidR="00000000" w:rsidDel="00000000" w:rsidP="00000000" w:rsidRDefault="00000000" w:rsidRPr="00000000" w14:paraId="00000047">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8">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 респ. чл. 99 от ЗПК.</w:t>
      </w:r>
    </w:p>
    <w:p w:rsidR="00000000" w:rsidDel="00000000" w:rsidP="00000000" w:rsidRDefault="00000000" w:rsidRPr="00000000" w14:paraId="00000049">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На основание чл. 81, ал. 1 от ЗПКОНПИ (отм.), респ. чл. 99, ал. 1 от ЗПК, във връзка с Решение № 17 по Протокол № 3 от проведено заседание на 22.12.2023 г. на ОбС К., на отнемане в полза на Община К. подлежи сума в размер на 585,75 лв. (петстотин осемдесет и пет лева и седемдесет и пет стотинки), представляваща полученото от Алкин Неби нетно дневно възнаграждение за 11.02.2021 г., 07.01.2022 г. и 23.02.2023 г. датите, на които той е подписал договорите, подробно описани по-горе, в частен интерес на свързаните с него лица – З. Н. и Е. Н..</w:t>
      </w:r>
    </w:p>
    <w:p w:rsidR="00000000" w:rsidDel="00000000" w:rsidP="00000000" w:rsidRDefault="00000000" w:rsidRPr="00000000" w14:paraId="0000004A">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B">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Алкин Неби, в качеството си на кмет на Община К. е подписал и заповеди № 73/03.02.2021 г., № 911/22.12.2021 г. и № 965/22.12.2022 г., които се отнасят до отдаването под наем на поземлените имоти – полски пътища, в землището на гр. К., но от същите не може да се обоснове частен интерес за него или за свързани с него лица. Това е така, защото въпросните заповеди се отнасят до всички поземлени имоти – полски пътища, в землището на гр. К., а не конкретно за тези попадащи в масивите за ползване на З. и Е. Н.. Освен това Комисията приема, че частният интерес за свързаните с Неби лица е реализиран чрез сключването на договори с рег. № 54/11.02.2021 г., № 54/07.01.2022 г. и № 43/23.02.2023 г. на Община К..</w:t>
      </w:r>
    </w:p>
    <w:p w:rsidR="00000000" w:rsidDel="00000000" w:rsidP="00000000" w:rsidRDefault="00000000" w:rsidRPr="00000000" w14:paraId="0000004C">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По отношение на участието на Алкин Неби в заседание на комисията по чл. 37в от ЗСПЗЗ за землището на гр. К., обективирано в Протокол № 01-1/17.08.2023 г., то приетите на това заседание решения не се отнасят конкретно до наемането на поземлени имоти – полски пътища от ОПФ от майката и сестрата на Неби, като съответно не се обосновава и наличието на частен интерес за свързаните с него лица или за него самия. </w:t>
      </w:r>
    </w:p>
    <w:p w:rsidR="00000000" w:rsidDel="00000000" w:rsidP="00000000" w:rsidRDefault="00000000" w:rsidRPr="00000000" w14:paraId="0000004D">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 конкретния случай са налице само две от предпоставките за „конфликт на интереси“ по отношение на Алкин Неби, в качеството му на кмет на Община К. – лице, заемало висша публична длъжност, респ. заемащо публична длъжност и упражнено от лицето правомощие по служба. Не се установи обаче да е налице частен интерес от упражненото правомощие. Липсата на частен интерес на лицето, заемащо висша/публична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4E">
      <w:pPr>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F">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събраните по преписката документи се установи, че между Община К., представлявана от М. Й. – заместник-кмет, и Е. Н. е сключен Договор за отдаване под наем на полски пътища от ОПФ с рег. № 43/28.02.2024 г., а в ОбС К. са внесени за разглеждане докладни записки с изх. № УД-03-07-201/10.11.2021 г., № УД-02-18-1876/23.11.2022 г. и № УД-02-18-80/17.01.2024 г. на Община К., подписани и докладвани пред общинския съвет от Ж. П. – заместник-кмет. М. Й., в качеството си на заместник-кмет на Община К., е сключил с Е. Н. и О. Н. Тристранно споразумение № 555/27.02.2024 г., с О. Н. Трудов договор № 522/27.02.2024 г. и е поставил резолюции на заявления с вх. № УД-02-21-258/26.02.2024 г. и № УД-02-21-259/26.02.2024 г. на Община К..</w:t>
      </w:r>
    </w:p>
    <w:p w:rsidR="00000000" w:rsidDel="00000000" w:rsidP="00000000" w:rsidRDefault="00000000" w:rsidRPr="00000000" w14:paraId="00000050">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изложеното следва, че в конкретния случай е налице само една от предпоставките за „конфликт на интереси“ по отношение на Алкин Неби, в качеството му на кмет на Община К. – лице, заемало висша публична длъжност, респ. заемащо публична длъжност. Не се установи последният да е упражнил свое правомощие по служба, от което да се обосновава наличието на частен интерес. Липсата на упражнени правомощия по служба и частен интерес на лицето, заемащо висша/публична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51">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2">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наличие на частен интерес на свързани с него лица, от упражнените правомощия по служба от Алкин Неби, в качеството му на кмет на Община К..</w:t>
      </w:r>
    </w:p>
    <w:p w:rsidR="00000000" w:rsidDel="00000000" w:rsidP="00000000" w:rsidRDefault="00000000" w:rsidRPr="00000000" w14:paraId="00000053">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74, ал. 1 и ал. 2 от ЗПКОНПИ (отм.) и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54">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5">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6">
      <w:pPr>
        <w:ind w:left="3540" w:right="-68" w:firstLine="708.9999999999998"/>
        <w:jc w:val="both"/>
        <w:rPr>
          <w:sz w:val="24"/>
          <w:szCs w:val="24"/>
          <w:vertAlign w:val="baseline"/>
        </w:rPr>
      </w:pPr>
      <w:bookmarkStart w:colFirst="0" w:colLast="0" w:name="_yki54t8krppq" w:id="0"/>
      <w:bookmarkEnd w:id="0"/>
      <w:r w:rsidDel="00000000" w:rsidR="00000000" w:rsidRPr="00000000">
        <w:rPr>
          <w:rtl w:val="0"/>
        </w:rPr>
      </w:r>
    </w:p>
    <w:p w:rsidR="00000000" w:rsidDel="00000000" w:rsidP="00000000" w:rsidRDefault="00000000" w:rsidRPr="00000000" w14:paraId="00000057">
      <w:pPr>
        <w:ind w:firstLine="709"/>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Алкин Неби е лице с ЕГН: ***, кмет на Община К. и лице, заемало висша публична длъжност по смисъла на чл. 6, ал. 1, т. 32 от ЗПКОНПИ (отм.), респ. публична длъжност по смисъла на чл. 6, ал. 1, т. 32 от ЗПК, във връзка със сключени Договор за отдаване под наем на полски пътища от ОПФ с рег. № 54/11.02.2021 г., № 54/07.01.2022 г. и № 43/23.02.2023 г. на Община К. със своите майка и сестра – съответно З. Н. и Е. Н., и свързани с него лица по смисъла на § 1, т. 15, б. „а“ от ДР на ЗПКОНПИ (отм.), респ. § 1, т. 9, б. „а“ от ДР на ЗПК, в нарушение на разпоредбата на чл. 58, изречение второ, предл. първо от ЗПКОНПИ (отм.), респ. чл. 76, изр. второ, предл. първо от ЗПК. </w:t>
      </w:r>
    </w:p>
    <w:p w:rsidR="00000000" w:rsidDel="00000000" w:rsidP="00000000" w:rsidRDefault="00000000" w:rsidRPr="00000000" w14:paraId="00000058">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9">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Алкин Неби е лице с ЕГН: ***, кмет на Община К., с постоянен адрес ***, на основание чл. 171, ал. 1 от ЗПКОНПИ (отм.), респ. 113, ал. 1 от ЗПК, за осъществен конфликт на интереси по чл. 52 от ЗПКОНПИ (отм.), респ. 70 от ЗПК, за извършено нарушение на разпоредбата на чл. 58, изр. второ, предл. първо от ЗПКОНПИ (отм.), респ. чл. 76, изр. второ, предл. първо от ЗПК, в качеството му на лице, заемало висша публична длъжност по чл. 6, ал. 1, т. 32 от ЗПКОНПИ (отм.), респ. заемащо публична длъжност по чл. 6, ал. 1, т. 50 от ЗПК.</w:t>
      </w:r>
      <w:r w:rsidDel="00000000" w:rsidR="00000000" w:rsidRPr="00000000">
        <w:rPr>
          <w:rtl w:val="0"/>
        </w:rPr>
      </w:r>
    </w:p>
    <w:p w:rsidR="00000000" w:rsidDel="00000000" w:rsidP="00000000" w:rsidRDefault="00000000" w:rsidRPr="00000000" w14:paraId="0000005A">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B">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К., от Алкин Неби е лице с ЕГН: ***, кмет на Община К., с постоянен адрес ***, сума в размер 585,75 лв. (петстотин осемдесет и пет лева и седемдесет и пет стотинки), представляваща полученото от него нетно дневно възнаграждение за 11.02.2021 г., 07.01.2022 г. и 23.02.2023 г., получено от деянието, породило конфликт на интереси, на основание чл. 81, ал. 1 от ЗПКОНПИ (отм.), респ. чл. 99, ал. 1 от ЗПК.</w:t>
      </w:r>
      <w:r w:rsidDel="00000000" w:rsidR="00000000" w:rsidRPr="00000000">
        <w:rPr>
          <w:rtl w:val="0"/>
        </w:rPr>
      </w:r>
    </w:p>
    <w:p w:rsidR="00000000" w:rsidDel="00000000" w:rsidP="00000000" w:rsidRDefault="00000000" w:rsidRPr="00000000" w14:paraId="0000005C">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D">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Алкин Неби е лице с ЕГН: ***, кмет на Община К. и лице, заемало висша публична длъжност по смисъла на чл. 6, ал. 1, т. 32 от ЗПКОНПИ (отм.), респ. публична длъжност по смисъла на чл. 6, ал. 1, т. 32 от ЗПК, във връзка със заповеди № 73/03.02.2021 г., № 911/22.12.2021 г. и № 965/22.12.2022 г. на Община К. и участие в заседание на комисията по чл. 37в от ЗСПЗЗ за землището на гр. К., обективирано в Протокол № 01-1/17.08.2023 г., поради липсата на негов или на свързано с него лице частен интерес. </w:t>
      </w:r>
    </w:p>
    <w:p w:rsidR="00000000" w:rsidDel="00000000" w:rsidP="00000000" w:rsidRDefault="00000000" w:rsidRPr="00000000" w14:paraId="0000005E">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F">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Алкин Неби е лице с ЕГН: ***, кмет на Община К. и лице, заемало висша публична длъжност по смисъла на чл. 6, ал. 1, т. 32 от ЗПКОНПИ (отм.), респ. публична длъжност по смисъла на чл. 6, ал. 1, т. 32 от ЗПК, във връзка със сключен Договор за отдаване под наем на полски пътища от ОПФ с рег. № 43/28.02.2024 г., внесени за разглеждане на заседание на ОбС К. докладни записки с изх. № УД-03-07-201/10.11.2021 г., № УД-02-18-1876/23.11.2022 г. и № УД-02-18-80/17.01.2024 г. на Община К., сключени Тристранно споразумение № 555/27.02.2024 г. и Трудов договор № 522/27.02.2024 г., както и поставени резолюции на заявления с вх. № УД-02-21-258/26.02.2024 г. и № УД-02-21-259/26.02.2024 г. на Община К., поради липса на упражнени правомощия по служба.</w:t>
      </w:r>
    </w:p>
    <w:p w:rsidR="00000000" w:rsidDel="00000000" w:rsidP="00000000" w:rsidRDefault="00000000" w:rsidRPr="00000000" w14:paraId="00000060">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1">
      <w:pPr>
        <w:ind w:right="-68"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общ размер на 5587,75 лева (пет хиляди петстотин осемдесет и пет лева и седемдесет и пет стотинки), следва да се преведе по банкова сметка на КПК:</w:t>
      </w:r>
    </w:p>
    <w:p w:rsidR="00000000" w:rsidDel="00000000" w:rsidP="00000000" w:rsidRDefault="00000000" w:rsidRPr="00000000" w14:paraId="00000062">
      <w:pPr>
        <w:ind w:right="-68"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63">
      <w:pPr>
        <w:ind w:right="-68"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64">
      <w:pPr>
        <w:ind w:right="-68"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BG56 BNBG 9661 3000 1455 01</w:t>
      </w:r>
      <w:r w:rsidDel="00000000" w:rsidR="00000000" w:rsidRPr="00000000">
        <w:rPr>
          <w:rtl w:val="0"/>
        </w:rPr>
      </w:r>
    </w:p>
    <w:p w:rsidR="00000000" w:rsidDel="00000000" w:rsidP="00000000" w:rsidRDefault="00000000" w:rsidRPr="00000000" w14:paraId="00000065">
      <w:pPr>
        <w:ind w:right="-68"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6">
      <w:pPr>
        <w:ind w:right="-68" w:firstLine="709"/>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67">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8">
      <w:pPr>
        <w:ind w:right="-68" w:firstLine="709"/>
        <w:jc w:val="both"/>
        <w:rPr>
          <w:sz w:val="24"/>
          <w:szCs w:val="24"/>
          <w:vertAlign w:val="baseline"/>
        </w:rPr>
      </w:pPr>
      <w:r w:rsidDel="00000000" w:rsidR="00000000" w:rsidRPr="00000000">
        <w:rPr>
          <w:sz w:val="24"/>
          <w:szCs w:val="24"/>
          <w:vertAlign w:val="baseline"/>
          <w:rtl w:val="0"/>
        </w:rPr>
        <w:t xml:space="preserve">На основание чл. 92, ал. 3 от ЗПК, в 7-дневен срок, считано от датата на уведомяване за решението, можете да заплатите доброволно сумата от 5587,75 лева (пет хиляди петстотин осемдесет и пет лева и седемдесет и пет стотинки) по горепосочената банкова сметка.</w:t>
      </w:r>
    </w:p>
    <w:p w:rsidR="00000000" w:rsidDel="00000000" w:rsidP="00000000" w:rsidRDefault="00000000" w:rsidRPr="00000000" w14:paraId="00000069">
      <w:pPr>
        <w:ind w:right="-68" w:firstLine="709"/>
        <w:jc w:val="both"/>
        <w:rPr>
          <w:sz w:val="24"/>
          <w:szCs w:val="24"/>
          <w:vertAlign w:val="baseline"/>
        </w:rPr>
      </w:pPr>
      <w:r w:rsidDel="00000000" w:rsidR="00000000" w:rsidRPr="00000000">
        <w:rPr>
          <w:sz w:val="24"/>
          <w:szCs w:val="24"/>
          <w:vertAlign w:val="baseline"/>
          <w:rtl w:val="0"/>
        </w:rPr>
        <w:t xml:space="preserve">На основание чл. 94, ал. 1 от ЗПК, решението може да се оспори от заинтересованото лице пред Административен съд – Р., в частта, с която се установява конфликт на интереси по реда на Административнопроцесуалния кодекс, в 14-дневен срок от съобщаването му.</w:t>
      </w:r>
    </w:p>
    <w:p w:rsidR="00000000" w:rsidDel="00000000" w:rsidP="00000000" w:rsidRDefault="00000000" w:rsidRPr="00000000" w14:paraId="0000006A">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Р.,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в частта с която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6B">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Алкин Неби – кмет на Община К., на основание чл. 93, т. 1 от ЗПК.</w:t>
      </w:r>
    </w:p>
    <w:p w:rsidR="00000000" w:rsidDel="00000000" w:rsidP="00000000" w:rsidRDefault="00000000" w:rsidRPr="00000000" w14:paraId="0000006C">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F">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0">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71">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2">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w:t>
        <w:tab/>
        <w:tab/>
        <w:t xml:space="preserve">                ЧЛЕН:……………..................(П).......…………...….…../ПЛАМЕН ЙОЦОВ/ </w:t>
      </w:r>
      <w:r w:rsidDel="00000000" w:rsidR="00000000" w:rsidRPr="00000000">
        <w:rPr>
          <w:rtl w:val="0"/>
        </w:rPr>
      </w:r>
    </w:p>
    <w:p w:rsidR="00000000" w:rsidDel="00000000" w:rsidP="00000000" w:rsidRDefault="00000000" w:rsidRPr="00000000" w14:paraId="00000073">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4">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75">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76">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7">
      <w:pPr>
        <w:rPr>
          <w:sz w:val="24"/>
          <w:szCs w:val="24"/>
          <w:u w:val="single"/>
          <w:vertAlign w:val="baseline"/>
        </w:rPr>
      </w:pPr>
      <w:r w:rsidDel="00000000" w:rsidR="00000000" w:rsidRPr="00000000">
        <w:rPr>
          <w:rtl w:val="0"/>
        </w:rPr>
      </w:r>
    </w:p>
    <w:p w:rsidR="00000000" w:rsidDel="00000000" w:rsidP="00000000" w:rsidRDefault="00000000" w:rsidRPr="00000000" w14:paraId="00000078">
      <w:pPr>
        <w:rPr>
          <w:sz w:val="24"/>
          <w:szCs w:val="24"/>
          <w:u w:val="single"/>
          <w:vertAlign w:val="baseline"/>
        </w:rPr>
      </w:pPr>
      <w:r w:rsidDel="00000000" w:rsidR="00000000" w:rsidRPr="00000000">
        <w:rPr>
          <w:rtl w:val="0"/>
        </w:rPr>
      </w:r>
    </w:p>
    <w:p w:rsidR="00000000" w:rsidDel="00000000" w:rsidP="00000000" w:rsidRDefault="00000000" w:rsidRPr="00000000" w14:paraId="00000079">
      <w:pPr>
        <w:rPr>
          <w:sz w:val="24"/>
          <w:szCs w:val="24"/>
          <w:u w:val="single"/>
          <w:vertAlign w:val="baseline"/>
        </w:rPr>
      </w:pPr>
      <w:r w:rsidDel="00000000" w:rsidR="00000000" w:rsidRPr="00000000">
        <w:rPr>
          <w:rtl w:val="0"/>
        </w:rPr>
      </w:r>
    </w:p>
    <w:p w:rsidR="00000000" w:rsidDel="00000000" w:rsidP="00000000" w:rsidRDefault="00000000" w:rsidRPr="00000000" w14:paraId="0000007A">
      <w:pPr>
        <w:rPr>
          <w:sz w:val="24"/>
          <w:szCs w:val="24"/>
          <w:u w:val="single"/>
          <w:vertAlign w:val="baseline"/>
        </w:rPr>
      </w:pPr>
      <w:r w:rsidDel="00000000" w:rsidR="00000000" w:rsidRPr="00000000">
        <w:rPr>
          <w:rtl w:val="0"/>
        </w:rPr>
      </w:r>
    </w:p>
    <w:p w:rsidR="00000000" w:rsidDel="00000000" w:rsidP="00000000" w:rsidRDefault="00000000" w:rsidRPr="00000000" w14:paraId="0000007B">
      <w:pPr>
        <w:rPr>
          <w:sz w:val="24"/>
          <w:szCs w:val="24"/>
          <w:u w:val="single"/>
          <w:vertAlign w:val="baseline"/>
        </w:rPr>
      </w:pPr>
      <w:r w:rsidDel="00000000" w:rsidR="00000000" w:rsidRPr="00000000">
        <w:rPr>
          <w:rtl w:val="0"/>
        </w:rPr>
      </w:r>
    </w:p>
    <w:p w:rsidR="00000000" w:rsidDel="00000000" w:rsidP="00000000" w:rsidRDefault="00000000" w:rsidRPr="00000000" w14:paraId="0000007C">
      <w:pPr>
        <w:rPr>
          <w:sz w:val="24"/>
          <w:szCs w:val="24"/>
          <w:u w:val="single"/>
          <w:vertAlign w:val="baseline"/>
        </w:rPr>
      </w:pPr>
      <w:r w:rsidDel="00000000" w:rsidR="00000000" w:rsidRPr="00000000">
        <w:rPr>
          <w:rtl w:val="0"/>
        </w:rPr>
      </w:r>
    </w:p>
    <w:p w:rsidR="00000000" w:rsidDel="00000000" w:rsidP="00000000" w:rsidRDefault="00000000" w:rsidRPr="00000000" w14:paraId="0000007D">
      <w:pPr>
        <w:rPr>
          <w:sz w:val="24"/>
          <w:szCs w:val="24"/>
          <w:u w:val="single"/>
          <w:vertAlign w:val="baseline"/>
        </w:rPr>
      </w:pPr>
      <w:r w:rsidDel="00000000" w:rsidR="00000000" w:rsidRPr="00000000">
        <w:rPr>
          <w:rtl w:val="0"/>
        </w:rPr>
      </w:r>
    </w:p>
    <w:p w:rsidR="00000000" w:rsidDel="00000000" w:rsidP="00000000" w:rsidRDefault="00000000" w:rsidRPr="00000000" w14:paraId="0000007E">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702"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83">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29" w:hanging="360"/>
      </w:pPr>
      <w:rPr>
        <w:rFonts w:ascii="Noto Sans Symbols" w:cs="Noto Sans Symbols" w:eastAsia="Noto Sans Symbols" w:hAnsi="Noto Sans Symbols"/>
        <w:vertAlign w:val="baseline"/>
      </w:rPr>
    </w:lvl>
    <w:lvl w:ilvl="1">
      <w:start w:val="1"/>
      <w:numFmt w:val="bullet"/>
      <w:lvlText w:val="o"/>
      <w:lvlJc w:val="left"/>
      <w:pPr>
        <w:ind w:left="2149" w:hanging="360"/>
      </w:pPr>
      <w:rPr>
        <w:rFonts w:ascii="Courier New" w:cs="Courier New" w:eastAsia="Courier New" w:hAnsi="Courier New"/>
        <w:vertAlign w:val="baseline"/>
      </w:rPr>
    </w:lvl>
    <w:lvl w:ilvl="2">
      <w:start w:val="1"/>
      <w:numFmt w:val="bullet"/>
      <w:lvlText w:val="▪"/>
      <w:lvlJc w:val="left"/>
      <w:pPr>
        <w:ind w:left="2869" w:hanging="360"/>
      </w:pPr>
      <w:rPr>
        <w:rFonts w:ascii="Noto Sans Symbols" w:cs="Noto Sans Symbols" w:eastAsia="Noto Sans Symbols" w:hAnsi="Noto Sans Symbols"/>
        <w:vertAlign w:val="baseline"/>
      </w:rPr>
    </w:lvl>
    <w:lvl w:ilvl="3">
      <w:start w:val="1"/>
      <w:numFmt w:val="bullet"/>
      <w:lvlText w:val="●"/>
      <w:lvlJc w:val="left"/>
      <w:pPr>
        <w:ind w:left="3589" w:hanging="360"/>
      </w:pPr>
      <w:rPr>
        <w:rFonts w:ascii="Noto Sans Symbols" w:cs="Noto Sans Symbols" w:eastAsia="Noto Sans Symbols" w:hAnsi="Noto Sans Symbols"/>
        <w:vertAlign w:val="baseline"/>
      </w:rPr>
    </w:lvl>
    <w:lvl w:ilvl="4">
      <w:start w:val="1"/>
      <w:numFmt w:val="bullet"/>
      <w:lvlText w:val="o"/>
      <w:lvlJc w:val="left"/>
      <w:pPr>
        <w:ind w:left="4309" w:hanging="360"/>
      </w:pPr>
      <w:rPr>
        <w:rFonts w:ascii="Courier New" w:cs="Courier New" w:eastAsia="Courier New" w:hAnsi="Courier New"/>
        <w:vertAlign w:val="baseline"/>
      </w:rPr>
    </w:lvl>
    <w:lvl w:ilvl="5">
      <w:start w:val="1"/>
      <w:numFmt w:val="bullet"/>
      <w:lvlText w:val="▪"/>
      <w:lvlJc w:val="left"/>
      <w:pPr>
        <w:ind w:left="5029" w:hanging="360"/>
      </w:pPr>
      <w:rPr>
        <w:rFonts w:ascii="Noto Sans Symbols" w:cs="Noto Sans Symbols" w:eastAsia="Noto Sans Symbols" w:hAnsi="Noto Sans Symbols"/>
        <w:vertAlign w:val="baseline"/>
      </w:rPr>
    </w:lvl>
    <w:lvl w:ilvl="6">
      <w:start w:val="1"/>
      <w:numFmt w:val="bullet"/>
      <w:lvlText w:val="●"/>
      <w:lvlJc w:val="left"/>
      <w:pPr>
        <w:ind w:left="5749" w:hanging="360"/>
      </w:pPr>
      <w:rPr>
        <w:rFonts w:ascii="Noto Sans Symbols" w:cs="Noto Sans Symbols" w:eastAsia="Noto Sans Symbols" w:hAnsi="Noto Sans Symbols"/>
        <w:vertAlign w:val="baseline"/>
      </w:rPr>
    </w:lvl>
    <w:lvl w:ilvl="7">
      <w:start w:val="1"/>
      <w:numFmt w:val="bullet"/>
      <w:lvlText w:val="o"/>
      <w:lvlJc w:val="left"/>
      <w:pPr>
        <w:ind w:left="6469" w:hanging="360"/>
      </w:pPr>
      <w:rPr>
        <w:rFonts w:ascii="Courier New" w:cs="Courier New" w:eastAsia="Courier New" w:hAnsi="Courier New"/>
        <w:vertAlign w:val="baseline"/>
      </w:rPr>
    </w:lvl>
    <w:lvl w:ilvl="8">
      <w:start w:val="1"/>
      <w:numFmt w:val="bullet"/>
      <w:lvlText w:val="▪"/>
      <w:lvlJc w:val="left"/>
      <w:pPr>
        <w:ind w:left="718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